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4" w:rsidRDefault="00356AD8" w:rsidP="00CD67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1.25pt" fillcolor="window">
            <v:imagedata r:id="rId6" o:title="" gain="1.5625" blacklevel="-7864f" grayscale="t"/>
          </v:shape>
        </w:pict>
      </w:r>
    </w:p>
    <w:p w:rsidR="00CD6724" w:rsidRPr="0034762C" w:rsidRDefault="00CD6724" w:rsidP="00CD6724">
      <w:pPr>
        <w:ind w:left="6480"/>
        <w:jc w:val="right"/>
      </w:pPr>
    </w:p>
    <w:p w:rsidR="00CD6724" w:rsidRPr="0034762C" w:rsidRDefault="00CD6724" w:rsidP="00CD6724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CD6724" w:rsidRPr="0034762C" w:rsidRDefault="00CD6724" w:rsidP="00CD6724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CD6724" w:rsidRPr="0034762C" w:rsidRDefault="00CD6724" w:rsidP="00CD6724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CD6724" w:rsidRPr="0034762C" w:rsidRDefault="00CD6724" w:rsidP="00CD6724">
      <w:pPr>
        <w:pStyle w:val="a3"/>
        <w:rPr>
          <w:b w:val="0"/>
          <w:bCs w:val="0"/>
          <w:sz w:val="24"/>
          <w:szCs w:val="24"/>
        </w:rPr>
      </w:pPr>
    </w:p>
    <w:p w:rsidR="00CD6724" w:rsidRPr="0034762C" w:rsidRDefault="00CD6724" w:rsidP="00CD6724">
      <w:pPr>
        <w:pStyle w:val="a3"/>
        <w:rPr>
          <w:b w:val="0"/>
          <w:bCs w:val="0"/>
          <w:sz w:val="24"/>
          <w:szCs w:val="24"/>
        </w:rPr>
      </w:pPr>
    </w:p>
    <w:p w:rsidR="00CD6724" w:rsidRPr="005C302C" w:rsidRDefault="00CD6724" w:rsidP="00CD6724">
      <w:pPr>
        <w:ind w:firstLine="567"/>
        <w:jc w:val="center"/>
        <w:rPr>
          <w:b/>
          <w:sz w:val="32"/>
          <w:szCs w:val="32"/>
        </w:rPr>
      </w:pPr>
      <w:r w:rsidRPr="005C302C">
        <w:rPr>
          <w:b/>
          <w:sz w:val="32"/>
          <w:szCs w:val="32"/>
        </w:rPr>
        <w:t>РЕШЕНИЕ</w:t>
      </w:r>
    </w:p>
    <w:p w:rsidR="00CD6724" w:rsidRPr="005C302C" w:rsidRDefault="00CD6724" w:rsidP="00CD6724">
      <w:pPr>
        <w:ind w:firstLine="567"/>
        <w:jc w:val="center"/>
      </w:pPr>
    </w:p>
    <w:p w:rsidR="00CD6724" w:rsidRPr="0034762C" w:rsidRDefault="00CD6724" w:rsidP="00CD6724">
      <w:pPr>
        <w:ind w:firstLine="567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CD6724" w:rsidRPr="002B41E3" w:rsidTr="00D13803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D13803" w:rsidRDefault="00CD6724" w:rsidP="00172DD5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6724" w:rsidRPr="00D13803" w:rsidRDefault="00CD6724" w:rsidP="00172DD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724" w:rsidRPr="00D13803" w:rsidRDefault="00D13803" w:rsidP="00172DD5">
            <w:pPr>
              <w:jc w:val="center"/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08.12.2011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D13803" w:rsidRDefault="00CD6724" w:rsidP="00172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724" w:rsidRPr="00D13803" w:rsidRDefault="00CD6724" w:rsidP="00172DD5">
            <w:pPr>
              <w:jc w:val="center"/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724" w:rsidRPr="00D13803" w:rsidRDefault="00D13803" w:rsidP="00172DD5">
            <w:pPr>
              <w:jc w:val="center"/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208</w:t>
            </w:r>
          </w:p>
        </w:tc>
      </w:tr>
    </w:tbl>
    <w:p w:rsidR="00CD6724" w:rsidRDefault="00CD6724" w:rsidP="00CD6724">
      <w:pPr>
        <w:ind w:firstLine="1276"/>
      </w:pPr>
      <w:r w:rsidRPr="0034762C">
        <w:t>с. Кичменгский Городок</w:t>
      </w:r>
    </w:p>
    <w:p w:rsidR="00FF6AC2" w:rsidRPr="00CD6724" w:rsidRDefault="00FF6AC2">
      <w:pPr>
        <w:autoSpaceDE w:val="0"/>
        <w:autoSpaceDN w:val="0"/>
        <w:adjustRightInd w:val="0"/>
        <w:rPr>
          <w:sz w:val="28"/>
          <w:szCs w:val="28"/>
        </w:rPr>
      </w:pPr>
    </w:p>
    <w:p w:rsidR="00CD6724" w:rsidRPr="00CC0FB5" w:rsidRDefault="00CD6724">
      <w:pPr>
        <w:pStyle w:val="ConsPlusTitle"/>
        <w:widowControl/>
        <w:jc w:val="center"/>
        <w:rPr>
          <w:color w:val="000000"/>
        </w:rPr>
      </w:pPr>
    </w:p>
    <w:p w:rsidR="00FF6AC2" w:rsidRPr="00CD6724" w:rsidRDefault="00FF6AC2" w:rsidP="00CD6724">
      <w:pPr>
        <w:pStyle w:val="ConsPlusTitle"/>
        <w:widowControl/>
        <w:ind w:left="567" w:right="4252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 w:rsidR="00CD6724"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 w:rsidR="00CD6724">
        <w:rPr>
          <w:b w:val="0"/>
          <w:color w:val="000000"/>
          <w:sz w:val="28"/>
          <w:szCs w:val="28"/>
        </w:rPr>
        <w:t>М</w:t>
      </w:r>
      <w:r w:rsidR="00CD6724" w:rsidRPr="00CD6724">
        <w:rPr>
          <w:b w:val="0"/>
          <w:color w:val="000000"/>
          <w:sz w:val="28"/>
          <w:szCs w:val="28"/>
        </w:rPr>
        <w:t>униципального</w:t>
      </w:r>
      <w:r w:rsidR="00CD6724">
        <w:rPr>
          <w:b w:val="0"/>
          <w:color w:val="000000"/>
          <w:sz w:val="28"/>
          <w:szCs w:val="28"/>
        </w:rPr>
        <w:t xml:space="preserve"> С</w:t>
      </w:r>
      <w:r w:rsidR="00CD6724" w:rsidRPr="00CD6724">
        <w:rPr>
          <w:b w:val="0"/>
          <w:color w:val="000000"/>
          <w:sz w:val="28"/>
          <w:szCs w:val="28"/>
        </w:rPr>
        <w:t>обрания</w:t>
      </w:r>
      <w:r w:rsidR="00CD6724">
        <w:rPr>
          <w:b w:val="0"/>
          <w:color w:val="000000"/>
          <w:sz w:val="28"/>
          <w:szCs w:val="28"/>
        </w:rPr>
        <w:t xml:space="preserve"> </w:t>
      </w:r>
      <w:r w:rsidR="00CD6724"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</w:p>
    <w:p w:rsidR="00FF6AC2" w:rsidRDefault="00FF6AC2" w:rsidP="00036212">
      <w:pPr>
        <w:autoSpaceDE w:val="0"/>
        <w:autoSpaceDN w:val="0"/>
        <w:adjustRightInd w:val="0"/>
        <w:ind w:firstLine="539"/>
      </w:pPr>
    </w:p>
    <w:p w:rsidR="00CD6724" w:rsidRDefault="00CD6724" w:rsidP="00CD6724">
      <w:pPr>
        <w:autoSpaceDE w:val="0"/>
        <w:autoSpaceDN w:val="0"/>
        <w:adjustRightInd w:val="0"/>
        <w:ind w:right="4535" w:firstLine="540"/>
      </w:pPr>
    </w:p>
    <w:p w:rsidR="00FF6AC2" w:rsidRPr="00CD6724" w:rsidRDefault="00FF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6724">
        <w:rPr>
          <w:sz w:val="28"/>
          <w:szCs w:val="28"/>
        </w:rPr>
        <w:t xml:space="preserve">В соответствии со </w:t>
      </w:r>
      <w:hyperlink r:id="rId7" w:history="1">
        <w:r w:rsidRPr="00CD6724">
          <w:rPr>
            <w:sz w:val="28"/>
            <w:szCs w:val="28"/>
          </w:rPr>
          <w:t>статьями 157</w:t>
        </w:r>
      </w:hyperlink>
      <w:r w:rsidRPr="00CD6724">
        <w:rPr>
          <w:sz w:val="28"/>
          <w:szCs w:val="28"/>
        </w:rPr>
        <w:t xml:space="preserve">, </w:t>
      </w:r>
      <w:hyperlink r:id="rId8" w:history="1">
        <w:r w:rsidRPr="00CD6724">
          <w:rPr>
            <w:sz w:val="28"/>
            <w:szCs w:val="28"/>
          </w:rPr>
          <w:t>264.4</w:t>
        </w:r>
      </w:hyperlink>
      <w:r w:rsidRPr="00CD6724">
        <w:rPr>
          <w:sz w:val="28"/>
          <w:szCs w:val="28"/>
        </w:rPr>
        <w:t xml:space="preserve">, </w:t>
      </w:r>
      <w:hyperlink r:id="rId9" w:history="1">
        <w:r w:rsidRPr="00CD6724">
          <w:rPr>
            <w:sz w:val="28"/>
            <w:szCs w:val="28"/>
          </w:rPr>
          <w:t>265</w:t>
        </w:r>
      </w:hyperlink>
      <w:r w:rsidRPr="00CD6724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D6724">
          <w:rPr>
            <w:sz w:val="28"/>
            <w:szCs w:val="28"/>
          </w:rPr>
          <w:t>статьями 15</w:t>
        </w:r>
      </w:hyperlink>
      <w:r w:rsidRPr="00CD6724">
        <w:rPr>
          <w:sz w:val="28"/>
          <w:szCs w:val="28"/>
        </w:rPr>
        <w:t xml:space="preserve">, </w:t>
      </w:r>
      <w:hyperlink r:id="rId11" w:history="1">
        <w:r w:rsidRPr="00CD6724">
          <w:rPr>
            <w:sz w:val="28"/>
            <w:szCs w:val="28"/>
          </w:rPr>
          <w:t>38</w:t>
        </w:r>
      </w:hyperlink>
      <w:r w:rsidRPr="00CD6724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2" w:history="1">
        <w:r w:rsidRPr="00CD6724">
          <w:rPr>
            <w:sz w:val="28"/>
            <w:szCs w:val="28"/>
          </w:rPr>
          <w:t>статьями 2</w:t>
        </w:r>
      </w:hyperlink>
      <w:r w:rsidRPr="00CD6724">
        <w:rPr>
          <w:sz w:val="28"/>
          <w:szCs w:val="28"/>
        </w:rPr>
        <w:t xml:space="preserve">, </w:t>
      </w:r>
      <w:hyperlink r:id="rId13" w:history="1">
        <w:r w:rsidRPr="00CD6724">
          <w:rPr>
            <w:sz w:val="28"/>
            <w:szCs w:val="28"/>
          </w:rPr>
          <w:t>3</w:t>
        </w:r>
      </w:hyperlink>
      <w:r w:rsidRPr="00CD6724">
        <w:rPr>
          <w:sz w:val="28"/>
          <w:szCs w:val="28"/>
        </w:rPr>
        <w:t xml:space="preserve">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Муниципальное Собрание района </w:t>
      </w:r>
      <w:r w:rsidR="00CD6724" w:rsidRPr="00CD6724">
        <w:rPr>
          <w:b/>
          <w:sz w:val="28"/>
          <w:szCs w:val="28"/>
        </w:rPr>
        <w:t>РЕШИЛО:</w:t>
      </w:r>
      <w:proofErr w:type="gramEnd"/>
    </w:p>
    <w:p w:rsidR="00FF6AC2" w:rsidRPr="00CD6724" w:rsidRDefault="00FF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1. Утвердить </w:t>
      </w:r>
      <w:hyperlink r:id="rId14" w:history="1">
        <w:r w:rsidRPr="00CD6724">
          <w:rPr>
            <w:sz w:val="28"/>
            <w:szCs w:val="28"/>
          </w:rPr>
          <w:t>Положение</w:t>
        </w:r>
      </w:hyperlink>
      <w:r w:rsidRPr="00CD6724">
        <w:rPr>
          <w:sz w:val="28"/>
          <w:szCs w:val="28"/>
        </w:rPr>
        <w:t xml:space="preserve"> о </w:t>
      </w:r>
      <w:r w:rsidR="00AB018E" w:rsidRPr="00CD6724">
        <w:rPr>
          <w:sz w:val="28"/>
          <w:szCs w:val="28"/>
        </w:rPr>
        <w:t>контрольно-ревизионн</w:t>
      </w:r>
      <w:r w:rsidRPr="00CD6724">
        <w:rPr>
          <w:sz w:val="28"/>
          <w:szCs w:val="28"/>
        </w:rPr>
        <w:t>ой комиссии Муниципального Собрания Кичменгско-Городецкого муниципального района (прилагается).</w:t>
      </w:r>
    </w:p>
    <w:p w:rsidR="00FF6AC2" w:rsidRPr="00CD6724" w:rsidRDefault="00FF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>2. Настоящее решение разместить на официальном сайте в сети Интернет.</w:t>
      </w:r>
    </w:p>
    <w:p w:rsidR="00FF6AC2" w:rsidRDefault="00FF6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724" w:rsidRDefault="00CD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724" w:rsidRPr="00CD6724" w:rsidRDefault="00CD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AC2" w:rsidRPr="00CC0FB5" w:rsidRDefault="00CD6724" w:rsidP="00FF6AC2">
      <w:pPr>
        <w:autoSpaceDE w:val="0"/>
        <w:autoSpaceDN w:val="0"/>
        <w:adjustRightInd w:val="0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AC2" w:rsidRPr="00CD6724">
        <w:rPr>
          <w:sz w:val="28"/>
          <w:szCs w:val="28"/>
        </w:rPr>
        <w:tab/>
      </w:r>
      <w:r w:rsidR="00FF6AC2" w:rsidRPr="00CD6724">
        <w:rPr>
          <w:sz w:val="28"/>
          <w:szCs w:val="28"/>
        </w:rPr>
        <w:tab/>
        <w:t xml:space="preserve"> А.И. Летовальцев</w:t>
      </w:r>
      <w:r w:rsidR="00FF6AC2" w:rsidRPr="00CC0FB5">
        <w:t>.</w:t>
      </w:r>
    </w:p>
    <w:p w:rsidR="00FF6AC2" w:rsidRPr="00CC0FB5" w:rsidRDefault="00FF6AC2">
      <w:pPr>
        <w:autoSpaceDE w:val="0"/>
        <w:autoSpaceDN w:val="0"/>
        <w:adjustRightInd w:val="0"/>
        <w:jc w:val="right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Default="00FF6AC2">
      <w:pPr>
        <w:autoSpaceDE w:val="0"/>
        <w:autoSpaceDN w:val="0"/>
        <w:adjustRightInd w:val="0"/>
        <w:ind w:firstLine="540"/>
        <w:jc w:val="both"/>
      </w:pPr>
    </w:p>
    <w:p w:rsidR="00CD6724" w:rsidRDefault="00CD6724">
      <w:pPr>
        <w:autoSpaceDE w:val="0"/>
        <w:autoSpaceDN w:val="0"/>
        <w:adjustRightInd w:val="0"/>
        <w:ind w:firstLine="540"/>
        <w:jc w:val="both"/>
      </w:pPr>
    </w:p>
    <w:p w:rsidR="00CD6724" w:rsidRDefault="00CD6724">
      <w:pPr>
        <w:autoSpaceDE w:val="0"/>
        <w:autoSpaceDN w:val="0"/>
        <w:adjustRightInd w:val="0"/>
        <w:ind w:firstLine="540"/>
        <w:jc w:val="both"/>
      </w:pPr>
    </w:p>
    <w:p w:rsidR="00CD6724" w:rsidRPr="00D13803" w:rsidRDefault="00CD6724" w:rsidP="00CD6724">
      <w:pPr>
        <w:autoSpaceDE w:val="0"/>
        <w:autoSpaceDN w:val="0"/>
        <w:adjustRightInd w:val="0"/>
        <w:ind w:left="4536"/>
        <w:jc w:val="both"/>
      </w:pPr>
      <w:r>
        <w:br w:type="page"/>
      </w:r>
      <w:r w:rsidRPr="00D13803">
        <w:lastRenderedPageBreak/>
        <w:t>Утверждено</w:t>
      </w:r>
    </w:p>
    <w:p w:rsidR="00CD6724" w:rsidRPr="00D13803" w:rsidRDefault="00CD6724" w:rsidP="00CD6724">
      <w:pPr>
        <w:ind w:left="4536"/>
      </w:pPr>
      <w:r w:rsidRPr="00D13803">
        <w:t xml:space="preserve">решением Муниципального Собрания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705"/>
        <w:gridCol w:w="283"/>
        <w:gridCol w:w="567"/>
        <w:gridCol w:w="1123"/>
      </w:tblGrid>
      <w:tr w:rsidR="00BD079D" w:rsidTr="00BD079D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Default="00BD079D" w:rsidP="00172DD5">
            <w:pPr>
              <w:ind w:left="-108"/>
            </w:pPr>
            <w:r>
              <w:t>от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BD079D" w:rsidRDefault="00FD6552" w:rsidP="00172DD5">
            <w:pPr>
              <w:jc w:val="center"/>
            </w:pPr>
            <w:r>
              <w:t>08.</w:t>
            </w:r>
            <w:r w:rsidR="00D13803">
              <w:t>12.2011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Default="00BD079D" w:rsidP="00172DD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9D" w:rsidRDefault="00BD079D" w:rsidP="00172DD5">
            <w:pPr>
              <w:jc w:val="center"/>
            </w:pPr>
            <w:r>
              <w:t>№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BD079D" w:rsidRDefault="00D13803" w:rsidP="00172DD5">
            <w:pPr>
              <w:jc w:val="center"/>
            </w:pPr>
            <w:r>
              <w:t>208</w:t>
            </w:r>
          </w:p>
        </w:tc>
      </w:tr>
    </w:tbl>
    <w:p w:rsidR="00CD6724" w:rsidRDefault="00CD6724">
      <w:pPr>
        <w:pStyle w:val="ConsPlusTitle"/>
        <w:widowControl/>
        <w:jc w:val="center"/>
        <w:rPr>
          <w:color w:val="000000"/>
        </w:rPr>
      </w:pPr>
    </w:p>
    <w:p w:rsidR="00CD6724" w:rsidRDefault="00CD6724">
      <w:pPr>
        <w:pStyle w:val="ConsPlusTitle"/>
        <w:widowControl/>
        <w:jc w:val="center"/>
        <w:rPr>
          <w:color w:val="000000"/>
        </w:rPr>
      </w:pPr>
    </w:p>
    <w:p w:rsidR="00FF6AC2" w:rsidRPr="00D13803" w:rsidRDefault="00BD079D">
      <w:pPr>
        <w:pStyle w:val="ConsPlusTitle"/>
        <w:widowControl/>
        <w:jc w:val="center"/>
        <w:rPr>
          <w:b w:val="0"/>
          <w:color w:val="000000"/>
        </w:rPr>
      </w:pPr>
      <w:r w:rsidRPr="00D13803">
        <w:rPr>
          <w:b w:val="0"/>
          <w:color w:val="000000"/>
        </w:rPr>
        <w:t>Положение</w:t>
      </w:r>
    </w:p>
    <w:p w:rsidR="00FF6AC2" w:rsidRPr="00D13803" w:rsidRDefault="00D13803">
      <w:pPr>
        <w:pStyle w:val="ConsPlusTitle"/>
        <w:widowControl/>
        <w:jc w:val="center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BD079D" w:rsidRPr="00D13803">
        <w:rPr>
          <w:b w:val="0"/>
          <w:color w:val="000000"/>
        </w:rPr>
        <w:t xml:space="preserve"> контрольно-ревизионной комиссии Муниципального Собрания</w:t>
      </w:r>
    </w:p>
    <w:p w:rsidR="00FF6AC2" w:rsidRPr="00D13803" w:rsidRDefault="00BD079D">
      <w:pPr>
        <w:pStyle w:val="ConsPlusTitle"/>
        <w:widowControl/>
        <w:jc w:val="center"/>
        <w:rPr>
          <w:b w:val="0"/>
          <w:color w:val="000000"/>
        </w:rPr>
      </w:pPr>
      <w:r w:rsidRPr="00D13803">
        <w:rPr>
          <w:b w:val="0"/>
          <w:color w:val="000000"/>
        </w:rPr>
        <w:t>Кичменгско-Городецкого муниципального района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Настоящее Положение устанавливает статус, полномочия, состав, порядок формирования, порядок планирования и обеспечения деятельности </w:t>
      </w:r>
      <w:r w:rsidR="00AB018E">
        <w:t>контрольно-ревизионн</w:t>
      </w:r>
      <w:r w:rsidRPr="00CC0FB5">
        <w:t xml:space="preserve">ой комиссии Муниципального Собрания Кичменгско-Городецкого муниципального района (далее - </w:t>
      </w:r>
      <w:r w:rsidR="00AB018E">
        <w:t>контрольно-ревизионн</w:t>
      </w:r>
      <w:r w:rsidRPr="00CC0FB5">
        <w:t>ая комиссия).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1. Статус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1.1. </w:t>
      </w:r>
      <w:r w:rsidR="00AB018E">
        <w:t>Контрольно-ревизионн</w:t>
      </w:r>
      <w:r w:rsidRPr="00CC0FB5">
        <w:t>ая комиссия является постоянно действующим органом внешнего муниципального финансового контроля, образуется Муниципальным Собранием Кичменгско-Городецкого муниципального района (далее – Муниципальное Собрание района) и ему подотчетна.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1.2. </w:t>
      </w:r>
      <w:r w:rsidR="00AB018E">
        <w:t>Контрольно-ревизионн</w:t>
      </w:r>
      <w:r w:rsidRPr="00CC0FB5">
        <w:t>ая комиссия обладает организационной и функциональной независимостью и осуществляет свою деятельность самостоятельно.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1.3. Деятельность </w:t>
      </w:r>
      <w:r w:rsidR="00AB018E">
        <w:t>контрольно-ревизионн</w:t>
      </w:r>
      <w:r w:rsidRPr="00CC0FB5">
        <w:t>ой комиссии не может быть приостановлена, в том числе в связи с истечением срока или досрочным прекращением полномочий Муниципального Собрания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1.4. </w:t>
      </w:r>
      <w:r w:rsidR="00AB018E">
        <w:t>Контрольно-ревизионн</w:t>
      </w:r>
      <w:r w:rsidRPr="00CC0FB5">
        <w:t>ая комиссия является структурным подразделением Муниципального Собрания района, имеет гербовую печать и бланки со своим наименованием и с изображением герба Кичменгско-Городецкого муниципального района (далее - район).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2. Правовые основы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AB018E">
      <w:pPr>
        <w:autoSpaceDE w:val="0"/>
        <w:autoSpaceDN w:val="0"/>
        <w:adjustRightInd w:val="0"/>
        <w:ind w:firstLine="540"/>
        <w:jc w:val="both"/>
      </w:pPr>
      <w:r>
        <w:t>Контрольно-ревизионн</w:t>
      </w:r>
      <w:r w:rsidR="00FF6AC2" w:rsidRPr="00CC0FB5">
        <w:t xml:space="preserve">ая комиссия при осуществлении своей деятельности руководствуется </w:t>
      </w:r>
      <w:hyperlink r:id="rId15" w:history="1">
        <w:r w:rsidR="00FF6AC2" w:rsidRPr="00CC0FB5">
          <w:t>Конституцией</w:t>
        </w:r>
      </w:hyperlink>
      <w:r w:rsidR="00FF6AC2" w:rsidRPr="00CC0FB5">
        <w:t xml:space="preserve"> Российской Федерации, федеральным законодательством, законами и иными нормативными правовыми актами Вологодской области, </w:t>
      </w:r>
      <w:hyperlink r:id="rId16" w:history="1">
        <w:r w:rsidR="00FF6AC2" w:rsidRPr="00CC0FB5">
          <w:t>Уставом</w:t>
        </w:r>
      </w:hyperlink>
      <w:r w:rsidR="00FF6AC2" w:rsidRPr="00CC0FB5">
        <w:t xml:space="preserve"> Кичменгско-Городецкого муниципального района, настоящим Положением и иными муниципальными правовыми актами района.</w:t>
      </w:r>
    </w:p>
    <w:p w:rsidR="00AB018E" w:rsidRDefault="00AB018E" w:rsidP="00AB018E">
      <w:pPr>
        <w:autoSpaceDE w:val="0"/>
        <w:autoSpaceDN w:val="0"/>
        <w:adjustRightInd w:val="0"/>
        <w:ind w:firstLine="540"/>
        <w:jc w:val="both"/>
        <w:outlineLvl w:val="1"/>
      </w:pPr>
      <w:r>
        <w:t>Порядок организации деятельности контрольно-ревизионной комиссии, подготовки и проведения контрольных и экспертно-аналитических мероприятий определяется Регламентом контрольно-ревизионной комиссии.</w:t>
      </w:r>
    </w:p>
    <w:p w:rsidR="00AB018E" w:rsidRDefault="00AB018E" w:rsidP="00AB018E">
      <w:pPr>
        <w:autoSpaceDE w:val="0"/>
        <w:autoSpaceDN w:val="0"/>
        <w:adjustRightInd w:val="0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3. Принципы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Деятельность </w:t>
      </w:r>
      <w:r w:rsidR="00AB018E">
        <w:t>контрольно-ревизионн</w:t>
      </w:r>
      <w:r w:rsidRPr="00CC0FB5">
        <w:t>ой комиссии основывается на принципах законности, объективности, эффективности, независимости и гласности.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4. Состав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4.1. </w:t>
      </w:r>
      <w:r w:rsidR="00AB018E">
        <w:t>Контрольно-ревизионн</w:t>
      </w:r>
      <w:r w:rsidRPr="00CC0FB5">
        <w:t xml:space="preserve">ая комиссия образуется в составе председателя и аппарата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4.2. Председатель и работники аппарата </w:t>
      </w:r>
      <w:r w:rsidR="00AB018E">
        <w:t>контрольно-ревизионн</w:t>
      </w:r>
      <w:r w:rsidRPr="00CC0FB5">
        <w:t xml:space="preserve">ой комиссии назначаются на должность </w:t>
      </w:r>
      <w:r w:rsidR="0007390F">
        <w:t>Муниципальным</w:t>
      </w:r>
      <w:r w:rsidRPr="00CC0FB5">
        <w:t xml:space="preserve"> Собранием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lastRenderedPageBreak/>
        <w:t>4.3. Председатель и работники аппарата замещают должности муниципальной службы. В аппарате могут быть предусмотрены должности, не являющиеся должностями муниципальной службы.</w:t>
      </w:r>
    </w:p>
    <w:p w:rsidR="00CC0FB5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4.4. Представителем нанимателя для председателя и работников аппарата </w:t>
      </w:r>
      <w:r w:rsidR="00AB018E">
        <w:t>контрольно-ревизионн</w:t>
      </w:r>
      <w:r w:rsidRPr="00CC0FB5">
        <w:t xml:space="preserve">ой комиссии является председатель Муниципального Собрания района. Трудовой договор с председателем </w:t>
      </w:r>
      <w:r w:rsidR="00AB018E">
        <w:t>контрольно-ревизионн</w:t>
      </w:r>
      <w:r w:rsidRPr="00CC0FB5">
        <w:t xml:space="preserve">ой </w:t>
      </w:r>
      <w:proofErr w:type="gramStart"/>
      <w:r w:rsidRPr="00CC0FB5">
        <w:t>комиссии</w:t>
      </w:r>
      <w:proofErr w:type="gramEnd"/>
      <w:r w:rsidRPr="00CC0FB5">
        <w:t xml:space="preserve"> может быть расторгнут по инициативе представителя нанимателя лишь в случае одобрения соответствующего решения Муниципальным Собранием района. 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4.5. Срок полномочий председателя </w:t>
      </w:r>
      <w:r w:rsidR="00AB018E">
        <w:t>контрольно-ревизионн</w:t>
      </w:r>
      <w:r w:rsidRPr="00CC0FB5">
        <w:t>ой комиссии составляет 5 лет.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4.6. В состав аппарата </w:t>
      </w:r>
      <w:r w:rsidR="00AB018E">
        <w:t>контрольно-ревизионн</w:t>
      </w:r>
      <w:r w:rsidRPr="00CC0FB5">
        <w:t xml:space="preserve">ой комиссии </w:t>
      </w:r>
      <w:r w:rsidR="00CC0FB5" w:rsidRPr="00CC0FB5">
        <w:t xml:space="preserve">могут </w:t>
      </w:r>
      <w:r w:rsidRPr="00CC0FB5">
        <w:t>вход</w:t>
      </w:r>
      <w:r w:rsidR="00CC0FB5" w:rsidRPr="00CC0FB5">
        <w:t>ить</w:t>
      </w:r>
      <w:r w:rsidRPr="00CC0FB5">
        <w:t xml:space="preserve"> инспекторы и иные штатные работники. На инспекторов </w:t>
      </w:r>
      <w:r w:rsidR="00AB018E">
        <w:t>контрольно-ревизионн</w:t>
      </w:r>
      <w:r w:rsidRPr="00CC0FB5">
        <w:t xml:space="preserve">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4.7. Права, обязанности и ответственность председателя и работников аппарата </w:t>
      </w:r>
      <w:r w:rsidR="00AB018E">
        <w:t>контрольно-ревизионн</w:t>
      </w:r>
      <w:r w:rsidRPr="00CC0FB5">
        <w:t>ой комиссии определяются федеральным законодательством, законодательством Вологодской области о муниципальной службе, трудовым законодательством, настоящим Положением и иными муниципальными правовыми актами</w:t>
      </w:r>
      <w:r w:rsidR="00CC0FB5" w:rsidRPr="00CC0FB5">
        <w:t xml:space="preserve"> района</w:t>
      </w:r>
      <w:r w:rsidRPr="00CC0FB5">
        <w:t>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4.8. Штатная численность</w:t>
      </w:r>
      <w:r w:rsidR="00CC0FB5" w:rsidRPr="00CC0FB5">
        <w:t>,</w:t>
      </w:r>
      <w:r w:rsidRPr="00CC0FB5">
        <w:t xml:space="preserve"> </w:t>
      </w:r>
      <w:r w:rsidR="00CC0FB5" w:rsidRPr="00CC0FB5">
        <w:t xml:space="preserve">структура </w:t>
      </w:r>
      <w:r w:rsidR="00AB018E">
        <w:t>контрольно-ревизионн</w:t>
      </w:r>
      <w:r w:rsidRPr="00CC0FB5">
        <w:t xml:space="preserve">ой комиссии устанавливается </w:t>
      </w:r>
      <w:r w:rsidR="00CC0FB5" w:rsidRPr="00CC0FB5">
        <w:t>Муниципальным</w:t>
      </w:r>
      <w:r w:rsidRPr="00CC0FB5">
        <w:t xml:space="preserve"> Собранием района</w:t>
      </w:r>
      <w:r w:rsidR="00CC0FB5" w:rsidRPr="00CC0FB5">
        <w:t>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4.9. </w:t>
      </w:r>
      <w:r w:rsidR="00CC0FB5" w:rsidRPr="00CC0FB5">
        <w:t>Ш</w:t>
      </w:r>
      <w:r w:rsidRPr="00CC0FB5">
        <w:t xml:space="preserve">татное расписание </w:t>
      </w:r>
      <w:r w:rsidR="00AB018E">
        <w:t>контрольно-ревизионн</w:t>
      </w:r>
      <w:r w:rsidRPr="00CC0FB5">
        <w:t>ой комиссии утверждаются председателем Муниципального</w:t>
      </w:r>
      <w:r w:rsidR="00CC0FB5" w:rsidRPr="00CC0FB5">
        <w:t xml:space="preserve"> </w:t>
      </w:r>
      <w:r w:rsidRPr="00CC0FB5">
        <w:t xml:space="preserve">Собрания района исходя из возложенных на </w:t>
      </w:r>
      <w:r w:rsidR="00AB018E">
        <w:t>контрольно-ревизионн</w:t>
      </w:r>
      <w:r w:rsidRPr="00CC0FB5">
        <w:t>ую комиссию полномочий.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5. Порядок назначения на должность председателя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5.1. Предложения о кандидатуре на должность председателя </w:t>
      </w:r>
      <w:r w:rsidR="00AB018E">
        <w:t>контрольно-ревизионн</w:t>
      </w:r>
      <w:r w:rsidRPr="00CC0FB5">
        <w:t>ой комиссии вносятся в Муниципальное</w:t>
      </w:r>
      <w:r w:rsidR="00CC0FB5" w:rsidRPr="00CC0FB5">
        <w:t xml:space="preserve"> </w:t>
      </w:r>
      <w:r w:rsidRPr="00CC0FB5">
        <w:t>Собрание района: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1) председателем Муниципального</w:t>
      </w:r>
      <w:r w:rsidR="00CC0FB5" w:rsidRPr="00CC0FB5">
        <w:t xml:space="preserve"> </w:t>
      </w:r>
      <w:r w:rsidRPr="00CC0FB5">
        <w:t>Собрания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2) депутатами - не менее одной трети от установленного числа депутатов Муниципального</w:t>
      </w:r>
      <w:r w:rsidR="00CC0FB5" w:rsidRPr="00CC0FB5">
        <w:t xml:space="preserve"> </w:t>
      </w:r>
      <w:r w:rsidRPr="00CC0FB5">
        <w:t>Собрания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3) Главой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5.2. При отсутствии других предложений предложение о кандидатуре на должность председателя </w:t>
      </w:r>
      <w:r w:rsidR="00AB018E">
        <w:t>контрольно-ревизионн</w:t>
      </w:r>
      <w:r w:rsidRPr="00CC0FB5">
        <w:t>ой комиссии должно быть внесено председателем Муниципального</w:t>
      </w:r>
      <w:r w:rsidR="00CC0FB5" w:rsidRPr="00CC0FB5">
        <w:t xml:space="preserve"> </w:t>
      </w:r>
      <w:r w:rsidRPr="00CC0FB5">
        <w:t xml:space="preserve">Собрания района. Рассмотрение кандидатур на должность председателя </w:t>
      </w:r>
      <w:r w:rsidR="00AB018E">
        <w:t>контрольно-ревизионн</w:t>
      </w:r>
      <w:r w:rsidRPr="00CC0FB5">
        <w:t>ой комиссии может осуществляться при наличии одного предложения о кандидатуре.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5.3. Кандидатуры на должность председателя </w:t>
      </w:r>
      <w:r w:rsidR="00AB018E">
        <w:t>контрольно-ревизионн</w:t>
      </w:r>
      <w:r w:rsidRPr="00CC0FB5">
        <w:t xml:space="preserve">ой комиссии, перечисленные в </w:t>
      </w:r>
      <w:hyperlink r:id="rId17" w:history="1">
        <w:r w:rsidRPr="00CC0FB5">
          <w:t>пункте 5.1</w:t>
        </w:r>
      </w:hyperlink>
      <w:r w:rsidRPr="00CC0FB5">
        <w:t xml:space="preserve"> настоящей статьи, представляются в Муниципальное</w:t>
      </w:r>
      <w:r w:rsidR="00CC0FB5" w:rsidRPr="00CC0FB5">
        <w:t xml:space="preserve"> </w:t>
      </w:r>
      <w:r w:rsidRPr="00CC0FB5">
        <w:t xml:space="preserve">Собрание района не </w:t>
      </w:r>
      <w:proofErr w:type="gramStart"/>
      <w:r w:rsidRPr="00CC0FB5">
        <w:t>позднее</w:t>
      </w:r>
      <w:proofErr w:type="gramEnd"/>
      <w:r w:rsidRPr="00CC0FB5">
        <w:t xml:space="preserve"> чем за два месяца до истечения полномочий действующего председателя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5.4. Кандидатуры на должность председателя </w:t>
      </w:r>
      <w:r w:rsidR="00AB018E">
        <w:t>контрольно-ревизионн</w:t>
      </w:r>
      <w:r w:rsidRPr="00CC0FB5">
        <w:t xml:space="preserve">ой комиссии рассматриваются </w:t>
      </w:r>
      <w:r w:rsidR="00CC0FB5">
        <w:t>Муниципальным</w:t>
      </w:r>
      <w:r w:rsidRPr="00CC0FB5">
        <w:t xml:space="preserve"> Собранием района в случае их соответствия требованиям, установленным федеральным законом и настоящим Положением.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5.5. Порядок рассмотрения кандидатур на должность председателя </w:t>
      </w:r>
      <w:r w:rsidR="00AB018E">
        <w:t>контрольно-ревизионн</w:t>
      </w:r>
      <w:r w:rsidRPr="00CC0FB5">
        <w:t xml:space="preserve">ой комиссии устанавливается </w:t>
      </w:r>
      <w:hyperlink r:id="rId18" w:history="1">
        <w:r w:rsidRPr="00CC0FB5">
          <w:t>Регламентом</w:t>
        </w:r>
      </w:hyperlink>
      <w:r w:rsidRPr="00CC0FB5">
        <w:t xml:space="preserve"> Муниципального</w:t>
      </w:r>
      <w:r w:rsidR="00CC0FB5">
        <w:t xml:space="preserve"> </w:t>
      </w:r>
      <w:r w:rsidRPr="00CC0FB5">
        <w:t>Собрания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6. Требования к кандидатурам на должность председателя </w:t>
      </w:r>
      <w:r w:rsidR="00AB018E">
        <w:t>контрольно-ревизионн</w:t>
      </w:r>
      <w:r w:rsidRPr="00CC0FB5">
        <w:t>ой комиссии</w:t>
      </w:r>
      <w:r w:rsidR="00AB01AC">
        <w:t>.</w:t>
      </w:r>
      <w:r w:rsidR="005E3A52">
        <w:t xml:space="preserve"> 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AB01AC" w:rsidRDefault="00AB01AC" w:rsidP="00AB01A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6.1 Требования </w:t>
      </w:r>
      <w:r w:rsidRPr="00CC0FB5">
        <w:t xml:space="preserve">к кандидатурам на должность председателя </w:t>
      </w:r>
      <w:r w:rsidR="00AB018E">
        <w:t>контрольно-ревизионн</w:t>
      </w:r>
      <w:r w:rsidRPr="00CC0FB5">
        <w:t>ой</w:t>
      </w:r>
      <w:r>
        <w:t xml:space="preserve"> комиссии устанавливаются в соответствии со статьей 7 Федеральный закон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AB01AC" w:rsidRDefault="00AB01A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6.2 </w:t>
      </w:r>
      <w:r w:rsidR="00851D37">
        <w:t>Решением</w:t>
      </w:r>
      <w:r>
        <w:t xml:space="preserve"> Муниципального Собрания для кандидатур, указанных в </w:t>
      </w:r>
      <w:r w:rsidR="00851D37">
        <w:t xml:space="preserve">пункте 6.1 </w:t>
      </w:r>
      <w:r>
        <w:t>настоящей статьи, могут быть установлены дополнительные требования к образованию и опыту работы.</w:t>
      </w:r>
    </w:p>
    <w:p w:rsidR="00AB01AC" w:rsidRDefault="00AB01AC">
      <w:pPr>
        <w:autoSpaceDE w:val="0"/>
        <w:autoSpaceDN w:val="0"/>
        <w:adjustRightInd w:val="0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7. Гарантии статуса должностных лиц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7.1. Председатель и инспекторы </w:t>
      </w:r>
      <w:r w:rsidR="00AB018E">
        <w:t>контрольно-ревизионн</w:t>
      </w:r>
      <w:r w:rsidRPr="00CC0FB5">
        <w:t xml:space="preserve">ой комиссии являются должностными лицами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7.2. </w:t>
      </w:r>
      <w:proofErr w:type="gramStart"/>
      <w:r w:rsidRPr="00CC0FB5">
        <w:t xml:space="preserve">Воздействие в какой-либо форме на должностных лиц </w:t>
      </w:r>
      <w:r w:rsidR="00AB018E">
        <w:t>контрольно-ревизионн</w:t>
      </w:r>
      <w:r w:rsidRPr="00CC0FB5">
        <w:t xml:space="preserve">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B018E">
        <w:t>контрольно-ревизионн</w:t>
      </w:r>
      <w:r w:rsidRPr="00CC0FB5">
        <w:t>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</w:t>
      </w:r>
      <w:proofErr w:type="gramEnd"/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7.3. Должностные лица </w:t>
      </w:r>
      <w:r w:rsidR="00AB018E">
        <w:t>контрольно-ревизионн</w:t>
      </w:r>
      <w:r w:rsidRPr="00CC0FB5">
        <w:t>ой комиссии обладают гарантиями профессиональной независимости и иными гарантиями, установленными законодательством Российской Федерации.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8. Полномочия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8.1. </w:t>
      </w:r>
      <w:r w:rsidR="00AB018E">
        <w:t>Контрольно-ревизионн</w:t>
      </w:r>
      <w:r w:rsidRPr="00CC0FB5">
        <w:t>ая комиссия осуществляет следующие полномочия: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1) </w:t>
      </w:r>
      <w:proofErr w:type="gramStart"/>
      <w:r w:rsidRPr="00CC0FB5">
        <w:t>контроль за</w:t>
      </w:r>
      <w:proofErr w:type="gramEnd"/>
      <w:r w:rsidRPr="00CC0FB5">
        <w:t xml:space="preserve"> исполнением бюджета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2) экспертиза проектов бюджета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3) внешняя проверка годового отчета об исполнении бюджета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4) организация и осуществление </w:t>
      </w:r>
      <w:proofErr w:type="gramStart"/>
      <w:r w:rsidRPr="00CC0FB5">
        <w:t>контроля за</w:t>
      </w:r>
      <w:proofErr w:type="gramEnd"/>
      <w:r w:rsidRPr="00CC0FB5"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5) </w:t>
      </w:r>
      <w:proofErr w:type="gramStart"/>
      <w:r w:rsidRPr="00CC0FB5">
        <w:t>контроль за</w:t>
      </w:r>
      <w:proofErr w:type="gramEnd"/>
      <w:r w:rsidRPr="00CC0FB5">
        <w:t xml:space="preserve"> соблюдением установленного порядка управления и распоряжения имуществом, находящимся в собственности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proofErr w:type="gramStart"/>
      <w:r w:rsidRPr="00CC0FB5">
        <w:t>6)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собственности района;</w:t>
      </w:r>
      <w:proofErr w:type="gramEnd"/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8) анализ бюджетного процесса в районе и подготовка предложений, направленных на его совершенствование;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9)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Муниципальное</w:t>
      </w:r>
      <w:r w:rsidR="00851D37">
        <w:t xml:space="preserve"> </w:t>
      </w:r>
      <w:r w:rsidRPr="00CC0FB5">
        <w:t>Собрание района и Главе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10) </w:t>
      </w:r>
      <w:proofErr w:type="gramStart"/>
      <w:r w:rsidRPr="00CC0FB5">
        <w:t>контроль за</w:t>
      </w:r>
      <w:proofErr w:type="gramEnd"/>
      <w:r w:rsidRPr="00CC0FB5"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lastRenderedPageBreak/>
        <w:t xml:space="preserve">11) осуществление полномочий внешнего муниципального финансового контроля в поселениях, входящих в состав района, в случае заключения соглашений </w:t>
      </w:r>
      <w:r w:rsidR="0007390F">
        <w:t xml:space="preserve">Муниципальным </w:t>
      </w:r>
      <w:r w:rsidRPr="00CC0FB5">
        <w:t xml:space="preserve"> Собранием района с </w:t>
      </w:r>
      <w:r w:rsidR="0007390F">
        <w:t>Советами сельских</w:t>
      </w:r>
      <w:r w:rsidRPr="00CC0FB5">
        <w:t xml:space="preserve"> поселений;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12) анализ данных реестра расходных обязательств бюджета района на предмет выявления соответствия между расходными обязательствами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13) участие в пределах полномочий в мероприятиях, направленных на противодействие коррупции;</w:t>
      </w:r>
    </w:p>
    <w:p w:rsidR="00FF6AC2" w:rsidRDefault="00FF6AC2">
      <w:pPr>
        <w:autoSpaceDE w:val="0"/>
        <w:autoSpaceDN w:val="0"/>
        <w:adjustRightInd w:val="0"/>
        <w:ind w:firstLine="540"/>
        <w:jc w:val="both"/>
      </w:pPr>
      <w:r w:rsidRPr="00CC0FB5">
        <w:t>14) иные полномочия в сфере внешнего муниципального финансового контроля, установленные федеральными законами, законами Вологодской области, муниципальными правовыми актами.</w:t>
      </w:r>
    </w:p>
    <w:p w:rsidR="00851D37" w:rsidRDefault="00851D3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8.2 </w:t>
      </w:r>
      <w:r w:rsidR="00AB018E">
        <w:t>Контрольно-ревизионн</w:t>
      </w:r>
      <w:r>
        <w:t>ая комиссия, помимо полномочий, предусмотренных пунктом 8.1</w:t>
      </w:r>
      <w:r w:rsidR="00E21F1D">
        <w:t xml:space="preserve"> </w:t>
      </w:r>
      <w:r>
        <w:t xml:space="preserve">настоящей статьи,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Кичменгско-Городецкого муниципального района.</w:t>
      </w:r>
    </w:p>
    <w:p w:rsidR="00FF6AC2" w:rsidRPr="00CC0FB5" w:rsidRDefault="00851D37">
      <w:pPr>
        <w:autoSpaceDE w:val="0"/>
        <w:autoSpaceDN w:val="0"/>
        <w:adjustRightInd w:val="0"/>
        <w:ind w:firstLine="540"/>
        <w:jc w:val="both"/>
      </w:pPr>
      <w:r>
        <w:t>8.3</w:t>
      </w:r>
      <w:r w:rsidR="00FF6AC2" w:rsidRPr="00CC0FB5">
        <w:t xml:space="preserve">. Внешний муниципальный финансовый контроль осуществляется </w:t>
      </w:r>
      <w:r w:rsidR="00AB018E">
        <w:t>контрольно-ревизионн</w:t>
      </w:r>
      <w:r w:rsidR="00FF6AC2" w:rsidRPr="00CC0FB5">
        <w:t>ой комиссией: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proofErr w:type="gramStart"/>
      <w:r w:rsidRPr="00CC0FB5"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  <w:proofErr w:type="gramEnd"/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9. Формы осуществления </w:t>
      </w:r>
      <w:r w:rsidR="00AB018E">
        <w:t>контрольно-ревизионн</w:t>
      </w:r>
      <w:r w:rsidRPr="00CC0FB5">
        <w:t>ой комиссией внешнего муниципального финансового контроля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9.1. Внешний муниципальный финансовый контроль осуществляется </w:t>
      </w:r>
      <w:r w:rsidR="00AB018E">
        <w:t>контрольно-ревизионн</w:t>
      </w:r>
      <w:r w:rsidRPr="00CC0FB5">
        <w:t>ой комиссией в форме контрольных или экспертно-аналитических мероприятий.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9.2. Контрольные и экспертно-аналитические мероприятия проводятся в соответствии с утвержденным планом работы </w:t>
      </w:r>
      <w:r w:rsidR="00AB018E">
        <w:t>контрольно-ревизионн</w:t>
      </w:r>
      <w:r w:rsidRPr="00CC0FB5">
        <w:t xml:space="preserve">ой комиссии. Контрольные мероприятия осуществляются путем проведения проверок на основании распоряжения председателя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9.3. Не допускается проведение повторных проверок в отношении одного органа или организации за тот же проверяемый период по одним и тем же основаниям.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9.4. Общий срок проведения проверки не может превышать сорока пяти дней. В исключительных случаях срок проверки может быть продлен председателем </w:t>
      </w:r>
      <w:r w:rsidR="00AB018E">
        <w:t>контрольно-ревизионн</w:t>
      </w:r>
      <w:r w:rsidRPr="00CC0FB5">
        <w:t>ой комиссии, но не более чем на тридцать дней.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10. Оформление результатов контрольных мероприятий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10.1. При проведении контрольного мероприятия составляется акт (акты) проверки, который доводится до сведения руководителей проверяемых органов и организаций.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10.2. Акт проверки оформляется не менее чем в двух экземплярах, подписывается должностным лицом (должностными лицами) </w:t>
      </w:r>
      <w:r w:rsidR="00AB018E">
        <w:t>контрольно-ревизионн</w:t>
      </w:r>
      <w:r w:rsidRPr="00CC0FB5">
        <w:t xml:space="preserve">ой комиссии, проводившим проверку, и передается для ознакомления под расписку руководителю, в </w:t>
      </w:r>
      <w:r w:rsidRPr="00CC0FB5">
        <w:lastRenderedPageBreak/>
        <w:t>случае его отсутствия - его заместителю либо иному уполномоченному лицу проверяемого органа или организации.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10.3. В случае отказа должностных лиц проверяемого органа или организации от принятия акта проверки в нем делается соответствующая запись.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ко второму экземпляру акта проверки.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10.4. В течение пяти рабочих дней </w:t>
      </w:r>
      <w:proofErr w:type="gramStart"/>
      <w:r w:rsidRPr="00CC0FB5">
        <w:t>с даты получения</w:t>
      </w:r>
      <w:proofErr w:type="gramEnd"/>
      <w:r w:rsidRPr="00CC0FB5">
        <w:t xml:space="preserve"> акта проверки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 и направляет в </w:t>
      </w:r>
      <w:r w:rsidR="00AB018E">
        <w:t>контрольно-ревизионн</w:t>
      </w:r>
      <w:r w:rsidRPr="00CC0FB5">
        <w:t>ую комиссию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10.5. Письменные пояснения и замечания по указанному акту проверки в целом или по его отдельным положениям проверяемый орган или организация направляют в </w:t>
      </w:r>
      <w:r w:rsidR="00AB018E">
        <w:t>контрольно-ревизионн</w:t>
      </w:r>
      <w:r w:rsidRPr="00CC0FB5">
        <w:t xml:space="preserve">ую комиссию одновременно с подписанным актом проверки в срок, установленный </w:t>
      </w:r>
      <w:hyperlink r:id="rId19" w:history="1">
        <w:r w:rsidRPr="00CC0FB5">
          <w:t>пунктом 10.4</w:t>
        </w:r>
      </w:hyperlink>
      <w:r w:rsidRPr="00CC0FB5">
        <w:t xml:space="preserve"> настоящей статьи.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10.6. Письменные пояснения и замечания, документы, подтверждающие их обоснованность, представленные в установленный </w:t>
      </w:r>
      <w:hyperlink r:id="rId20" w:history="1">
        <w:r w:rsidRPr="00CC0FB5">
          <w:t>пунктом 10.4</w:t>
        </w:r>
      </w:hyperlink>
      <w:r w:rsidRPr="00CC0FB5">
        <w:t xml:space="preserve"> настоящей статьи срок, прилагаются к акту проверки и в дальнейшем являются его неотъемлемой частью.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10.7. На основании акта (актов) проверки </w:t>
      </w:r>
      <w:r w:rsidR="00AB018E">
        <w:t>контрольно-ревизионн</w:t>
      </w:r>
      <w:r w:rsidRPr="00CC0FB5">
        <w:t>ой комиссией составляется отчет.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10.8. Формы актов проверок и отчета устанавливаются </w:t>
      </w:r>
      <w:r w:rsidR="00AB018E">
        <w:t>контрольно-ревизионн</w:t>
      </w:r>
      <w:r w:rsidRPr="00CC0FB5">
        <w:t>ой комиссией.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11. Экспертно-аналитические мероприятия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11.1. Экспертно-аналитические мероприятия проводятся </w:t>
      </w:r>
      <w:r w:rsidR="00AB018E">
        <w:t>контрольно-ревизионн</w:t>
      </w:r>
      <w:r w:rsidRPr="00CC0FB5">
        <w:t>ой комиссией посредством проведения экспертизы, анализа. Результаты экспертно-аналитического мероприятия оформляются в виде заключения.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11.2. </w:t>
      </w:r>
      <w:r w:rsidR="00AB018E">
        <w:t>Контрольно-ревизионн</w:t>
      </w:r>
      <w:r w:rsidRPr="00CC0FB5">
        <w:t>ая комиссия проводит экспертизу и дает заключения по: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1) проектам решений Муниципального</w:t>
      </w:r>
      <w:r w:rsidR="00E21F1D">
        <w:t xml:space="preserve"> </w:t>
      </w:r>
      <w:r w:rsidRPr="00CC0FB5">
        <w:t>Собрания района о бюджете района и о внесении в него изменений;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2) отчету об исполнении бюджета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3) проектам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муниципальным программам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4) проектам муниципальных правовых актов, регулирующих бюджетные и налоговые правоотношения;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5) другим вопросам, входящим в компетенцию </w:t>
      </w:r>
      <w:r w:rsidR="00AB018E">
        <w:t>контрольно-ревизионн</w:t>
      </w:r>
      <w:r w:rsidRPr="00CC0FB5">
        <w:t>ой комиссии на основании поручений Муниципального</w:t>
      </w:r>
      <w:r w:rsidR="00E21F1D">
        <w:t xml:space="preserve"> </w:t>
      </w:r>
      <w:r w:rsidRPr="00CC0FB5">
        <w:t>Собрания района, предложений и запросов Главы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11.3. Заключения </w:t>
      </w:r>
      <w:r w:rsidR="00AB018E">
        <w:t>контрольно-ревизионн</w:t>
      </w:r>
      <w:r w:rsidRPr="00CC0FB5">
        <w:t>ой комиссии не могут содержать политических оценок решений, принимаемых органами местного самоуправления.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12. Стандарты внешнего муниципального финансового контроля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lastRenderedPageBreak/>
        <w:t xml:space="preserve">12.1. </w:t>
      </w:r>
      <w:r w:rsidR="00AB018E">
        <w:t>Контрольно-ревизионн</w:t>
      </w:r>
      <w:r w:rsidRPr="00CC0FB5">
        <w:t>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12.2. Разработка стандартов внешнего муниципального финансового контроля осуществляется </w:t>
      </w:r>
      <w:r w:rsidR="00AB018E">
        <w:t>контрольно-ревизионн</w:t>
      </w:r>
      <w:r w:rsidRPr="00CC0FB5">
        <w:t>ой комиссией: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2) в отношении иных организаций - в соответствии с общими требованиями, установленными федеральным законом.</w:t>
      </w:r>
    </w:p>
    <w:p w:rsidR="00E21F1D" w:rsidRDefault="00E21F1D">
      <w:pPr>
        <w:autoSpaceDE w:val="0"/>
        <w:autoSpaceDN w:val="0"/>
        <w:adjustRightInd w:val="0"/>
        <w:ind w:firstLine="540"/>
        <w:jc w:val="both"/>
        <w:outlineLvl w:val="1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13. Планирование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13.1. </w:t>
      </w:r>
      <w:r w:rsidR="00AB018E">
        <w:t>Контрольно-ревизионн</w:t>
      </w:r>
      <w:r w:rsidRPr="00CC0FB5">
        <w:t xml:space="preserve">ая комиссия осуществляет свою деятельность на основе плана работы, который разрабатывается и утверждается </w:t>
      </w:r>
      <w:r w:rsidR="00AB018E">
        <w:t>контрольно-ревизионн</w:t>
      </w:r>
      <w:r w:rsidRPr="00CC0FB5">
        <w:t>ой комиссией самостоятельно.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13.</w:t>
      </w:r>
      <w:r w:rsidR="00E21F1D">
        <w:t>2</w:t>
      </w:r>
      <w:r w:rsidRPr="00CC0FB5">
        <w:t xml:space="preserve">. Обязательному включению в план работы </w:t>
      </w:r>
      <w:r w:rsidR="00AB018E">
        <w:t>контрольно-ревизионн</w:t>
      </w:r>
      <w:r w:rsidRPr="00CC0FB5">
        <w:t>ой комиссии подлежат поручения Муниципального</w:t>
      </w:r>
      <w:r w:rsidR="00E21F1D">
        <w:t xml:space="preserve"> </w:t>
      </w:r>
      <w:r w:rsidRPr="00CC0FB5">
        <w:t xml:space="preserve">Собрания района, предложения и запросы Главы района, направленные в </w:t>
      </w:r>
      <w:r w:rsidR="00AB018E">
        <w:t>контрольно-ревизионн</w:t>
      </w:r>
      <w:r w:rsidRPr="00CC0FB5">
        <w:t>ую комиссию не позднее 15 декабря текущего года.</w:t>
      </w:r>
    </w:p>
    <w:p w:rsidR="00FF6AC2" w:rsidRPr="00CC0FB5" w:rsidRDefault="00E21F1D">
      <w:pPr>
        <w:autoSpaceDE w:val="0"/>
        <w:autoSpaceDN w:val="0"/>
        <w:adjustRightInd w:val="0"/>
        <w:ind w:firstLine="540"/>
        <w:jc w:val="both"/>
      </w:pPr>
      <w:r>
        <w:t>13.3</w:t>
      </w:r>
      <w:r w:rsidR="00FF6AC2" w:rsidRPr="00CC0FB5">
        <w:t>. Предложения Муниципального</w:t>
      </w:r>
      <w:r>
        <w:t xml:space="preserve"> </w:t>
      </w:r>
      <w:r w:rsidR="00FF6AC2" w:rsidRPr="00CC0FB5">
        <w:t xml:space="preserve">Собрания района, Главы района по внесению изменений в план работы </w:t>
      </w:r>
      <w:r w:rsidR="00AB018E">
        <w:t>контрольно-ревизионн</w:t>
      </w:r>
      <w:r w:rsidR="00FF6AC2" w:rsidRPr="00CC0FB5">
        <w:t xml:space="preserve">ой комиссии рассматриваются </w:t>
      </w:r>
      <w:r w:rsidR="00AB018E">
        <w:t>контрольно-ревизионн</w:t>
      </w:r>
      <w:r w:rsidR="00FF6AC2" w:rsidRPr="00CC0FB5">
        <w:t>ой комиссией в 10-дневный срок со дня их поступления. Информация о результатах рассмотрения направляется в письменном виде инициатору обращения.</w:t>
      </w:r>
    </w:p>
    <w:p w:rsidR="00FF6AC2" w:rsidRPr="00CC0FB5" w:rsidRDefault="00E21F1D">
      <w:pPr>
        <w:autoSpaceDE w:val="0"/>
        <w:autoSpaceDN w:val="0"/>
        <w:adjustRightInd w:val="0"/>
        <w:ind w:firstLine="540"/>
        <w:jc w:val="both"/>
      </w:pPr>
      <w:r>
        <w:t>13.4</w:t>
      </w:r>
      <w:r w:rsidR="00FF6AC2" w:rsidRPr="00CC0FB5">
        <w:t xml:space="preserve">. </w:t>
      </w:r>
      <w:r w:rsidR="00D80A50">
        <w:t>В</w:t>
      </w:r>
      <w:r w:rsidR="00FF6AC2" w:rsidRPr="00CC0FB5">
        <w:t>ключени</w:t>
      </w:r>
      <w:r w:rsidR="00D80A50">
        <w:t>е</w:t>
      </w:r>
      <w:r w:rsidR="00FF6AC2" w:rsidRPr="00CC0FB5">
        <w:t xml:space="preserve"> в план работы </w:t>
      </w:r>
      <w:r w:rsidR="00AB018E">
        <w:t>контрольно-ревизионн</w:t>
      </w:r>
      <w:r w:rsidR="00FF6AC2" w:rsidRPr="00CC0FB5">
        <w:t xml:space="preserve">ой комиссии контрольных и экспертно-аналитических мероприятий, проводимых при осуществлении переданных </w:t>
      </w:r>
      <w:r w:rsidR="00AB018E">
        <w:t>контрольно-ревизионн</w:t>
      </w:r>
      <w:r w:rsidR="00FF6AC2" w:rsidRPr="00CC0FB5">
        <w:t xml:space="preserve">ой комиссии полномочий контрольно-счетных органов поселений по осуществлению внешнего муниципального финансового контроля, </w:t>
      </w:r>
      <w:r w:rsidR="00D80A50">
        <w:t>производится по предложениям Совета и (или) главы соответствующего поселения.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</w:t>
      </w:r>
      <w:r w:rsidR="00653D45">
        <w:t>4</w:t>
      </w:r>
      <w:r w:rsidRPr="00CC0FB5">
        <w:t xml:space="preserve">. Обязательность исполнения требований должностных лиц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653D45">
        <w:t>4</w:t>
      </w:r>
      <w:r w:rsidRPr="00CC0FB5">
        <w:t xml:space="preserve">.1. Требования и запросы должностных лиц </w:t>
      </w:r>
      <w:r w:rsidR="00AB018E">
        <w:t>контрольно-ревизионн</w:t>
      </w:r>
      <w:r w:rsidRPr="00CC0FB5">
        <w:t>ой комиссии, связанные с осуществлением ими своих должностных полномочий, установленных законодательством Российской Федерации, муниципальными правовыми актами, являются обязательными для исполнения проверяемыми органами и организациями.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653D45">
        <w:t>4</w:t>
      </w:r>
      <w:r w:rsidRPr="00CC0FB5">
        <w:t xml:space="preserve">.2. Неисполнение законных требований и запросов должностных лиц </w:t>
      </w:r>
      <w:r w:rsidR="00AB018E">
        <w:t>контрольно-ревизионн</w:t>
      </w:r>
      <w:r w:rsidRPr="00CC0FB5">
        <w:t>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Вологодской области.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</w:t>
      </w:r>
      <w:r w:rsidR="00653D45">
        <w:t>5</w:t>
      </w:r>
      <w:r w:rsidRPr="00CC0FB5">
        <w:t xml:space="preserve">. Полномочия председателя </w:t>
      </w:r>
      <w:r w:rsidR="00AB018E">
        <w:t>контрольно-ревизионн</w:t>
      </w:r>
      <w:r w:rsidRPr="00CC0FB5">
        <w:t xml:space="preserve">ой комиссии по организации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5</w:t>
      </w:r>
      <w:r w:rsidRPr="00CC0FB5">
        <w:t xml:space="preserve">.1. Председатель </w:t>
      </w:r>
      <w:r w:rsidR="00AB018E">
        <w:t>контрольно-ревизионн</w:t>
      </w:r>
      <w:r w:rsidRPr="00CC0FB5">
        <w:t>ой комиссии: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1) осуществляет общее руководство деятельностью </w:t>
      </w:r>
      <w:r w:rsidR="00AB018E">
        <w:t>контрольно-ревизионн</w:t>
      </w:r>
      <w:r w:rsidRPr="00CC0FB5">
        <w:t>ой комиссии;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2) разрабатывает для утверждения стандарты внешнего муниципального финансового контроля</w:t>
      </w:r>
      <w:r w:rsidR="001247F8">
        <w:t xml:space="preserve"> и регламент контрольно-счетной комиссии</w:t>
      </w:r>
      <w:r w:rsidRPr="00CC0FB5">
        <w:t>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3) утверждает план работы </w:t>
      </w:r>
      <w:r w:rsidR="00AB018E">
        <w:t>контрольно-ревизионн</w:t>
      </w:r>
      <w:r w:rsidRPr="00CC0FB5">
        <w:t>ой комиссии и изменения к нему;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lastRenderedPageBreak/>
        <w:t xml:space="preserve">4) утверждает и представляет </w:t>
      </w:r>
      <w:r w:rsidR="000653BD">
        <w:t>Муниципальному</w:t>
      </w:r>
      <w:r w:rsidRPr="00CC0FB5">
        <w:t xml:space="preserve"> Собранию района годовой отчет о деятельности </w:t>
      </w:r>
      <w:r w:rsidR="00AB018E">
        <w:t>контрольно-ревизионн</w:t>
      </w:r>
      <w:r w:rsidRPr="00CC0FB5">
        <w:t>ой комиссии;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5) непосредственно осуществляет внешний муниципальный финансовый контроль;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6) утверждает результаты контрольных и экспертно-аналитических мероприятий </w:t>
      </w:r>
      <w:r w:rsidR="00AB018E">
        <w:t>контрольно-ревизионн</w:t>
      </w:r>
      <w:r w:rsidRPr="00CC0FB5">
        <w:t xml:space="preserve">ой комиссии, подписывает представления, предписания и запросы </w:t>
      </w:r>
      <w:r w:rsidR="00AB018E">
        <w:t>контрольно-ревизионн</w:t>
      </w:r>
      <w:r w:rsidRPr="00CC0FB5">
        <w:t>ой комиссии;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7) утверждает и направляет в Муниципальное</w:t>
      </w:r>
      <w:r w:rsidR="000653BD">
        <w:t xml:space="preserve"> </w:t>
      </w:r>
      <w:r w:rsidRPr="00CC0FB5">
        <w:t xml:space="preserve">Собрание района и Главе района отчеты и заключения по результатам контрольных и экспертно-аналитических мероприятий </w:t>
      </w:r>
      <w:r w:rsidR="00AB018E">
        <w:t>контрольно-ревизионн</w:t>
      </w:r>
      <w:r w:rsidRPr="00CC0FB5">
        <w:t>ой комиссии;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8) обеспечивает исполнение поручений Муниципального</w:t>
      </w:r>
      <w:r w:rsidR="000653BD">
        <w:t xml:space="preserve"> </w:t>
      </w:r>
      <w:r w:rsidRPr="00CC0FB5">
        <w:t>Собрания района и Главы района;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9) представляет </w:t>
      </w:r>
      <w:r w:rsidR="00AB018E">
        <w:t>контрольно-ревизионн</w:t>
      </w:r>
      <w:r w:rsidRPr="00CC0FB5">
        <w:t>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10) разрабатывает для утверждения председателем Муниципального</w:t>
      </w:r>
      <w:r w:rsidR="000653BD">
        <w:t xml:space="preserve"> </w:t>
      </w:r>
      <w:r w:rsidRPr="00CC0FB5">
        <w:t xml:space="preserve">Собрания района должностные регламенты (инструкции) работников </w:t>
      </w:r>
      <w:r w:rsidR="00AB018E">
        <w:t>контрольно-ревизионн</w:t>
      </w:r>
      <w:r w:rsidRPr="00CC0FB5">
        <w:t>ой комиссии.</w:t>
      </w:r>
    </w:p>
    <w:p w:rsidR="00FF6AC2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5</w:t>
      </w:r>
      <w:r w:rsidRPr="00CC0FB5">
        <w:t xml:space="preserve">.2. Председатель </w:t>
      </w:r>
      <w:r w:rsidR="00AB018E">
        <w:t>контрольно-ревизионн</w:t>
      </w:r>
      <w:r w:rsidRPr="00CC0FB5">
        <w:t>ой комиссии вправе участвовать в заседаниях Муниципального</w:t>
      </w:r>
      <w:r w:rsidR="000653BD">
        <w:t xml:space="preserve"> </w:t>
      </w:r>
      <w:r w:rsidRPr="00CC0FB5">
        <w:t>Собрания района, его комиссий и рабочих групп, заседаниях администрации района и иных органов</w:t>
      </w:r>
      <w:r w:rsidR="000653BD">
        <w:t>.</w:t>
      </w:r>
      <w:r w:rsidRPr="00CC0FB5">
        <w:t xml:space="preserve"> </w:t>
      </w:r>
    </w:p>
    <w:p w:rsidR="000653BD" w:rsidRPr="00CC0FB5" w:rsidRDefault="000653BD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</w:t>
      </w:r>
      <w:r w:rsidR="000653BD">
        <w:t>6</w:t>
      </w:r>
      <w:r w:rsidRPr="00CC0FB5">
        <w:t xml:space="preserve">. Права, обязанности и ответственность должностных лиц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 xml:space="preserve">.1. Должностные лица </w:t>
      </w:r>
      <w:r w:rsidR="00AB018E">
        <w:t>контрольно-ревизионн</w:t>
      </w:r>
      <w:r w:rsidRPr="00CC0FB5">
        <w:t>ой комиссии при осуществлении возложенных на них должностных полномочий имеют право: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Председатель </w:t>
      </w:r>
      <w:r w:rsidR="00AB018E">
        <w:t>контрольно-ревизионн</w:t>
      </w:r>
      <w:r w:rsidRPr="00CC0FB5">
        <w:t>ой комиссии в случае опечатывания касс, кассовых и служебных помещений, складов и архивов, изъятия документов и материалов (при обнаружении подделок, подлогов, хищений, злоупотреблений и при необходимости пресечения данных противоправных действий) в течение 24 часов уведомляет об этом письменно учредителя проверяемого органа и организации для дальнейшего принятия решения;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области, органов местного самоуправления и муниципальных учреждений, организаций;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</w:t>
      </w:r>
      <w:r w:rsidRPr="00CC0FB5">
        <w:lastRenderedPageBreak/>
        <w:t>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8) знакомиться с технической документацией к электронным базам данных;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>.2.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 xml:space="preserve">.3. Должностные лица </w:t>
      </w:r>
      <w:r w:rsidR="00AB018E">
        <w:t>контрольно-ревизионн</w:t>
      </w:r>
      <w:r w:rsidRPr="00CC0FB5">
        <w:t xml:space="preserve">ой комиссии в случае опечатывания касс, кассовых и служебных помещений, складов и архивов, изъятия документов и материалов (при обнаружении подделок, подлогов, хищений, злоупотреблений и при необходимости пресечения данных противоправных действий) незамедлительно (в течение 24 часов) уведомляют об этом председателя </w:t>
      </w:r>
      <w:r w:rsidR="00AB018E">
        <w:t>контрольно-ревизионн</w:t>
      </w:r>
      <w:r w:rsidRPr="00CC0FB5">
        <w:t xml:space="preserve">ой комиссии письменно, в случае невозможности уведомить письменно - любым доступным способом, с последующим предоставлением письменного уведомления. Типовая форма уведомления устанавливается </w:t>
      </w:r>
      <w:r w:rsidR="00AB018E">
        <w:t>контрольно-ревизионн</w:t>
      </w:r>
      <w:r w:rsidRPr="00CC0FB5">
        <w:t>ой комиссией.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 xml:space="preserve">.4. Должностные лица </w:t>
      </w:r>
      <w:r w:rsidR="00AB018E">
        <w:t>контрольно-ревизионн</w:t>
      </w:r>
      <w:r w:rsidRPr="00CC0FB5">
        <w:t>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 xml:space="preserve">.5. Должностные лица </w:t>
      </w:r>
      <w:r w:rsidR="00AB018E">
        <w:t>контрольно-ревизионн</w:t>
      </w:r>
      <w:r w:rsidRPr="00CC0FB5">
        <w:t>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6</w:t>
      </w:r>
      <w:r w:rsidRPr="00CC0FB5">
        <w:t xml:space="preserve">.6. Должностные лица </w:t>
      </w:r>
      <w:r w:rsidR="00AB018E">
        <w:t>контрольно-ревизионн</w:t>
      </w:r>
      <w:r w:rsidRPr="00CC0FB5">
        <w:t>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</w:t>
      </w:r>
      <w:r w:rsidR="000653BD">
        <w:t>7</w:t>
      </w:r>
      <w:r w:rsidRPr="00CC0FB5">
        <w:t xml:space="preserve">. Предоставление информации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0653BD">
        <w:t>7</w:t>
      </w:r>
      <w:r w:rsidRPr="00CC0FB5">
        <w:t xml:space="preserve">.1. Должностные лица </w:t>
      </w:r>
      <w:r w:rsidR="00AB018E">
        <w:t>контрольно-ревизионн</w:t>
      </w:r>
      <w:r w:rsidRPr="00CC0FB5">
        <w:t>ой комиссии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.2. Органы и организации, в отношении которых </w:t>
      </w:r>
      <w:r w:rsidR="00AB018E">
        <w:t>контрольно-ревизионн</w:t>
      </w:r>
      <w:r w:rsidR="00FF6AC2" w:rsidRPr="00CC0FB5">
        <w:t xml:space="preserve">ая комиссия вправе осуществлять внешний муниципальный финансовый контроль, их должностные лица обязаны направить в </w:t>
      </w:r>
      <w:r w:rsidR="00AB018E">
        <w:t>контрольно-ревизионн</w:t>
      </w:r>
      <w:r w:rsidR="00FF6AC2" w:rsidRPr="00CC0FB5">
        <w:t>ую комиссию указанные в запросе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мотивированного запроса.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lastRenderedPageBreak/>
        <w:t>17</w:t>
      </w:r>
      <w:r w:rsidR="00FF6AC2" w:rsidRPr="00CC0FB5">
        <w:t xml:space="preserve">.3. Срок ответов на запросы </w:t>
      </w:r>
      <w:r w:rsidR="00AB018E">
        <w:t>контрольно-ревизионн</w:t>
      </w:r>
      <w:r w:rsidR="00FF6AC2" w:rsidRPr="00CC0FB5">
        <w:t xml:space="preserve">ой комиссии, направленные в рамках проведения контрольных и экспертно-аналитических мероприятий, определяется </w:t>
      </w:r>
      <w:r w:rsidR="00AB018E">
        <w:t>контрольно-ревизионн</w:t>
      </w:r>
      <w:r w:rsidR="00FF6AC2" w:rsidRPr="00CC0FB5">
        <w:t>ой комиссией и может быть сокращен до трех рабочих дней.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.4. </w:t>
      </w:r>
      <w:r w:rsidR="005718E3">
        <w:t>Муниципальные п</w:t>
      </w:r>
      <w:r w:rsidR="00FF6AC2" w:rsidRPr="00CC0FB5">
        <w:t xml:space="preserve">равовые акты района о создании, преобразовании или ликвидации муниципальных учреждений и унитарных предприятий района, об изменении количества акций и долей района в уставных капиталах хозяйственных обществ направляются в </w:t>
      </w:r>
      <w:r w:rsidR="00AB018E">
        <w:t>контрольно-ревизионн</w:t>
      </w:r>
      <w:r w:rsidR="00FF6AC2" w:rsidRPr="00CC0FB5">
        <w:t>ую комиссию в течение десяти рабочих дней со дня их принятия.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.5. Управление финансов района направляет в </w:t>
      </w:r>
      <w:r w:rsidR="00AB018E">
        <w:t>контрольно-ревизионн</w:t>
      </w:r>
      <w:r w:rsidR="00FF6AC2" w:rsidRPr="00CC0FB5">
        <w:t>ую комиссию отчеты об исполнении бюджета района, утвержденную сводную бюджетную роспись, кассовый план и изменения к ним в установленные законодательством сроки.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.6. Главные распорядители, главные администраторы средств бюджета района направляют в </w:t>
      </w:r>
      <w:r w:rsidR="00AB018E">
        <w:t>контрольно-ревизионн</w:t>
      </w:r>
      <w:r w:rsidR="00FF6AC2" w:rsidRPr="00CC0FB5">
        <w:t>ую комиссию сводную бюджетную отчетность в установленные законодательством сроки.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.7. Непредставление или несвоевременное представление </w:t>
      </w:r>
      <w:r w:rsidR="00AB018E">
        <w:t>контрольно-ревизионн</w:t>
      </w:r>
      <w:r w:rsidR="00FF6AC2" w:rsidRPr="00CC0FB5">
        <w:t>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Вологодской области.</w:t>
      </w:r>
    </w:p>
    <w:p w:rsidR="00FF6AC2" w:rsidRPr="00CC0FB5" w:rsidRDefault="000653BD">
      <w:pPr>
        <w:autoSpaceDE w:val="0"/>
        <w:autoSpaceDN w:val="0"/>
        <w:adjustRightInd w:val="0"/>
        <w:ind w:firstLine="540"/>
        <w:jc w:val="both"/>
      </w:pPr>
      <w:r>
        <w:t>17</w:t>
      </w:r>
      <w:r w:rsidR="00FF6AC2" w:rsidRPr="00CC0FB5">
        <w:t xml:space="preserve">.8. </w:t>
      </w:r>
      <w:r w:rsidR="00AB018E">
        <w:t>Контрольно-ревизионн</w:t>
      </w:r>
      <w:r w:rsidR="00FF6AC2" w:rsidRPr="00CC0FB5">
        <w:t>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1</w:t>
      </w:r>
      <w:r w:rsidR="00C62644">
        <w:t>8</w:t>
      </w:r>
      <w:r w:rsidRPr="00CC0FB5">
        <w:t xml:space="preserve">. Представления и предписания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.1. </w:t>
      </w:r>
      <w:r w:rsidR="00AB018E">
        <w:t>Контрольно-ревизионн</w:t>
      </w:r>
      <w:r w:rsidRPr="00CC0FB5">
        <w:t>ая комиссия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.2. Представление </w:t>
      </w:r>
      <w:r w:rsidR="00AB018E">
        <w:t>контрольно-ревизионн</w:t>
      </w:r>
      <w:r w:rsidRPr="00CC0FB5">
        <w:t xml:space="preserve">ой комиссии подписывается председателем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.3. Проверяемые органы и организации и их должностные лица в течение одного месяца со дня получения представления обязаны уведомить в письменной форме </w:t>
      </w:r>
      <w:r w:rsidR="00AB018E">
        <w:t>контрольно-ревизионн</w:t>
      </w:r>
      <w:r w:rsidRPr="00CC0FB5">
        <w:t>ую комиссию о принятых по результатам рассмотрения представления решениях и мерах.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AB018E">
        <w:t>контрольно-ревизионн</w:t>
      </w:r>
      <w:r w:rsidRPr="00CC0FB5">
        <w:t xml:space="preserve">ой комиссии контрольных мероприятий </w:t>
      </w:r>
      <w:r w:rsidR="00AB018E">
        <w:t>контрольно-ревизионн</w:t>
      </w:r>
      <w:r w:rsidRPr="00CC0FB5">
        <w:t>ая комиссия направляет в органы местного самоуправления, проверяемые органы и организации и их должностным лицам предписание.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.5. Предписание </w:t>
      </w:r>
      <w:r w:rsidR="00AB018E">
        <w:t>контрольно-ревизионн</w:t>
      </w:r>
      <w:r w:rsidRPr="00CC0FB5">
        <w:t>ой комиссии должно содержать указание на конкретные допущенные нарушения и конкретные основания вынесения предписания.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.6. Предписание </w:t>
      </w:r>
      <w:r w:rsidR="00AB018E">
        <w:t>контрольно-ревизионн</w:t>
      </w:r>
      <w:r w:rsidRPr="00CC0FB5">
        <w:t xml:space="preserve">ой комиссии подписывается председателем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1</w:t>
      </w:r>
      <w:r w:rsidR="00C62644">
        <w:t>8</w:t>
      </w:r>
      <w:r w:rsidRPr="00CC0FB5">
        <w:t xml:space="preserve">.7. Предписание </w:t>
      </w:r>
      <w:r w:rsidR="00AB018E">
        <w:t>контрольно-ревизионн</w:t>
      </w:r>
      <w:r w:rsidRPr="00CC0FB5">
        <w:t>ой комиссии должно быть исполнено в установленные в нем сроки.</w:t>
      </w:r>
    </w:p>
    <w:p w:rsidR="00FF6AC2" w:rsidRPr="00CC0FB5" w:rsidRDefault="00C62644">
      <w:pPr>
        <w:autoSpaceDE w:val="0"/>
        <w:autoSpaceDN w:val="0"/>
        <w:adjustRightInd w:val="0"/>
        <w:ind w:firstLine="540"/>
        <w:jc w:val="both"/>
      </w:pPr>
      <w:r>
        <w:lastRenderedPageBreak/>
        <w:t>18</w:t>
      </w:r>
      <w:r w:rsidR="00FF6AC2" w:rsidRPr="00CC0FB5">
        <w:t xml:space="preserve">.8. Неисполнение или ненадлежащее исполнение в установленный срок предписания </w:t>
      </w:r>
      <w:r w:rsidR="00AB018E">
        <w:t>контрольно-ревизионн</w:t>
      </w:r>
      <w:r w:rsidR="00FF6AC2" w:rsidRPr="00CC0FB5">
        <w:t>ой комиссии влечет за собой ответственность, установленную</w:t>
      </w:r>
      <w:r>
        <w:t xml:space="preserve"> действующим </w:t>
      </w:r>
      <w:r w:rsidR="00FF6AC2" w:rsidRPr="00CC0FB5">
        <w:t xml:space="preserve"> законодательством</w:t>
      </w:r>
      <w:r>
        <w:t>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 xml:space="preserve">Статья </w:t>
      </w:r>
      <w:r w:rsidR="00C62644">
        <w:t>19</w:t>
      </w:r>
      <w:r w:rsidRPr="00CC0FB5">
        <w:t>. Гарантии прав проверяемых органов и организаций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B018E">
        <w:t>контрольно-ревизионн</w:t>
      </w:r>
      <w:r w:rsidRPr="00CC0FB5">
        <w:t>ой комиссии и ее должностных лиц в Муниципальное</w:t>
      </w:r>
      <w:r w:rsidR="00C62644">
        <w:t xml:space="preserve"> </w:t>
      </w:r>
      <w:r w:rsidRPr="00CC0FB5">
        <w:t>Собрание района или в суд.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2</w:t>
      </w:r>
      <w:r w:rsidR="006F1DD8">
        <w:t>0</w:t>
      </w:r>
      <w:r w:rsidRPr="00CC0FB5">
        <w:t xml:space="preserve">. Взаимодействие </w:t>
      </w:r>
      <w:r w:rsidR="00AB018E">
        <w:t>контрольно-ревизионн</w:t>
      </w:r>
      <w:r w:rsidRPr="00CC0FB5">
        <w:t>ой комиссии с государственными органами и органами местного самоуправления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.1. </w:t>
      </w:r>
      <w:r w:rsidR="00AB018E">
        <w:t>Контрольно-ревизионн</w:t>
      </w:r>
      <w:r w:rsidRPr="00CC0FB5">
        <w:t>ая комиссия при осуществлении своей деятельности имеет право взаимодействовать со Счетной палатой Российской Федерации, с Контрольно-счетной палатой Вологодской области, с контрольно-счетными органами муниципальных образований области, с органами местного самоуправления района, 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.2. </w:t>
      </w:r>
      <w:r w:rsidR="00AB018E">
        <w:t>Контрольно-ревизионн</w:t>
      </w:r>
      <w:r w:rsidRPr="00CC0FB5">
        <w:t xml:space="preserve">ая комиссия вправе заключать соглашения о сотрудничестве и взаимодействии с органами, указанными в </w:t>
      </w:r>
      <w:hyperlink r:id="rId21" w:history="1">
        <w:r w:rsidRPr="00CC0FB5">
          <w:t>пункте 21.1</w:t>
        </w:r>
      </w:hyperlink>
      <w:r w:rsidRPr="00CC0FB5">
        <w:t xml:space="preserve"> настоящей статьи.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.3. </w:t>
      </w:r>
      <w:r w:rsidR="00AB018E">
        <w:t>Контрольно-ревизионн</w:t>
      </w:r>
      <w:r w:rsidRPr="00CC0FB5">
        <w:t xml:space="preserve">ая комиссия вправе вступать в объединения (ассоциации) контрольно-счетных органов </w:t>
      </w:r>
      <w:r w:rsidR="006F1DD8">
        <w:t>Вологодской области</w:t>
      </w:r>
      <w:r w:rsidRPr="00CC0FB5">
        <w:t>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.4. В целях координации своей деятельности </w:t>
      </w:r>
      <w:r w:rsidR="00AB018E">
        <w:t>контрольно-ревизионн</w:t>
      </w:r>
      <w:r w:rsidRPr="00CC0FB5">
        <w:t>ая комиссия и иные органы местного самоуправления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.5. </w:t>
      </w:r>
      <w:r w:rsidR="00AB018E">
        <w:t>Контрольно-ревизионн</w:t>
      </w:r>
      <w:r w:rsidRPr="00CC0FB5">
        <w:t xml:space="preserve">ая комиссия вправе планировать и проводить совместные контрольные и экспертно-аналитические мероприятия с Контрольно-счетной палатой Вологодской области, обращаться в Контрольно-счетную палату Вологодской области по вопросам осуществления Контрольно-счетной палатой Вологодской области анализа деятельности </w:t>
      </w:r>
      <w:r w:rsidR="00AB018E">
        <w:t>контрольно-ревизионн</w:t>
      </w:r>
      <w:r w:rsidRPr="00CC0FB5">
        <w:t>ой комиссии и получения рекомендаций по повышению эффективности ее работы.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.6. </w:t>
      </w:r>
      <w:r w:rsidR="00AB018E">
        <w:t>Контрольно-ревизионн</w:t>
      </w:r>
      <w:r w:rsidRPr="00CC0FB5">
        <w:t>ая комиссия по письменному обращению контрольно-счетных органов других муниципальных образований области может принимать участие в проводимых ими контрольных и экспертно-аналитических мероприятиях.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0</w:t>
      </w:r>
      <w:r w:rsidRPr="00CC0FB5">
        <w:t xml:space="preserve">.7. </w:t>
      </w:r>
      <w:r w:rsidR="00AB018E">
        <w:t>Контрольно-ревизионн</w:t>
      </w:r>
      <w:r w:rsidRPr="00CC0FB5">
        <w:t>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2</w:t>
      </w:r>
      <w:r w:rsidR="006F1DD8">
        <w:t>1</w:t>
      </w:r>
      <w:r w:rsidRPr="00CC0FB5">
        <w:t xml:space="preserve">. Обеспечение доступа к информации о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6F1DD8">
        <w:t>1</w:t>
      </w:r>
      <w:r w:rsidRPr="00CC0FB5">
        <w:t xml:space="preserve">.1. </w:t>
      </w:r>
      <w:proofErr w:type="gramStart"/>
      <w:r w:rsidR="00AB018E">
        <w:t>Контрольно-ревизионн</w:t>
      </w:r>
      <w:r w:rsidRPr="00CC0FB5">
        <w:t xml:space="preserve">ая комиссия в целях обеспечения доступа к информации о своей деятельности размещает на официальном сайте </w:t>
      </w:r>
      <w:r w:rsidR="000E73B6">
        <w:t xml:space="preserve">района, или на своем официальном сайте </w:t>
      </w:r>
      <w:r w:rsidR="006F1DD8">
        <w:t xml:space="preserve">(при наличии) </w:t>
      </w:r>
      <w:r w:rsidRPr="00CC0FB5">
        <w:t>или на официальном сайте Муниципального</w:t>
      </w:r>
      <w:r w:rsidR="006F1DD8">
        <w:t xml:space="preserve"> </w:t>
      </w:r>
      <w:r w:rsidRPr="00CC0FB5">
        <w:t>Собрания района</w:t>
      </w:r>
      <w:r w:rsidR="006F1DD8">
        <w:t xml:space="preserve"> (при наличии) </w:t>
      </w:r>
      <w:r w:rsidRPr="00CC0FB5">
        <w:t xml:space="preserve">в сети Интернет и опубликовывает в средствах массовой информации </w:t>
      </w:r>
      <w:r w:rsidR="006F1DD8">
        <w:t>сведения</w:t>
      </w:r>
      <w:r w:rsidRPr="00CC0FB5"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Pr="00CC0FB5">
        <w:t xml:space="preserve"> также о принятых по ним решениях и мерах.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lastRenderedPageBreak/>
        <w:t>2</w:t>
      </w:r>
      <w:r w:rsidR="006F1DD8">
        <w:t>1</w:t>
      </w:r>
      <w:r w:rsidRPr="00CC0FB5">
        <w:t xml:space="preserve">.2. </w:t>
      </w:r>
      <w:r w:rsidR="00AB018E">
        <w:t>Контрольно-ревизионн</w:t>
      </w:r>
      <w:r w:rsidRPr="00CC0FB5">
        <w:t xml:space="preserve">ая комиссия ежегодно представляет отчет о своей деятельности </w:t>
      </w:r>
      <w:r w:rsidR="006F1DD8">
        <w:t>Муниципальному</w:t>
      </w:r>
      <w:r w:rsidRPr="00CC0FB5">
        <w:t xml:space="preserve"> Собранию района. Указанный отчет опубликовывается в средствах массовой информации и размещается в сети Интернет только после его рассмотрения </w:t>
      </w:r>
      <w:r w:rsidR="0007390F">
        <w:t>Муниципальным</w:t>
      </w:r>
      <w:r w:rsidRPr="00CC0FB5">
        <w:t xml:space="preserve"> Собранием района.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07390F">
        <w:t>1</w:t>
      </w:r>
      <w:r w:rsidRPr="00CC0FB5">
        <w:t xml:space="preserve">.3. Порядок опубликования в средствах массовой информации и размещения в сети Интернет информации о деятельности </w:t>
      </w:r>
      <w:r w:rsidR="00AB018E">
        <w:t>контрольно-ревизионн</w:t>
      </w:r>
      <w:r w:rsidRPr="00CC0FB5">
        <w:t xml:space="preserve">ой комиссии осуществляется в соответствии с Регламентом </w:t>
      </w:r>
      <w:r w:rsidR="00AB018E">
        <w:t>контрольно-ревизионн</w:t>
      </w:r>
      <w:r w:rsidRPr="00CC0FB5">
        <w:t>ой комиссии.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  <w:outlineLvl w:val="1"/>
      </w:pPr>
      <w:r w:rsidRPr="00CC0FB5">
        <w:t>Статья 2</w:t>
      </w:r>
      <w:r w:rsidR="0007390F">
        <w:t>2</w:t>
      </w:r>
      <w:r w:rsidRPr="00CC0FB5">
        <w:t xml:space="preserve">. Финансовое обеспечение деятельности </w:t>
      </w:r>
      <w:r w:rsidR="00AB018E">
        <w:t>контрольно-ревизионн</w:t>
      </w:r>
      <w:r w:rsidRPr="00CC0FB5">
        <w:t>ой комиссии</w:t>
      </w: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</w:p>
    <w:p w:rsidR="00FF6AC2" w:rsidRPr="00CC0FB5" w:rsidRDefault="00FF6AC2">
      <w:pPr>
        <w:autoSpaceDE w:val="0"/>
        <w:autoSpaceDN w:val="0"/>
        <w:adjustRightInd w:val="0"/>
        <w:ind w:firstLine="540"/>
        <w:jc w:val="both"/>
      </w:pPr>
      <w:r w:rsidRPr="00CC0FB5">
        <w:t>2</w:t>
      </w:r>
      <w:r w:rsidR="0007390F">
        <w:t>2</w:t>
      </w:r>
      <w:r w:rsidRPr="00CC0FB5">
        <w:t xml:space="preserve">.1. Финансовое обеспечение деятельности </w:t>
      </w:r>
      <w:r w:rsidR="00AB018E">
        <w:t>контрольно-ревизионн</w:t>
      </w:r>
      <w:r w:rsidRPr="00CC0FB5">
        <w:t xml:space="preserve">ой комиссии осуществляется за счет средств бюджета района, в том числе сформированных за счет межбюджетных трансфертов из бюджетов поселений на осуществление переданных </w:t>
      </w:r>
      <w:r w:rsidR="00AB018E">
        <w:t>контрольно-ревизионн</w:t>
      </w:r>
      <w:r w:rsidRPr="00CC0FB5">
        <w:t>ой комиссии полномочий контрольно-счетных органов поселений.</w:t>
      </w:r>
    </w:p>
    <w:p w:rsidR="00FF6AC2" w:rsidRPr="00CC0FB5" w:rsidRDefault="0007390F">
      <w:pPr>
        <w:autoSpaceDE w:val="0"/>
        <w:autoSpaceDN w:val="0"/>
        <w:adjustRightInd w:val="0"/>
        <w:ind w:firstLine="540"/>
        <w:jc w:val="both"/>
      </w:pPr>
      <w:r>
        <w:t>22</w:t>
      </w:r>
      <w:r w:rsidR="00FF6AC2" w:rsidRPr="00CC0FB5">
        <w:t xml:space="preserve">.2. Финансовое обеспечение деятельности </w:t>
      </w:r>
      <w:r w:rsidR="00AB018E">
        <w:t>контрольно-ревизионн</w:t>
      </w:r>
      <w:r w:rsidR="00FF6AC2" w:rsidRPr="00CC0FB5">
        <w:t>ой комиссии предусматривается в объеме, позволяющем обеспечить осуществление возложенных на нее полномочий.</w:t>
      </w:r>
    </w:p>
    <w:p w:rsidR="00FF6AC2" w:rsidRPr="00CC0FB5" w:rsidRDefault="0007390F" w:rsidP="0007390F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22</w:t>
      </w:r>
      <w:r w:rsidR="00FF6AC2" w:rsidRPr="00CC0FB5">
        <w:t xml:space="preserve">.3. Расходы на обеспечение деятельности </w:t>
      </w:r>
      <w:r w:rsidR="00AB018E">
        <w:t>контрольно-ревизионн</w:t>
      </w:r>
      <w:r w:rsidR="00FF6AC2" w:rsidRPr="00CC0FB5">
        <w:t>ой комиссии предусматриваются в бюджете района в соответствии с классификацией расходов бюджетов Российской Федерации.</w:t>
      </w:r>
    </w:p>
    <w:p w:rsidR="000C0827" w:rsidRDefault="0007390F">
      <w:r>
        <w:tab/>
      </w:r>
    </w:p>
    <w:p w:rsidR="0007390F" w:rsidRDefault="0007390F">
      <w:pPr>
        <w:autoSpaceDE w:val="0"/>
        <w:autoSpaceDN w:val="0"/>
        <w:adjustRightInd w:val="0"/>
        <w:ind w:firstLine="540"/>
        <w:jc w:val="both"/>
        <w:outlineLvl w:val="1"/>
      </w:pPr>
    </w:p>
    <w:sectPr w:rsidR="0007390F" w:rsidSect="00BD079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87" w:rsidRDefault="00036087" w:rsidP="00BD079D">
      <w:r>
        <w:separator/>
      </w:r>
    </w:p>
  </w:endnote>
  <w:endnote w:type="continuationSeparator" w:id="0">
    <w:p w:rsidR="00036087" w:rsidRDefault="00036087" w:rsidP="00B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87" w:rsidRDefault="00036087" w:rsidP="00BD079D">
      <w:r>
        <w:separator/>
      </w:r>
    </w:p>
  </w:footnote>
  <w:footnote w:type="continuationSeparator" w:id="0">
    <w:p w:rsidR="00036087" w:rsidRDefault="00036087" w:rsidP="00BD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C2"/>
    <w:rsid w:val="00036087"/>
    <w:rsid w:val="00036212"/>
    <w:rsid w:val="000653BD"/>
    <w:rsid w:val="0007390F"/>
    <w:rsid w:val="00076E50"/>
    <w:rsid w:val="000C0827"/>
    <w:rsid w:val="000E73B6"/>
    <w:rsid w:val="00122E89"/>
    <w:rsid w:val="001247F8"/>
    <w:rsid w:val="00172DD5"/>
    <w:rsid w:val="001C0E93"/>
    <w:rsid w:val="002B1427"/>
    <w:rsid w:val="002B4D3D"/>
    <w:rsid w:val="00331C25"/>
    <w:rsid w:val="00356AD8"/>
    <w:rsid w:val="003A4BE9"/>
    <w:rsid w:val="005718E3"/>
    <w:rsid w:val="005E3A52"/>
    <w:rsid w:val="00653D45"/>
    <w:rsid w:val="006F1DD8"/>
    <w:rsid w:val="00803251"/>
    <w:rsid w:val="00851D37"/>
    <w:rsid w:val="008C5B94"/>
    <w:rsid w:val="008E6A21"/>
    <w:rsid w:val="00917DDD"/>
    <w:rsid w:val="00926B00"/>
    <w:rsid w:val="00A445CB"/>
    <w:rsid w:val="00A71080"/>
    <w:rsid w:val="00AB018E"/>
    <w:rsid w:val="00AB01AC"/>
    <w:rsid w:val="00BD079D"/>
    <w:rsid w:val="00C62644"/>
    <w:rsid w:val="00CC0FB5"/>
    <w:rsid w:val="00CD6724"/>
    <w:rsid w:val="00D13803"/>
    <w:rsid w:val="00D52109"/>
    <w:rsid w:val="00D80A50"/>
    <w:rsid w:val="00E21F1D"/>
    <w:rsid w:val="00E3164C"/>
    <w:rsid w:val="00F234DB"/>
    <w:rsid w:val="00FD6552"/>
    <w:rsid w:val="00FF46E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00"/>
    <w:rPr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6A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Subtitle"/>
    <w:basedOn w:val="a"/>
    <w:link w:val="a4"/>
    <w:qFormat/>
    <w:rsid w:val="00CD6724"/>
    <w:pPr>
      <w:jc w:val="center"/>
    </w:pPr>
    <w:rPr>
      <w:b/>
      <w:bCs/>
      <w:color w:val="auto"/>
      <w:spacing w:val="0"/>
      <w:sz w:val="28"/>
      <w:szCs w:val="28"/>
    </w:rPr>
  </w:style>
  <w:style w:type="character" w:customStyle="1" w:styleId="a4">
    <w:name w:val="Подзаголовок Знак"/>
    <w:basedOn w:val="a0"/>
    <w:link w:val="a3"/>
    <w:rsid w:val="00CD6724"/>
    <w:rPr>
      <w:b/>
      <w:bCs/>
      <w:sz w:val="28"/>
      <w:szCs w:val="28"/>
    </w:rPr>
  </w:style>
  <w:style w:type="paragraph" w:styleId="a5">
    <w:name w:val="header"/>
    <w:basedOn w:val="a"/>
    <w:link w:val="a6"/>
    <w:rsid w:val="00BD0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079D"/>
    <w:rPr>
      <w:color w:val="000000"/>
      <w:spacing w:val="-2"/>
      <w:sz w:val="24"/>
      <w:szCs w:val="24"/>
    </w:rPr>
  </w:style>
  <w:style w:type="paragraph" w:styleId="a7">
    <w:name w:val="footer"/>
    <w:basedOn w:val="a"/>
    <w:link w:val="a8"/>
    <w:uiPriority w:val="99"/>
    <w:rsid w:val="00BD0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79D"/>
    <w:rPr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1D8852148ED2A9BC41DFF40247EA2076F0D1F35230962F7D88370004dF1BE" TargetMode="External"/><Relationship Id="rId13" Type="http://schemas.openxmlformats.org/officeDocument/2006/relationships/hyperlink" Target="consultantplus://offline/ref=2251624D4CA26A3D57721D8852148ED2A9BC44DBFA0547EA2076F0D1F35230962F7D88340704FCEBd014E" TargetMode="External"/><Relationship Id="rId18" Type="http://schemas.openxmlformats.org/officeDocument/2006/relationships/hyperlink" Target="consultantplus://offline/ref=2251624D4CA26A3D577203854478D0D6ADB61AD4F8024ABD7429AB8CA45B3AC16832D1764309FDEA001065d4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51624D4CA26A3D577203854478D0D6ADB61AD4FB0348BD7529AB8CA45B3AC16832D1764309FDEA001162d412E" TargetMode="External"/><Relationship Id="rId7" Type="http://schemas.openxmlformats.org/officeDocument/2006/relationships/hyperlink" Target="consultantplus://offline/ref=2251624D4CA26A3D57721D8852148ED2A9BC41DFF40247EA2076F0D1F35230962F7D88370405dF1BE" TargetMode="External"/><Relationship Id="rId12" Type="http://schemas.openxmlformats.org/officeDocument/2006/relationships/hyperlink" Target="consultantplus://offline/ref=2251624D4CA26A3D57721D8852148ED2A9BC44DBFA0547EA2076F0D1F35230962F7D88340704FCEBd012E" TargetMode="External"/><Relationship Id="rId17" Type="http://schemas.openxmlformats.org/officeDocument/2006/relationships/hyperlink" Target="consultantplus://offline/ref=2251624D4CA26A3D577203854478D0D6ADB61AD4FB0348BD7529AB8CA45B3AC16832D1764309FDEA001067d41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1624D4CA26A3D577203854478D0D6ADB61AD4FA0145B57829AB8CA45B3AC16832D1764309FDEA001666d417E" TargetMode="External"/><Relationship Id="rId20" Type="http://schemas.openxmlformats.org/officeDocument/2006/relationships/hyperlink" Target="consultantplus://offline/ref=2251624D4CA26A3D577203854478D0D6ADB61AD4FB0348BD7529AB8CA45B3AC16832D1764309FDEA00106Cd414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51624D4CA26A3D57721D8852148ED2A9BC43DFFB0247EA2076F0D1F35230962F7D88340704F8E3d01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51624D4CA26A3D57721D8852148ED2AAB543DCF75510E87123FEdD1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51624D4CA26A3D57721D8852148ED2A9BC43DFFB0247EA2076F0D1F35230962F7D88340704FDE9d019E" TargetMode="External"/><Relationship Id="rId19" Type="http://schemas.openxmlformats.org/officeDocument/2006/relationships/hyperlink" Target="consultantplus://offline/ref=2251624D4CA26A3D577203854478D0D6ADB61AD4FB0348BD7529AB8CA45B3AC16832D1764309FDEA00106Cd41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51624D4CA26A3D57721D8852148ED2A9BC41DFF40247EA2076F0D1F35230962F7D88370003dF1EE" TargetMode="External"/><Relationship Id="rId14" Type="http://schemas.openxmlformats.org/officeDocument/2006/relationships/hyperlink" Target="consultantplus://offline/ref=2251624D4CA26A3D577203854478D0D6ADB61AD4FB0348BD7529AB8CA45B3AC16832D1764309FDEA001065d41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35399</CharactersWithSpaces>
  <SharedDoc>false</SharedDoc>
  <HLinks>
    <vt:vector size="90" baseType="variant">
      <vt:variant>
        <vt:i4>4194399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consultantplus://offline/ref=2251624D4CA26A3D577203854478D0D6ADB61AD4FB0348BD7529AB8CA45B3AC16832D1764309FDEA001162d412E</vt:lpwstr>
      </vt:variant>
      <vt:variant>
        <vt:lpwstr/>
      </vt:variant>
      <vt:variant>
        <vt:i4>4194313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consultantplus://offline/ref=2251624D4CA26A3D577203854478D0D6ADB61AD4FB0348BD7529AB8CA45B3AC16832D1764309FDEA00106Cd414E</vt:lpwstr>
      </vt:variant>
      <vt:variant>
        <vt:lpwstr/>
      </vt:variant>
      <vt:variant>
        <vt:i4>4194313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consultantplus://offline/ref=2251624D4CA26A3D577203854478D0D6ADB61AD4FB0348BD7529AB8CA45B3AC16832D1764309FDEA00106Cd414E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consultantplus://offline/ref=2251624D4CA26A3D577203854478D0D6ADB61AD4F8024ABD7429AB8CA45B3AC16832D1764309FDEA001065d414E</vt:lpwstr>
      </vt:variant>
      <vt:variant>
        <vt:lpwstr/>
      </vt:variant>
      <vt:variant>
        <vt:i4>4194397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consultantplus://offline/ref=2251624D4CA26A3D577203854478D0D6ADB61AD4FB0348BD7529AB8CA45B3AC16832D1764309FDEA001067d414E</vt:lpwstr>
      </vt:variant>
      <vt:variant>
        <vt:lpwstr/>
      </vt:variant>
      <vt:variant>
        <vt:i4>4194313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consultantplus://offline/ref=2251624D4CA26A3D577203854478D0D6ADB61AD4FA0145B57829AB8CA45B3AC16832D1764309FDEA001666d417E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consultantplus://offline/ref=2251624D4CA26A3D57721D8852148ED2AAB543DCF75510E87123FEdD14E</vt:lpwstr>
      </vt:variant>
      <vt:variant>
        <vt:lpwstr/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consultantplus://offline/ref=2251624D4CA26A3D577203854478D0D6ADB61AD4FB0348BD7529AB8CA45B3AC16832D1764309FDEA001065d416E</vt:lpwstr>
      </vt:variant>
      <vt:variant>
        <vt:lpwstr/>
      </vt:variant>
      <vt:variant>
        <vt:i4>7667822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consultantplus://offline/ref=2251624D4CA26A3D57721D8852148ED2A9BC44DBFA0547EA2076F0D1F35230962F7D88340704FCEBd014E</vt:lpwstr>
      </vt:variant>
      <vt:variant>
        <vt:lpwstr/>
      </vt:variant>
      <vt:variant>
        <vt:i4>7667816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consultantplus://offline/ref=2251624D4CA26A3D57721D8852148ED2A9BC44DBFA0547EA2076F0D1F35230962F7D88340704FCEBd012E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consultantplus://offline/ref=2251624D4CA26A3D57721D8852148ED2A9BC43DFFB0247EA2076F0D1F35230962F7D88340704F8E3d014E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consultantplus://offline/ref=2251624D4CA26A3D57721D8852148ED2A9BC43DFFB0247EA2076F0D1F35230962F7D88340704FDE9d019E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consultantplus://offline/ref=2251624D4CA26A3D57721D8852148ED2A9BC41DFF40247EA2076F0D1F35230962F7D88370003dF1EE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consultantplus://offline/ref=2251624D4CA26A3D57721D8852148ED2A9BC41DFF40247EA2076F0D1F35230962F7D88370004dF1BE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consultantplus://offline/ref=2251624D4CA26A3D57721D8852148ED2A9BC41DFF40247EA2076F0D1F35230962F7D88370405dF1BE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1</cp:lastModifiedBy>
  <cp:revision>2</cp:revision>
  <cp:lastPrinted>2011-12-06T06:50:00Z</cp:lastPrinted>
  <dcterms:created xsi:type="dcterms:W3CDTF">2015-10-12T05:53:00Z</dcterms:created>
  <dcterms:modified xsi:type="dcterms:W3CDTF">2015-10-12T05:53:00Z</dcterms:modified>
</cp:coreProperties>
</file>