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29" w:rsidRPr="00CB768E" w:rsidRDefault="00DE4329" w:rsidP="007505E3">
      <w:pPr>
        <w:jc w:val="right"/>
        <w:rPr>
          <w:sz w:val="20"/>
          <w:szCs w:val="20"/>
        </w:rPr>
      </w:pPr>
      <w:r w:rsidRPr="00CB768E">
        <w:rPr>
          <w:sz w:val="20"/>
          <w:szCs w:val="20"/>
        </w:rPr>
        <w:t>Приложение 1</w:t>
      </w:r>
    </w:p>
    <w:p w:rsidR="00DE4329" w:rsidRPr="00CB768E" w:rsidRDefault="00DE4329" w:rsidP="007505E3">
      <w:pPr>
        <w:tabs>
          <w:tab w:val="left" w:pos="6930"/>
        </w:tabs>
        <w:jc w:val="right"/>
        <w:rPr>
          <w:sz w:val="20"/>
          <w:szCs w:val="20"/>
        </w:rPr>
      </w:pPr>
      <w:r w:rsidRPr="00CB768E">
        <w:rPr>
          <w:sz w:val="20"/>
          <w:szCs w:val="20"/>
        </w:rPr>
        <w:t>к решению Муниципального Собрания</w:t>
      </w:r>
    </w:p>
    <w:p w:rsidR="00DE4329" w:rsidRPr="00CB768E" w:rsidRDefault="00DE4329" w:rsidP="007505E3">
      <w:pPr>
        <w:tabs>
          <w:tab w:val="left" w:pos="5835"/>
        </w:tabs>
        <w:jc w:val="right"/>
        <w:rPr>
          <w:sz w:val="20"/>
          <w:szCs w:val="20"/>
        </w:rPr>
      </w:pPr>
      <w:r w:rsidRPr="00CB768E">
        <w:rPr>
          <w:sz w:val="20"/>
          <w:szCs w:val="20"/>
        </w:rPr>
        <w:t xml:space="preserve">от </w:t>
      </w:r>
      <w:r>
        <w:rPr>
          <w:sz w:val="20"/>
          <w:szCs w:val="20"/>
        </w:rPr>
        <w:t xml:space="preserve"> 31.05.2019  </w:t>
      </w:r>
      <w:r w:rsidRPr="00CB768E">
        <w:rPr>
          <w:sz w:val="20"/>
          <w:szCs w:val="20"/>
        </w:rPr>
        <w:t>г</w:t>
      </w:r>
      <w:r>
        <w:rPr>
          <w:sz w:val="20"/>
          <w:szCs w:val="20"/>
        </w:rPr>
        <w:t>ода</w:t>
      </w:r>
      <w:r w:rsidRPr="00CB768E">
        <w:rPr>
          <w:sz w:val="20"/>
          <w:szCs w:val="20"/>
        </w:rPr>
        <w:t xml:space="preserve"> №</w:t>
      </w:r>
      <w:r>
        <w:rPr>
          <w:sz w:val="20"/>
          <w:szCs w:val="20"/>
        </w:rPr>
        <w:t xml:space="preserve"> 148</w:t>
      </w:r>
    </w:p>
    <w:p w:rsidR="00DE4329" w:rsidRDefault="00DE4329" w:rsidP="00DE4329">
      <w:pPr>
        <w:tabs>
          <w:tab w:val="left" w:pos="5835"/>
        </w:tabs>
        <w:rPr>
          <w:sz w:val="20"/>
          <w:szCs w:val="20"/>
        </w:rPr>
      </w:pPr>
    </w:p>
    <w:p w:rsidR="00DE4329" w:rsidRPr="0028092F" w:rsidRDefault="00DE4329" w:rsidP="00DE4329">
      <w:pPr>
        <w:tabs>
          <w:tab w:val="left" w:pos="5835"/>
        </w:tabs>
        <w:rPr>
          <w:sz w:val="20"/>
          <w:szCs w:val="20"/>
        </w:rPr>
      </w:pPr>
    </w:p>
    <w:p w:rsidR="00DE4329" w:rsidRPr="00CB768E" w:rsidRDefault="00DE4329" w:rsidP="00DE4329">
      <w:pPr>
        <w:jc w:val="center"/>
        <w:rPr>
          <w:sz w:val="28"/>
          <w:szCs w:val="28"/>
        </w:rPr>
      </w:pPr>
      <w:r w:rsidRPr="00CB768E">
        <w:rPr>
          <w:b/>
          <w:bCs/>
          <w:color w:val="000000"/>
          <w:sz w:val="28"/>
          <w:szCs w:val="28"/>
        </w:rPr>
        <w:t>Доходы районного бюджета за 2018 год</w:t>
      </w:r>
    </w:p>
    <w:p w:rsidR="00DE4329" w:rsidRPr="0028092F" w:rsidRDefault="00DE4329" w:rsidP="00DE4329">
      <w:pPr>
        <w:rPr>
          <w:sz w:val="20"/>
          <w:szCs w:val="20"/>
        </w:rPr>
      </w:pPr>
    </w:p>
    <w:tbl>
      <w:tblPr>
        <w:tblW w:w="9840" w:type="dxa"/>
        <w:tblInd w:w="93" w:type="dxa"/>
        <w:tblLook w:val="04A0"/>
      </w:tblPr>
      <w:tblGrid>
        <w:gridCol w:w="3984"/>
        <w:gridCol w:w="2410"/>
        <w:gridCol w:w="1701"/>
        <w:gridCol w:w="1745"/>
      </w:tblGrid>
      <w:tr w:rsidR="00DE4329" w:rsidRPr="0028092F" w:rsidTr="00EF421E">
        <w:trPr>
          <w:trHeight w:val="792"/>
        </w:trPr>
        <w:tc>
          <w:tcPr>
            <w:tcW w:w="3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4329" w:rsidRPr="0028092F" w:rsidRDefault="00DE4329" w:rsidP="00EF421E">
            <w:pPr>
              <w:jc w:val="center"/>
              <w:rPr>
                <w:color w:val="000000"/>
                <w:sz w:val="18"/>
                <w:szCs w:val="18"/>
              </w:rPr>
            </w:pPr>
            <w:r w:rsidRPr="0028092F">
              <w:rPr>
                <w:color w:val="000000"/>
                <w:sz w:val="18"/>
                <w:szCs w:val="18"/>
              </w:rPr>
              <w:t>Наименование показателя</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DE4329" w:rsidRPr="0028092F" w:rsidRDefault="00DE4329" w:rsidP="00EF421E">
            <w:pPr>
              <w:jc w:val="center"/>
              <w:rPr>
                <w:color w:val="000000"/>
                <w:sz w:val="18"/>
                <w:szCs w:val="18"/>
              </w:rPr>
            </w:pPr>
            <w:r w:rsidRPr="0028092F">
              <w:rPr>
                <w:color w:val="000000"/>
                <w:sz w:val="18"/>
                <w:szCs w:val="18"/>
              </w:rPr>
              <w:t>Код дохода по бюджетной классификации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E4329" w:rsidRPr="0028092F" w:rsidRDefault="00DE4329" w:rsidP="00EF421E">
            <w:pPr>
              <w:jc w:val="center"/>
              <w:rPr>
                <w:color w:val="000000"/>
                <w:sz w:val="18"/>
                <w:szCs w:val="18"/>
              </w:rPr>
            </w:pPr>
            <w:r w:rsidRPr="0028092F">
              <w:rPr>
                <w:color w:val="000000"/>
                <w:sz w:val="18"/>
                <w:szCs w:val="18"/>
              </w:rPr>
              <w:t>Утверждено</w:t>
            </w:r>
          </w:p>
        </w:tc>
        <w:tc>
          <w:tcPr>
            <w:tcW w:w="1745" w:type="dxa"/>
            <w:tcBorders>
              <w:top w:val="single" w:sz="4" w:space="0" w:color="000000"/>
              <w:left w:val="nil"/>
              <w:bottom w:val="single" w:sz="4" w:space="0" w:color="000000"/>
              <w:right w:val="single" w:sz="4" w:space="0" w:color="000000"/>
            </w:tcBorders>
            <w:shd w:val="clear" w:color="auto" w:fill="auto"/>
            <w:vAlign w:val="center"/>
            <w:hideMark/>
          </w:tcPr>
          <w:p w:rsidR="00DE4329" w:rsidRPr="0028092F" w:rsidRDefault="00DE4329" w:rsidP="00EF421E">
            <w:pPr>
              <w:jc w:val="center"/>
              <w:rPr>
                <w:color w:val="000000"/>
                <w:sz w:val="18"/>
                <w:szCs w:val="18"/>
              </w:rPr>
            </w:pPr>
            <w:r w:rsidRPr="0028092F">
              <w:rPr>
                <w:color w:val="000000"/>
                <w:sz w:val="18"/>
                <w:szCs w:val="18"/>
              </w:rPr>
              <w:t>Исполнено</w:t>
            </w:r>
          </w:p>
        </w:tc>
      </w:tr>
      <w:tr w:rsidR="00DE4329" w:rsidRPr="0028092F" w:rsidTr="00EF421E">
        <w:trPr>
          <w:trHeight w:val="270"/>
        </w:trPr>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DE4329" w:rsidRPr="0028092F" w:rsidRDefault="00DE4329" w:rsidP="00EF421E">
            <w:pPr>
              <w:jc w:val="center"/>
              <w:rPr>
                <w:color w:val="000000"/>
                <w:sz w:val="18"/>
                <w:szCs w:val="18"/>
              </w:rPr>
            </w:pPr>
            <w:r w:rsidRPr="0028092F">
              <w:rPr>
                <w:color w:val="000000"/>
                <w:sz w:val="18"/>
                <w:szCs w:val="18"/>
              </w:rPr>
              <w:t>1</w:t>
            </w:r>
          </w:p>
        </w:tc>
        <w:tc>
          <w:tcPr>
            <w:tcW w:w="2410" w:type="dxa"/>
            <w:tcBorders>
              <w:top w:val="nil"/>
              <w:left w:val="nil"/>
              <w:bottom w:val="single" w:sz="8" w:space="0" w:color="000000"/>
              <w:right w:val="single" w:sz="4" w:space="0" w:color="000000"/>
            </w:tcBorders>
            <w:shd w:val="clear" w:color="auto" w:fill="auto"/>
            <w:vAlign w:val="center"/>
            <w:hideMark/>
          </w:tcPr>
          <w:p w:rsidR="00DE4329" w:rsidRPr="0028092F" w:rsidRDefault="00DE4329" w:rsidP="00EF421E">
            <w:pPr>
              <w:jc w:val="center"/>
              <w:rPr>
                <w:color w:val="000000"/>
                <w:sz w:val="18"/>
                <w:szCs w:val="18"/>
              </w:rPr>
            </w:pPr>
            <w:r w:rsidRPr="0028092F">
              <w:rPr>
                <w:color w:val="000000"/>
                <w:sz w:val="18"/>
                <w:szCs w:val="18"/>
              </w:rPr>
              <w:t>3</w:t>
            </w:r>
          </w:p>
        </w:tc>
        <w:tc>
          <w:tcPr>
            <w:tcW w:w="1701" w:type="dxa"/>
            <w:tcBorders>
              <w:top w:val="nil"/>
              <w:left w:val="nil"/>
              <w:bottom w:val="single" w:sz="8" w:space="0" w:color="000000"/>
              <w:right w:val="single" w:sz="4" w:space="0" w:color="000000"/>
            </w:tcBorders>
            <w:shd w:val="clear" w:color="auto" w:fill="auto"/>
            <w:vAlign w:val="center"/>
            <w:hideMark/>
          </w:tcPr>
          <w:p w:rsidR="00DE4329" w:rsidRPr="0028092F" w:rsidRDefault="00DE4329" w:rsidP="00EF421E">
            <w:pPr>
              <w:jc w:val="center"/>
              <w:rPr>
                <w:color w:val="000000"/>
                <w:sz w:val="18"/>
                <w:szCs w:val="18"/>
              </w:rPr>
            </w:pPr>
            <w:r w:rsidRPr="0028092F">
              <w:rPr>
                <w:color w:val="000000"/>
                <w:sz w:val="18"/>
                <w:szCs w:val="18"/>
              </w:rPr>
              <w:t>4</w:t>
            </w:r>
          </w:p>
        </w:tc>
        <w:tc>
          <w:tcPr>
            <w:tcW w:w="1745" w:type="dxa"/>
            <w:tcBorders>
              <w:top w:val="nil"/>
              <w:left w:val="nil"/>
              <w:bottom w:val="single" w:sz="8" w:space="0" w:color="000000"/>
              <w:right w:val="single" w:sz="4" w:space="0" w:color="000000"/>
            </w:tcBorders>
            <w:shd w:val="clear" w:color="auto" w:fill="auto"/>
            <w:vAlign w:val="center"/>
            <w:hideMark/>
          </w:tcPr>
          <w:p w:rsidR="00DE4329" w:rsidRPr="0028092F" w:rsidRDefault="00DE4329" w:rsidP="00EF421E">
            <w:pPr>
              <w:jc w:val="center"/>
              <w:rPr>
                <w:color w:val="000000"/>
                <w:sz w:val="18"/>
                <w:szCs w:val="18"/>
              </w:rPr>
            </w:pPr>
            <w:r w:rsidRPr="0028092F">
              <w:rPr>
                <w:color w:val="000000"/>
                <w:sz w:val="18"/>
                <w:szCs w:val="18"/>
              </w:rPr>
              <w:t>5</w:t>
            </w:r>
          </w:p>
        </w:tc>
      </w:tr>
      <w:tr w:rsidR="00DE4329" w:rsidRPr="0028092F" w:rsidTr="00EF421E">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t>Департамент финансов Вологодской области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20 000,00</w:t>
            </w:r>
          </w:p>
        </w:tc>
        <w:tc>
          <w:tcPr>
            <w:tcW w:w="1745"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20 000,00</w:t>
            </w:r>
          </w:p>
        </w:tc>
      </w:tr>
      <w:tr w:rsidR="00DE4329" w:rsidRPr="0028092F" w:rsidTr="00EF421E">
        <w:trPr>
          <w:trHeight w:val="55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Денежные взыскания (штрафы) за нарушение бюджетного законодательства (в части бюджетов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011 11618050050000140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20 000,00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20 000,00</w:t>
            </w:r>
          </w:p>
        </w:tc>
      </w:tr>
      <w:tr w:rsidR="00DE4329" w:rsidRPr="0028092F" w:rsidTr="00EF421E">
        <w:trPr>
          <w:trHeight w:val="300"/>
        </w:trPr>
        <w:tc>
          <w:tcPr>
            <w:tcW w:w="3984" w:type="dxa"/>
            <w:tcBorders>
              <w:top w:val="nil"/>
              <w:left w:val="single" w:sz="4" w:space="0" w:color="000000"/>
              <w:bottom w:val="single" w:sz="4" w:space="0" w:color="000000"/>
              <w:right w:val="single" w:sz="4" w:space="0" w:color="000000"/>
            </w:tcBorders>
            <w:shd w:val="clear" w:color="000000" w:fill="FFFFFF"/>
            <w:hideMark/>
          </w:tcPr>
          <w:p w:rsidR="00DE4329" w:rsidRPr="0028092F" w:rsidRDefault="00DE4329" w:rsidP="00EF421E">
            <w:pPr>
              <w:rPr>
                <w:b/>
                <w:color w:val="000000"/>
                <w:sz w:val="18"/>
                <w:szCs w:val="18"/>
              </w:rPr>
            </w:pPr>
            <w:r w:rsidRPr="0028092F">
              <w:rPr>
                <w:b/>
                <w:color w:val="000000"/>
                <w:sz w:val="18"/>
                <w:szCs w:val="18"/>
              </w:rPr>
              <w:t>Департамент лесного комплекса Вологодской области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568 304,77</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568 804,77</w:t>
            </w:r>
          </w:p>
        </w:tc>
      </w:tr>
      <w:tr w:rsidR="00DE4329" w:rsidRPr="0028092F" w:rsidTr="00EF421E">
        <w:trPr>
          <w:trHeight w:val="66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Суммы по искам о возмещении вреда, причиненного окружающей среде, подлежащие зачислению в бюджеты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018 11635030050000140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568 304,77</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568 804,77</w:t>
            </w:r>
          </w:p>
        </w:tc>
      </w:tr>
      <w:tr w:rsidR="00DE4329" w:rsidRPr="0028092F" w:rsidTr="00EF421E">
        <w:trPr>
          <w:trHeight w:val="69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t xml:space="preserve">Управление государственной инспекции по надзору за </w:t>
            </w:r>
            <w:proofErr w:type="spellStart"/>
            <w:r w:rsidRPr="0028092F">
              <w:rPr>
                <w:b/>
                <w:color w:val="000000"/>
                <w:sz w:val="18"/>
                <w:szCs w:val="18"/>
              </w:rPr>
              <w:t>техничеким</w:t>
            </w:r>
            <w:proofErr w:type="spellEnd"/>
            <w:r w:rsidRPr="0028092F">
              <w:rPr>
                <w:b/>
                <w:color w:val="000000"/>
                <w:sz w:val="18"/>
                <w:szCs w:val="18"/>
              </w:rPr>
              <w:t xml:space="preserve"> состоянием самоходных машин и других видов техники Вологодской области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54 100,00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54 100,00</w:t>
            </w:r>
          </w:p>
        </w:tc>
      </w:tr>
      <w:tr w:rsidR="00DE4329" w:rsidRPr="0028092F" w:rsidTr="00EF421E">
        <w:trPr>
          <w:trHeight w:val="73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030 11690050050000140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54 100,00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54 100,00</w:t>
            </w:r>
          </w:p>
        </w:tc>
      </w:tr>
      <w:tr w:rsidR="00DE4329" w:rsidRPr="0028092F" w:rsidTr="00EF421E">
        <w:trPr>
          <w:trHeight w:val="46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t>Департамент по охране</w:t>
            </w:r>
            <w:proofErr w:type="gramStart"/>
            <w:r w:rsidRPr="0028092F">
              <w:rPr>
                <w:b/>
                <w:color w:val="000000"/>
                <w:sz w:val="18"/>
                <w:szCs w:val="18"/>
              </w:rPr>
              <w:t xml:space="preserve"> ,</w:t>
            </w:r>
            <w:proofErr w:type="gramEnd"/>
            <w:r w:rsidRPr="0028092F">
              <w:rPr>
                <w:b/>
                <w:color w:val="000000"/>
                <w:sz w:val="18"/>
                <w:szCs w:val="18"/>
              </w:rPr>
              <w:t xml:space="preserve"> контролю и регулированию использования объектов животного мира Вологодской области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7 294,30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7 294,30</w:t>
            </w:r>
          </w:p>
        </w:tc>
      </w:tr>
      <w:tr w:rsidR="00DE4329" w:rsidRPr="0028092F" w:rsidTr="00EF421E">
        <w:trPr>
          <w:trHeight w:val="76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045 11690050050000140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7 294,30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7 294,30</w:t>
            </w:r>
          </w:p>
        </w:tc>
      </w:tr>
      <w:tr w:rsidR="00DE4329" w:rsidRPr="0028092F" w:rsidTr="00EF421E">
        <w:trPr>
          <w:trHeight w:val="36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t>Федеральная служба по надзору в сфере природопользования</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184 880,67</w:t>
            </w:r>
          </w:p>
        </w:tc>
        <w:tc>
          <w:tcPr>
            <w:tcW w:w="1745"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184 880,67</w:t>
            </w:r>
          </w:p>
        </w:tc>
      </w:tr>
      <w:tr w:rsidR="00DE4329" w:rsidRPr="0028092F" w:rsidTr="00EF421E">
        <w:trPr>
          <w:trHeight w:val="51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Плата за выбросы загрязняющих веществ в атмосферный воздух стационарными объектами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048 11201010010000120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30 880,21</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30 880,21</w:t>
            </w:r>
          </w:p>
        </w:tc>
      </w:tr>
      <w:tr w:rsidR="00DE4329" w:rsidRPr="0028092F" w:rsidTr="00EF421E">
        <w:trPr>
          <w:trHeight w:val="36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Плата за размещение отходов производства</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048 11201041010000120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131 000,46</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131 000,46</w:t>
            </w:r>
          </w:p>
        </w:tc>
      </w:tr>
      <w:tr w:rsidR="00DE4329" w:rsidRPr="0028092F" w:rsidTr="00EF421E">
        <w:trPr>
          <w:trHeight w:val="49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Денежные взыскания (штрафы) за нарушение законодательства в области охраны окружающей среды</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048 11625050010000140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23 000,00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23 000,00</w:t>
            </w:r>
          </w:p>
        </w:tc>
      </w:tr>
      <w:tr w:rsidR="00DE4329" w:rsidRPr="0028092F" w:rsidTr="00EF421E">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t>Федеральное казначейство</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15 360 400,00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15 632 202,05</w:t>
            </w:r>
          </w:p>
        </w:tc>
      </w:tr>
      <w:tr w:rsidR="00DE4329" w:rsidRPr="0028092F" w:rsidTr="00EF421E">
        <w:trPr>
          <w:trHeight w:val="117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100 10302230010000110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6 952 462,44</w:t>
            </w:r>
          </w:p>
        </w:tc>
        <w:tc>
          <w:tcPr>
            <w:tcW w:w="1745"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Pr>
                <w:color w:val="000000"/>
                <w:sz w:val="18"/>
                <w:szCs w:val="18"/>
              </w:rPr>
              <w:t>6 965 167,14</w:t>
            </w:r>
          </w:p>
        </w:tc>
      </w:tr>
      <w:tr w:rsidR="00DE4329" w:rsidRPr="0028092F" w:rsidTr="00EF421E">
        <w:trPr>
          <w:trHeight w:val="13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Доходы от уплаты акцизов на моторные масла для дизельных и (или) карбюраторных (</w:t>
            </w:r>
            <w:proofErr w:type="spellStart"/>
            <w:r w:rsidRPr="0028092F">
              <w:rPr>
                <w:color w:val="000000"/>
                <w:sz w:val="18"/>
                <w:szCs w:val="18"/>
              </w:rPr>
              <w:t>инжекторных</w:t>
            </w:r>
            <w:proofErr w:type="spellEnd"/>
            <w:r w:rsidRPr="0028092F">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100 10302240010000110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64 492,18</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67 079,16</w:t>
            </w:r>
          </w:p>
        </w:tc>
      </w:tr>
      <w:tr w:rsidR="00DE4329" w:rsidRPr="0028092F" w:rsidTr="00EF421E">
        <w:trPr>
          <w:trHeight w:val="115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100 10302250010000110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9 841 874,77</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10 160 548,29</w:t>
            </w:r>
          </w:p>
        </w:tc>
      </w:tr>
      <w:tr w:rsidR="00DE4329" w:rsidRPr="0028092F" w:rsidTr="00EF421E">
        <w:trPr>
          <w:trHeight w:val="114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100 10302260010000110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-1 498 429,39</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-1 560 592,54</w:t>
            </w:r>
          </w:p>
        </w:tc>
      </w:tr>
      <w:tr w:rsidR="00DE4329" w:rsidRPr="0028092F" w:rsidTr="00EF421E">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t xml:space="preserve">Управление </w:t>
            </w:r>
            <w:proofErr w:type="spellStart"/>
            <w:r w:rsidRPr="0028092F">
              <w:rPr>
                <w:b/>
                <w:color w:val="000000"/>
                <w:sz w:val="18"/>
                <w:szCs w:val="18"/>
              </w:rPr>
              <w:t>роспотребнадзора</w:t>
            </w:r>
            <w:proofErr w:type="spellEnd"/>
            <w:r w:rsidRPr="0028092F">
              <w:rPr>
                <w:b/>
                <w:color w:val="000000"/>
                <w:sz w:val="18"/>
                <w:szCs w:val="18"/>
              </w:rPr>
              <w:t xml:space="preserve"> Вологодской области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30 000,00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30 000,00</w:t>
            </w:r>
          </w:p>
        </w:tc>
      </w:tr>
      <w:tr w:rsidR="00DE4329" w:rsidRPr="0028092F" w:rsidTr="00EF421E">
        <w:trPr>
          <w:trHeight w:val="97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141 11628000010000140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30 000,00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30 000,00</w:t>
            </w:r>
          </w:p>
        </w:tc>
      </w:tr>
      <w:tr w:rsidR="00DE4329" w:rsidRPr="0028092F" w:rsidTr="00EF421E">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t>Федеральная налоговая служба России по Вологодской области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145 704 326,70</w:t>
            </w:r>
          </w:p>
        </w:tc>
        <w:tc>
          <w:tcPr>
            <w:tcW w:w="1745"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147 809 428,95</w:t>
            </w:r>
          </w:p>
        </w:tc>
      </w:tr>
      <w:tr w:rsidR="00DE4329" w:rsidRPr="0028092F" w:rsidTr="00EF421E">
        <w:trPr>
          <w:trHeight w:val="118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182 10102010010000110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108 334 396,79</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110 336 627,07</w:t>
            </w:r>
          </w:p>
        </w:tc>
      </w:tr>
      <w:tr w:rsidR="00DE4329" w:rsidRPr="0028092F" w:rsidTr="00EF421E">
        <w:trPr>
          <w:trHeight w:val="169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182 10102020010000110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-42 139,61</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-42 134,85</w:t>
            </w:r>
          </w:p>
        </w:tc>
      </w:tr>
      <w:tr w:rsidR="00DE4329" w:rsidRPr="0028092F" w:rsidTr="00EF421E">
        <w:trPr>
          <w:trHeight w:val="73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182 10102030010000110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460 060,73</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464 264,92</w:t>
            </w:r>
          </w:p>
        </w:tc>
      </w:tr>
      <w:tr w:rsidR="00DE4329" w:rsidRPr="0028092F" w:rsidTr="00EF421E">
        <w:trPr>
          <w:trHeight w:val="145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182 10102040010000110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562 681,00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567 448,00</w:t>
            </w:r>
          </w:p>
        </w:tc>
      </w:tr>
      <w:tr w:rsidR="00DE4329" w:rsidRPr="0028092F" w:rsidTr="00EF421E">
        <w:trPr>
          <w:trHeight w:val="57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Налог, взимаемый с налогоплательщиков, выбравших в качестве объекта налогообложения доходы</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182 10501011010000110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18 673 276,77</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18 712 571,36</w:t>
            </w:r>
          </w:p>
        </w:tc>
      </w:tr>
      <w:tr w:rsidR="00DE4329" w:rsidRPr="0028092F" w:rsidTr="00EF421E">
        <w:trPr>
          <w:trHeight w:val="109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182 10501021010000110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3 468 066,49</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3 504 447,01</w:t>
            </w:r>
          </w:p>
        </w:tc>
      </w:tr>
      <w:tr w:rsidR="00DE4329" w:rsidRPr="0028092F" w:rsidTr="00EF421E">
        <w:trPr>
          <w:trHeight w:val="90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182 10501022010000110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32 313,22</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32 313,22</w:t>
            </w:r>
          </w:p>
        </w:tc>
      </w:tr>
      <w:tr w:rsidR="00DE4329" w:rsidRPr="0028092F" w:rsidTr="00EF421E">
        <w:trPr>
          <w:trHeight w:val="67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Минимальный налог, зачисляемый в бюджеты субъектов Российской Федерации (за налоговые периоды, истекшие до 1 января 2016 года)</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182 10501050010000110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16 119,05</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16 119,05</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Единый налог на вмененный доход для отдельных видов деятельности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182 10502010020000110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12 780 804,41</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12 791 100,41</w:t>
            </w:r>
          </w:p>
        </w:tc>
      </w:tr>
      <w:tr w:rsidR="00DE4329" w:rsidRPr="0028092F" w:rsidTr="00EF421E">
        <w:trPr>
          <w:trHeight w:val="67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Единый налог на вмененный доход для отдельных видов деятельности (за налоговые периоды, истекшие до 1 января 2011 года)</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182 10502020020000110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345,22</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345,22</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Единый сельскохозяйственный налог</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182 10503010010000110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173 710,67</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173 710,67</w:t>
            </w:r>
          </w:p>
        </w:tc>
      </w:tr>
      <w:tr w:rsidR="00DE4329" w:rsidRPr="0028092F" w:rsidTr="00EF421E">
        <w:trPr>
          <w:trHeight w:val="72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lastRenderedPageBreak/>
              <w:t>Налог, взимаемый в связи с применением патентной системы налогообложения, зачисляемый в бюджеты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182 10504020020000110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225 562,45</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225 562,45</w:t>
            </w:r>
          </w:p>
        </w:tc>
      </w:tr>
      <w:tr w:rsidR="00DE4329" w:rsidRPr="0028092F" w:rsidTr="00EF421E">
        <w:trPr>
          <w:trHeight w:val="7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182 10803010010000110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958 813,08</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966 637,98</w:t>
            </w:r>
          </w:p>
        </w:tc>
      </w:tr>
      <w:tr w:rsidR="00DE4329" w:rsidRPr="0028092F" w:rsidTr="00EF421E">
        <w:trPr>
          <w:trHeight w:val="120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182 11603010010000140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57 823,98</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57 923,99</w:t>
            </w:r>
          </w:p>
        </w:tc>
      </w:tr>
      <w:tr w:rsidR="00DE4329" w:rsidRPr="0028092F" w:rsidTr="00EF421E">
        <w:trPr>
          <w:trHeight w:val="97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182 11603030010000140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2 100,00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2 100,00</w:t>
            </w:r>
          </w:p>
        </w:tc>
      </w:tr>
      <w:tr w:rsidR="00DE4329" w:rsidRPr="0028092F" w:rsidTr="00EF421E">
        <w:trPr>
          <w:trHeight w:val="90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182 11606000010000140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392,45</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392,45</w:t>
            </w:r>
          </w:p>
        </w:tc>
      </w:tr>
      <w:tr w:rsidR="00DE4329" w:rsidRPr="0028092F" w:rsidTr="00EF421E">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t>Министерство внутренних дел России по Вологодской области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1 210 043,74</w:t>
            </w:r>
          </w:p>
        </w:tc>
        <w:tc>
          <w:tcPr>
            <w:tcW w:w="1745"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1 217 548,45</w:t>
            </w:r>
          </w:p>
        </w:tc>
      </w:tr>
      <w:tr w:rsidR="00DE4329" w:rsidRPr="0028092F" w:rsidTr="00EF421E">
        <w:trPr>
          <w:trHeight w:val="90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188 11608010010000140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61 778,66</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61 778,66</w:t>
            </w:r>
          </w:p>
        </w:tc>
      </w:tr>
      <w:tr w:rsidR="00DE4329" w:rsidRPr="0028092F" w:rsidTr="00EF421E">
        <w:trPr>
          <w:trHeight w:val="69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188 11625074050000140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60 000,00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60 000,00</w:t>
            </w:r>
          </w:p>
        </w:tc>
      </w:tr>
      <w:tr w:rsidR="00DE4329" w:rsidRPr="0028092F" w:rsidTr="00EF421E">
        <w:trPr>
          <w:trHeight w:val="93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188 11628000010000140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6 000,00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6 500,00</w:t>
            </w:r>
          </w:p>
        </w:tc>
      </w:tr>
      <w:tr w:rsidR="00DE4329" w:rsidRPr="0028092F" w:rsidTr="00EF421E">
        <w:trPr>
          <w:trHeight w:val="54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Прочие денежные взыскания (штрафы) за правонарушения в области дорожного движения</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188 11630030010000140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103 500,00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103 500,00</w:t>
            </w:r>
          </w:p>
        </w:tc>
      </w:tr>
      <w:tr w:rsidR="00DE4329" w:rsidRPr="0028092F" w:rsidTr="00EF421E">
        <w:trPr>
          <w:trHeight w:val="112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188 11643000010000140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482 396,25</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487 400,96</w:t>
            </w:r>
          </w:p>
        </w:tc>
      </w:tr>
      <w:tr w:rsidR="00DE4329" w:rsidRPr="0028092F" w:rsidTr="00EF421E">
        <w:trPr>
          <w:trHeight w:val="67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188 11690050050000140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496 368,83</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498 368,83</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t>Муниципальное собрание Кичменгско-Городецкого муниципального района</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360 000,00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360 000,00</w:t>
            </w:r>
          </w:p>
        </w:tc>
      </w:tr>
      <w:tr w:rsidR="00DE4329" w:rsidRPr="0028092F" w:rsidTr="00EF421E">
        <w:trPr>
          <w:trHeight w:val="118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225 20240014050000151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360 000,00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360 000,00</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t>Администрация Кичменгско-Городецкого муниципального района</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113 101 020,29</w:t>
            </w:r>
          </w:p>
        </w:tc>
        <w:tc>
          <w:tcPr>
            <w:tcW w:w="1745"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107 725 953,40</w:t>
            </w:r>
          </w:p>
        </w:tc>
      </w:tr>
      <w:tr w:rsidR="00DE4329" w:rsidRPr="0028092F" w:rsidTr="00EF421E">
        <w:trPr>
          <w:trHeight w:val="90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239 11101050050000120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12 057,28</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12 057,28</w:t>
            </w:r>
          </w:p>
        </w:tc>
      </w:tr>
      <w:tr w:rsidR="00DE4329" w:rsidRPr="0028092F" w:rsidTr="00EF421E">
        <w:trPr>
          <w:trHeight w:val="147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proofErr w:type="gramStart"/>
            <w:r w:rsidRPr="0028092F">
              <w:rPr>
                <w:color w:val="000000"/>
                <w:sz w:val="18"/>
                <w:szCs w:val="18"/>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239 11105013050000120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2 167 308,68</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2 216 757,45</w:t>
            </w:r>
          </w:p>
        </w:tc>
      </w:tr>
      <w:tr w:rsidR="00DE4329" w:rsidRPr="0028092F" w:rsidTr="00EF421E">
        <w:trPr>
          <w:trHeight w:val="126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proofErr w:type="gramStart"/>
            <w:r w:rsidRPr="0028092F">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239 11105025050000120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11 090,50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11 090,50</w:t>
            </w:r>
          </w:p>
        </w:tc>
      </w:tr>
      <w:tr w:rsidR="00DE4329" w:rsidRPr="0028092F" w:rsidTr="00EF421E">
        <w:trPr>
          <w:trHeight w:val="118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239 11105035050000120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63 821,51</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68 203,29</w:t>
            </w:r>
          </w:p>
        </w:tc>
      </w:tr>
      <w:tr w:rsidR="00DE4329" w:rsidRPr="0028092F" w:rsidTr="00EF421E">
        <w:trPr>
          <w:trHeight w:val="52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Доходы от сдачи в аренду имущества, составляющего казну муниципальных районов (за исключением земельных участков)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239 11105075050000120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1 245 621,66</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1 245 621,66</w:t>
            </w:r>
          </w:p>
        </w:tc>
      </w:tr>
      <w:tr w:rsidR="00DE4329" w:rsidRPr="0028092F" w:rsidTr="00EF421E">
        <w:trPr>
          <w:trHeight w:val="90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239 11107015050000120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6 400,00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6 400,00</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Прочие доходы от оказания платных услуг (работ) получателями средств бюджетов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239 11301995050000130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1 400,00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1 400,00</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Прочие доходы от компенсации затрат бюджетов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239 11302995050000130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2 452 040,71</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2 452 040,71</w:t>
            </w:r>
          </w:p>
        </w:tc>
      </w:tr>
      <w:tr w:rsidR="00DE4329" w:rsidRPr="0028092F" w:rsidTr="00EF421E">
        <w:trPr>
          <w:trHeight w:val="142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239 11402053050000410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134 550,00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134 550,00</w:t>
            </w:r>
          </w:p>
        </w:tc>
      </w:tr>
      <w:tr w:rsidR="00DE4329" w:rsidRPr="0028092F" w:rsidTr="00EF421E">
        <w:trPr>
          <w:trHeight w:val="99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239 11406013050000430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950 666,80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950 666,80</w:t>
            </w:r>
          </w:p>
        </w:tc>
      </w:tr>
      <w:tr w:rsidR="00DE4329" w:rsidRPr="0028092F" w:rsidTr="00EF421E">
        <w:trPr>
          <w:trHeight w:val="112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239 11633050050000140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4 065,05</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4 065,05</w:t>
            </w:r>
          </w:p>
        </w:tc>
      </w:tr>
      <w:tr w:rsidR="00DE4329" w:rsidRPr="0028092F" w:rsidTr="00EF421E">
        <w:trPr>
          <w:trHeight w:val="67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239 11690050050000140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256 680,58</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256 680,58</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Невыясненные поступления, зачисляемые в бюджеты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239 11701050050000180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4 172,90</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Субсидии бюджетам муниципальных районов на реализацию федеральных целевых программ</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239 20220051050000151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102 200,00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102 200,00</w:t>
            </w:r>
          </w:p>
        </w:tc>
      </w:tr>
      <w:tr w:rsidR="00DE4329" w:rsidRPr="0028092F" w:rsidTr="00EF421E">
        <w:trPr>
          <w:trHeight w:val="67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 xml:space="preserve">Субсидии бюджетам муниципальных районов на </w:t>
            </w:r>
            <w:proofErr w:type="spellStart"/>
            <w:r w:rsidRPr="0028092F">
              <w:rPr>
                <w:color w:val="000000"/>
                <w:sz w:val="18"/>
                <w:szCs w:val="18"/>
              </w:rPr>
              <w:t>софинансирование</w:t>
            </w:r>
            <w:proofErr w:type="spellEnd"/>
            <w:r w:rsidRPr="0028092F">
              <w:rPr>
                <w:color w:val="000000"/>
                <w:sz w:val="18"/>
                <w:szCs w:val="18"/>
              </w:rPr>
              <w:t xml:space="preserve"> капитальных вложений в объекты муниципальной собственности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239 20220077050000151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85 342 400,00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82 418 917,71</w:t>
            </w:r>
          </w:p>
        </w:tc>
      </w:tr>
      <w:tr w:rsidR="00DE4329" w:rsidRPr="0028092F" w:rsidTr="00EF421E">
        <w:trPr>
          <w:trHeight w:val="90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 xml:space="preserve">Субсидии бюджетам муниципальных районов на поддержку государственных программ субъектов Российской Федерации и муниципальных программ формирования </w:t>
            </w:r>
            <w:r w:rsidRPr="0028092F">
              <w:rPr>
                <w:color w:val="000000"/>
                <w:sz w:val="18"/>
                <w:szCs w:val="18"/>
              </w:rPr>
              <w:lastRenderedPageBreak/>
              <w:t>современной городской среды</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lastRenderedPageBreak/>
              <w:t>239 20225555050000151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1 085 593,00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1 085 592,91</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lastRenderedPageBreak/>
              <w:t>Субсидии бюджетам муниципальных районов на реализацию мероприятий по устойчивому развитию сельских территорий</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239 20225567050000151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7 587 626,59</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7 587 543,60</w:t>
            </w:r>
          </w:p>
        </w:tc>
      </w:tr>
      <w:tr w:rsidR="00DE4329" w:rsidRPr="0028092F" w:rsidTr="00EF421E">
        <w:trPr>
          <w:trHeight w:val="34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Прочие субсидии бюджетам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239 20229999050000151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7 077 760,31</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7 033 969,23</w:t>
            </w:r>
          </w:p>
        </w:tc>
      </w:tr>
      <w:tr w:rsidR="00DE4329" w:rsidRPr="0028092F" w:rsidTr="00EF421E">
        <w:trPr>
          <w:trHeight w:val="52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239 20230024050000151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3 890 284,00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3 890 254,00</w:t>
            </w:r>
          </w:p>
        </w:tc>
      </w:tr>
      <w:tr w:rsidR="00DE4329" w:rsidRPr="0028092F" w:rsidTr="00EF421E">
        <w:trPr>
          <w:trHeight w:val="90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239 20235120050000151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23 000,00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14 120,00</w:t>
            </w:r>
          </w:p>
        </w:tc>
      </w:tr>
      <w:tr w:rsidR="00DE4329" w:rsidRPr="0028092F" w:rsidTr="00EF421E">
        <w:trPr>
          <w:trHeight w:val="118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239 20240014050000151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457 435,51</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457 435,51</w:t>
            </w:r>
          </w:p>
        </w:tc>
      </w:tr>
      <w:tr w:rsidR="00DE4329" w:rsidRPr="0028092F" w:rsidTr="00EF421E">
        <w:trPr>
          <w:trHeight w:val="51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Прочие межбюджетные трансферты, передаваемые бюджетам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239 20249999050000151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87 400,00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87 400,00</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Прочие безвозмездные поступления в бюджеты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239 20705030050000180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141 618,11</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128 480,78</w:t>
            </w:r>
          </w:p>
        </w:tc>
      </w:tr>
      <w:tr w:rsidR="00DE4329" w:rsidRPr="0028092F" w:rsidTr="00EF421E">
        <w:trPr>
          <w:trHeight w:val="90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239 21925018050000151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-2 443 666,56</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t>Управление финансов администрации Кичменгско-Городецкого муниципального района</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114 759 100,00</w:t>
            </w:r>
          </w:p>
        </w:tc>
        <w:tc>
          <w:tcPr>
            <w:tcW w:w="1745"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114 759 100,00</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Дотации бюджетам муниципальных районов на выравнивание бюджетной обеспеченности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245 20215001050000151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85 737 900,00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85 737 900,00</w:t>
            </w:r>
          </w:p>
        </w:tc>
      </w:tr>
      <w:tr w:rsidR="00DE4329" w:rsidRPr="0028092F" w:rsidTr="00EF421E">
        <w:trPr>
          <w:trHeight w:val="54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Дотации бюджетам муниципальных районов на поддержку мер по обеспечению сбалансированности бюджетов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245 20215002050000151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27 014 900,00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27 014 900,00</w:t>
            </w:r>
          </w:p>
        </w:tc>
      </w:tr>
      <w:tr w:rsidR="00DE4329" w:rsidRPr="0028092F" w:rsidTr="00EF421E">
        <w:trPr>
          <w:trHeight w:val="52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245 20230024050000151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1 966 300,00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1 966 300,00</w:t>
            </w:r>
          </w:p>
        </w:tc>
      </w:tr>
      <w:tr w:rsidR="00DE4329" w:rsidRPr="0028092F" w:rsidTr="00EF421E">
        <w:trPr>
          <w:trHeight w:val="112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245 20240014050000151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40 000,00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40 000,00</w:t>
            </w:r>
          </w:p>
        </w:tc>
      </w:tr>
      <w:tr w:rsidR="00DE4329" w:rsidRPr="0028092F" w:rsidTr="00EF421E">
        <w:trPr>
          <w:trHeight w:val="55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t>Управление образования администрации Кичменгско-Городецкого муниципального района</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205 400 003,00</w:t>
            </w:r>
          </w:p>
        </w:tc>
        <w:tc>
          <w:tcPr>
            <w:tcW w:w="1745"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205 398 854,00</w:t>
            </w:r>
          </w:p>
        </w:tc>
      </w:tr>
      <w:tr w:rsidR="00DE4329" w:rsidRPr="0028092F" w:rsidTr="00EF421E">
        <w:trPr>
          <w:trHeight w:val="67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 xml:space="preserve">Субсидии бюджетам муниципальных районов на </w:t>
            </w:r>
            <w:proofErr w:type="spellStart"/>
            <w:r w:rsidRPr="0028092F">
              <w:rPr>
                <w:color w:val="000000"/>
                <w:sz w:val="18"/>
                <w:szCs w:val="18"/>
              </w:rPr>
              <w:t>софинансирование</w:t>
            </w:r>
            <w:proofErr w:type="spellEnd"/>
            <w:r w:rsidRPr="0028092F">
              <w:rPr>
                <w:color w:val="000000"/>
                <w:sz w:val="18"/>
                <w:szCs w:val="18"/>
              </w:rPr>
              <w:t xml:space="preserve"> капитальных вложений в объекты муниципальной собственности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247 20220077050000151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5 772 600,00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5 771 451,00</w:t>
            </w:r>
          </w:p>
        </w:tc>
      </w:tr>
      <w:tr w:rsidR="00DE4329" w:rsidRPr="0028092F" w:rsidTr="00EF421E">
        <w:trPr>
          <w:trHeight w:val="91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247 20225097050000151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1 450 000,00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1 450 000,00</w:t>
            </w:r>
          </w:p>
        </w:tc>
      </w:tr>
      <w:tr w:rsidR="00DE4329" w:rsidRPr="0028092F" w:rsidTr="00EF421E">
        <w:trPr>
          <w:trHeight w:val="36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Прочие субсидии бюджетам муниципальных районов</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247 20229999050000151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6 903,00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6 903,00</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247 20230024050000151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198 170 500,00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198 170 500,00</w:t>
            </w:r>
          </w:p>
        </w:tc>
      </w:tr>
      <w:tr w:rsidR="00DE4329" w:rsidRPr="0028092F" w:rsidTr="00EF421E">
        <w:trPr>
          <w:trHeight w:val="69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lastRenderedPageBreak/>
              <w:t>Управление культуры, молодежной политики, туризма и спорта администрации Кичменгско-Городецкого муниципального района</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593 654,00</w:t>
            </w:r>
          </w:p>
        </w:tc>
        <w:tc>
          <w:tcPr>
            <w:tcW w:w="1745"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593 654,00</w:t>
            </w:r>
          </w:p>
        </w:tc>
      </w:tr>
      <w:tr w:rsidR="00DE4329" w:rsidRPr="0028092F" w:rsidTr="00EF421E">
        <w:trPr>
          <w:trHeight w:val="49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Субсидии бюджетам муниципальных районов на реализацию мероприятий по обеспечению жильем молодых семей</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248 20225497050000151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574 929,00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574 929,00</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Субсидия бюджетам муниципальных районов на поддержку отрасли культуры</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248 20225519050000151</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18 725,00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18 725,00</w:t>
            </w:r>
          </w:p>
        </w:tc>
      </w:tr>
      <w:tr w:rsidR="00DE4329" w:rsidRPr="0028092F" w:rsidTr="00EF421E">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t>Федеральная служба государственной регистрации, кадастра и картографии по Вологодской области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226 300,00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232 300,00</w:t>
            </w:r>
          </w:p>
        </w:tc>
      </w:tr>
      <w:tr w:rsidR="00DE4329" w:rsidRPr="0028092F" w:rsidTr="00EF421E">
        <w:trPr>
          <w:trHeight w:val="45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Денежные взыскания (штрафы) за нарушение земельного законодательства</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321 11625060010000140</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226 300,00</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232 300,00</w:t>
            </w:r>
          </w:p>
        </w:tc>
      </w:tr>
      <w:tr w:rsidR="00DE4329" w:rsidRPr="0028092F" w:rsidTr="00EF421E">
        <w:trPr>
          <w:trHeight w:val="300"/>
        </w:trPr>
        <w:tc>
          <w:tcPr>
            <w:tcW w:w="3984" w:type="dxa"/>
            <w:tcBorders>
              <w:top w:val="nil"/>
              <w:left w:val="single" w:sz="4" w:space="0" w:color="000000"/>
              <w:bottom w:val="single" w:sz="4" w:space="0" w:color="000000"/>
              <w:right w:val="single" w:sz="4" w:space="0" w:color="000000"/>
            </w:tcBorders>
            <w:shd w:val="clear" w:color="auto" w:fill="auto"/>
            <w:hideMark/>
          </w:tcPr>
          <w:p w:rsidR="00DE4329" w:rsidRPr="0028092F" w:rsidRDefault="00DE4329" w:rsidP="00EF421E">
            <w:pPr>
              <w:rPr>
                <w:b/>
                <w:color w:val="000000"/>
                <w:sz w:val="18"/>
                <w:szCs w:val="18"/>
              </w:rPr>
            </w:pPr>
            <w:r w:rsidRPr="0028092F">
              <w:rPr>
                <w:b/>
                <w:color w:val="000000"/>
                <w:sz w:val="18"/>
                <w:szCs w:val="18"/>
              </w:rPr>
              <w:t>Федеральная служба судебных приставов  по Вологодской области</w:t>
            </w:r>
          </w:p>
        </w:tc>
        <w:tc>
          <w:tcPr>
            <w:tcW w:w="2410"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b/>
                <w:color w:val="000000"/>
                <w:sz w:val="18"/>
                <w:szCs w:val="18"/>
              </w:rPr>
            </w:pPr>
            <w:r w:rsidRPr="0028092F">
              <w:rPr>
                <w:b/>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14 400,06</w:t>
            </w:r>
          </w:p>
        </w:tc>
        <w:tc>
          <w:tcPr>
            <w:tcW w:w="1745" w:type="dxa"/>
            <w:tcBorders>
              <w:top w:val="nil"/>
              <w:left w:val="nil"/>
              <w:bottom w:val="single" w:sz="4" w:space="0" w:color="000000"/>
              <w:right w:val="single" w:sz="8" w:space="0" w:color="000000"/>
            </w:tcBorders>
            <w:shd w:val="clear" w:color="auto" w:fill="auto"/>
            <w:vAlign w:val="bottom"/>
            <w:hideMark/>
          </w:tcPr>
          <w:p w:rsidR="00DE4329" w:rsidRPr="0028092F" w:rsidRDefault="00DE4329" w:rsidP="00EF421E">
            <w:pPr>
              <w:jc w:val="right"/>
              <w:rPr>
                <w:b/>
                <w:color w:val="000000"/>
                <w:sz w:val="18"/>
                <w:szCs w:val="18"/>
              </w:rPr>
            </w:pPr>
            <w:r w:rsidRPr="0028092F">
              <w:rPr>
                <w:b/>
                <w:color w:val="000000"/>
                <w:sz w:val="18"/>
                <w:szCs w:val="18"/>
              </w:rPr>
              <w:t>17 140,06</w:t>
            </w:r>
          </w:p>
        </w:tc>
      </w:tr>
      <w:tr w:rsidR="00DE4329" w:rsidRPr="0028092F" w:rsidTr="00EF421E">
        <w:trPr>
          <w:trHeight w:val="1140"/>
        </w:trPr>
        <w:tc>
          <w:tcPr>
            <w:tcW w:w="3984" w:type="dxa"/>
            <w:tcBorders>
              <w:top w:val="nil"/>
              <w:left w:val="single" w:sz="4" w:space="0" w:color="000000"/>
              <w:bottom w:val="single" w:sz="4" w:space="0" w:color="auto"/>
              <w:right w:val="single" w:sz="4" w:space="0" w:color="000000"/>
            </w:tcBorders>
            <w:shd w:val="clear" w:color="auto" w:fill="auto"/>
            <w:hideMark/>
          </w:tcPr>
          <w:p w:rsidR="00DE4329" w:rsidRPr="0028092F" w:rsidRDefault="00DE4329" w:rsidP="00EF421E">
            <w:pPr>
              <w:rPr>
                <w:color w:val="000000"/>
                <w:sz w:val="18"/>
                <w:szCs w:val="18"/>
              </w:rPr>
            </w:pPr>
            <w:r w:rsidRPr="0028092F">
              <w:rPr>
                <w:color w:val="000000"/>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410" w:type="dxa"/>
            <w:tcBorders>
              <w:top w:val="nil"/>
              <w:left w:val="nil"/>
              <w:bottom w:val="nil"/>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322 11643000010000140</w:t>
            </w:r>
          </w:p>
        </w:tc>
        <w:tc>
          <w:tcPr>
            <w:tcW w:w="1701" w:type="dxa"/>
            <w:tcBorders>
              <w:top w:val="nil"/>
              <w:left w:val="nil"/>
              <w:bottom w:val="nil"/>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14 400,06</w:t>
            </w:r>
          </w:p>
        </w:tc>
        <w:tc>
          <w:tcPr>
            <w:tcW w:w="1745" w:type="dxa"/>
            <w:tcBorders>
              <w:top w:val="nil"/>
              <w:left w:val="nil"/>
              <w:bottom w:val="nil"/>
              <w:right w:val="single" w:sz="8"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17 140,06</w:t>
            </w:r>
          </w:p>
        </w:tc>
      </w:tr>
      <w:tr w:rsidR="00DE4329" w:rsidRPr="0028092F" w:rsidTr="00EF421E">
        <w:trPr>
          <w:trHeight w:val="450"/>
        </w:trPr>
        <w:tc>
          <w:tcPr>
            <w:tcW w:w="3984" w:type="dxa"/>
            <w:tcBorders>
              <w:top w:val="single" w:sz="4" w:space="0" w:color="auto"/>
              <w:left w:val="single" w:sz="4" w:space="0" w:color="000000"/>
              <w:bottom w:val="single" w:sz="4" w:space="0" w:color="000000"/>
              <w:right w:val="single" w:sz="4" w:space="0" w:color="000000"/>
            </w:tcBorders>
            <w:shd w:val="clear" w:color="auto" w:fill="auto"/>
            <w:hideMark/>
          </w:tcPr>
          <w:p w:rsidR="00DE4329" w:rsidRPr="0028092F" w:rsidRDefault="00DE4329" w:rsidP="00EF421E">
            <w:pPr>
              <w:rPr>
                <w:color w:val="000000"/>
                <w:sz w:val="18"/>
                <w:szCs w:val="18"/>
              </w:rPr>
            </w:pPr>
          </w:p>
          <w:p w:rsidR="00DE4329" w:rsidRPr="0028092F" w:rsidRDefault="00DE4329" w:rsidP="00EF421E">
            <w:pPr>
              <w:rPr>
                <w:color w:val="000000"/>
                <w:sz w:val="18"/>
                <w:szCs w:val="18"/>
              </w:rPr>
            </w:pPr>
          </w:p>
          <w:p w:rsidR="00DE4329" w:rsidRPr="0028092F" w:rsidRDefault="00DE4329" w:rsidP="00EF421E">
            <w:pPr>
              <w:rPr>
                <w:color w:val="000000"/>
                <w:sz w:val="18"/>
                <w:szCs w:val="18"/>
              </w:rPr>
            </w:pPr>
            <w:r w:rsidRPr="0028092F">
              <w:rPr>
                <w:color w:val="000000"/>
                <w:sz w:val="18"/>
                <w:szCs w:val="18"/>
              </w:rPr>
              <w:t xml:space="preserve">Доходы бюджета - ВСЕГО </w:t>
            </w:r>
            <w:r w:rsidRPr="0028092F">
              <w:rPr>
                <w:color w:val="000000"/>
                <w:sz w:val="18"/>
                <w:szCs w:val="18"/>
              </w:rPr>
              <w:br/>
            </w:r>
          </w:p>
        </w:tc>
        <w:tc>
          <w:tcPr>
            <w:tcW w:w="2410" w:type="dxa"/>
            <w:tcBorders>
              <w:top w:val="single" w:sz="4" w:space="0" w:color="000000"/>
              <w:left w:val="nil"/>
              <w:bottom w:val="single" w:sz="4" w:space="0" w:color="000000"/>
              <w:right w:val="single" w:sz="4" w:space="0" w:color="000000"/>
            </w:tcBorders>
            <w:shd w:val="clear" w:color="auto" w:fill="auto"/>
            <w:vAlign w:val="bottom"/>
            <w:hideMark/>
          </w:tcPr>
          <w:p w:rsidR="00DE4329" w:rsidRPr="0028092F" w:rsidRDefault="00DE4329" w:rsidP="00EF421E">
            <w:pPr>
              <w:jc w:val="center"/>
              <w:rPr>
                <w:color w:val="000000"/>
                <w:sz w:val="18"/>
                <w:szCs w:val="18"/>
              </w:rPr>
            </w:pPr>
            <w:r w:rsidRPr="0028092F">
              <w:rPr>
                <w:color w:val="000000"/>
                <w:sz w:val="18"/>
                <w:szCs w:val="18"/>
              </w:rPr>
              <w:t>X</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597 593 827,53</w:t>
            </w:r>
          </w:p>
        </w:tc>
        <w:tc>
          <w:tcPr>
            <w:tcW w:w="1745" w:type="dxa"/>
            <w:tcBorders>
              <w:top w:val="single" w:sz="4" w:space="0" w:color="000000"/>
              <w:left w:val="nil"/>
              <w:bottom w:val="single" w:sz="4" w:space="0" w:color="000000"/>
              <w:right w:val="single" w:sz="4" w:space="0" w:color="000000"/>
            </w:tcBorders>
            <w:shd w:val="clear" w:color="auto" w:fill="auto"/>
            <w:vAlign w:val="bottom"/>
            <w:hideMark/>
          </w:tcPr>
          <w:p w:rsidR="00DE4329" w:rsidRPr="0028092F" w:rsidRDefault="00DE4329" w:rsidP="00EF421E">
            <w:pPr>
              <w:jc w:val="right"/>
              <w:rPr>
                <w:color w:val="000000"/>
                <w:sz w:val="18"/>
                <w:szCs w:val="18"/>
              </w:rPr>
            </w:pPr>
            <w:r w:rsidRPr="0028092F">
              <w:rPr>
                <w:color w:val="000000"/>
                <w:sz w:val="18"/>
                <w:szCs w:val="18"/>
              </w:rPr>
              <w:t>594  611 260,65</w:t>
            </w:r>
          </w:p>
        </w:tc>
      </w:tr>
    </w:tbl>
    <w:p w:rsidR="00DE4329" w:rsidRPr="0028092F" w:rsidRDefault="00DE4329" w:rsidP="00DE4329">
      <w:pPr>
        <w:rPr>
          <w:sz w:val="20"/>
          <w:szCs w:val="20"/>
        </w:rPr>
      </w:pPr>
    </w:p>
    <w:p w:rsidR="004267E1" w:rsidRPr="00DE4329" w:rsidRDefault="004267E1" w:rsidP="00DE4329">
      <w:pPr>
        <w:jc w:val="right"/>
        <w:rPr>
          <w:szCs w:val="28"/>
        </w:rPr>
      </w:pPr>
    </w:p>
    <w:sectPr w:rsidR="004267E1" w:rsidRPr="00DE4329" w:rsidSect="006000FD">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3368EC">
        <w:pPr>
          <w:pStyle w:val="a8"/>
          <w:jc w:val="center"/>
        </w:pPr>
        <w:fldSimple w:instr=" PAGE   \* MERGEFORMAT ">
          <w:r w:rsidR="007505E3">
            <w:rPr>
              <w:noProof/>
            </w:rPr>
            <w:t>6</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9">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9"/>
  </w:num>
  <w:num w:numId="3">
    <w:abstractNumId w:val="12"/>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8"/>
  </w:num>
  <w:num w:numId="12">
    <w:abstractNumId w:val="14"/>
  </w:num>
  <w:num w:numId="13">
    <w:abstractNumId w:val="13"/>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C2F"/>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8EC"/>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4C1"/>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C2E"/>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5E3"/>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2E4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3D9"/>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22A"/>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329"/>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64FE-2211-4328-AF26-E2726259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2376</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2019-06-03T06:56:00Z</cp:lastPrinted>
  <dcterms:created xsi:type="dcterms:W3CDTF">2019-06-03T06:57:00Z</dcterms:created>
  <dcterms:modified xsi:type="dcterms:W3CDTF">2019-06-03T07:09:00Z</dcterms:modified>
</cp:coreProperties>
</file>