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54310A" w:rsidP="004B3EE0">
      <w:pPr>
        <w:pStyle w:val="a6"/>
        <w:rPr>
          <w:sz w:val="22"/>
        </w:rPr>
      </w:pPr>
      <w:r>
        <w:rPr>
          <w:sz w:val="22"/>
        </w:rPr>
        <w:t xml:space="preserve">АДМИНИСТРАЦИЯ </w:t>
      </w:r>
      <w:r w:rsidR="004B3EE0">
        <w:rPr>
          <w:sz w:val="22"/>
        </w:rPr>
        <w:t xml:space="preserve">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Default="004B3EE0" w:rsidP="004B3EE0">
      <w:pPr>
        <w:jc w:val="center"/>
        <w:rPr>
          <w:b/>
          <w:bCs/>
          <w:sz w:val="36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D64575" w:rsidP="004B3EE0">
      <w:pPr>
        <w:spacing w:after="0"/>
        <w:rPr>
          <w:rFonts w:ascii="Times New Roman" w:hAnsi="Times New Roman"/>
          <w:sz w:val="28"/>
          <w:szCs w:val="28"/>
        </w:rPr>
      </w:pPr>
      <w:r w:rsidRPr="00D64575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D64575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</w:t>
      </w:r>
      <w:r w:rsidR="008B057F">
        <w:rPr>
          <w:rFonts w:ascii="Times New Roman" w:hAnsi="Times New Roman"/>
        </w:rPr>
        <w:t xml:space="preserve">  </w:t>
      </w:r>
      <w:r w:rsidR="004B3EE0">
        <w:rPr>
          <w:rFonts w:ascii="Times New Roman" w:hAnsi="Times New Roman"/>
        </w:rPr>
        <w:t xml:space="preserve">       </w:t>
      </w:r>
      <w:r w:rsidR="0024210F">
        <w:rPr>
          <w:rFonts w:ascii="Times New Roman" w:hAnsi="Times New Roman"/>
          <w:sz w:val="28"/>
          <w:szCs w:val="28"/>
        </w:rPr>
        <w:t xml:space="preserve">от  </w:t>
      </w:r>
      <w:r w:rsidR="00F41E4F">
        <w:rPr>
          <w:rFonts w:ascii="Times New Roman" w:hAnsi="Times New Roman"/>
          <w:sz w:val="28"/>
          <w:szCs w:val="28"/>
        </w:rPr>
        <w:t>26.04</w:t>
      </w:r>
      <w:r w:rsidR="0056668E">
        <w:rPr>
          <w:rFonts w:ascii="Times New Roman" w:hAnsi="Times New Roman"/>
          <w:sz w:val="28"/>
          <w:szCs w:val="28"/>
        </w:rPr>
        <w:t>.2018</w:t>
      </w:r>
      <w:r w:rsidR="008B057F">
        <w:rPr>
          <w:rFonts w:ascii="Times New Roman" w:hAnsi="Times New Roman"/>
          <w:sz w:val="28"/>
          <w:szCs w:val="28"/>
        </w:rPr>
        <w:t xml:space="preserve"> </w:t>
      </w:r>
      <w:r w:rsidR="006571FD">
        <w:rPr>
          <w:rFonts w:ascii="Times New Roman" w:hAnsi="Times New Roman"/>
          <w:sz w:val="28"/>
          <w:szCs w:val="28"/>
        </w:rPr>
        <w:t xml:space="preserve"> </w:t>
      </w:r>
      <w:r w:rsidR="0024210F">
        <w:rPr>
          <w:rFonts w:ascii="Times New Roman" w:hAnsi="Times New Roman"/>
          <w:sz w:val="28"/>
          <w:szCs w:val="28"/>
        </w:rPr>
        <w:t xml:space="preserve">№ </w:t>
      </w:r>
      <w:r w:rsidR="004B3EE0">
        <w:rPr>
          <w:rFonts w:ascii="Times New Roman" w:hAnsi="Times New Roman"/>
          <w:sz w:val="28"/>
          <w:szCs w:val="28"/>
        </w:rPr>
        <w:t xml:space="preserve"> </w:t>
      </w:r>
      <w:r w:rsidR="00F41E4F">
        <w:rPr>
          <w:rFonts w:ascii="Times New Roman" w:hAnsi="Times New Roman"/>
          <w:sz w:val="28"/>
          <w:szCs w:val="28"/>
        </w:rPr>
        <w:t>58-р</w:t>
      </w:r>
      <w:r w:rsidR="004B3EE0">
        <w:rPr>
          <w:rFonts w:ascii="Times New Roman" w:hAnsi="Times New Roman"/>
          <w:sz w:val="28"/>
          <w:szCs w:val="28"/>
        </w:rPr>
        <w:t xml:space="preserve">     </w:t>
      </w:r>
    </w:p>
    <w:p w:rsidR="004B3EE0" w:rsidRDefault="004B3EE0" w:rsidP="004B3EE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1368DC" w:rsidRDefault="001368DC" w:rsidP="007927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41E4F" w:rsidRPr="00F41E4F" w:rsidRDefault="00F41E4F" w:rsidP="00F41E4F">
      <w:pPr>
        <w:spacing w:line="240" w:lineRule="auto"/>
        <w:ind w:left="851" w:right="4253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 xml:space="preserve">Об открытии лодочных переправ в Кичменгско - Городецком районе через реку Юг в населённых пунктах: д. Долматово, д.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41E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Кобыльск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>, д. Лаврово.</w:t>
      </w:r>
    </w:p>
    <w:p w:rsidR="00F41E4F" w:rsidRPr="00F41E4F" w:rsidRDefault="00F41E4F" w:rsidP="00F41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6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6660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E4F" w:rsidRPr="00F41E4F" w:rsidRDefault="00F41E4F" w:rsidP="00F41E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E4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F41E4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Положением о Государственной инспекции по маломерным судам  Министерства Российской Федерации по делам гражданской обороны, чрезвычайным ситуациям и ликвидации последствий стихийных бедствий, утверждённым постановлением Правительства Российской Федерации от 23.12.2004 г. № 835, Постановление Правительства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41E4F">
        <w:rPr>
          <w:rFonts w:ascii="Times New Roman" w:hAnsi="Times New Roman" w:cs="Times New Roman"/>
          <w:sz w:val="28"/>
          <w:szCs w:val="28"/>
        </w:rPr>
        <w:t>от 14 мая 2007 года № 601 "об утверждении</w:t>
      </w:r>
      <w:proofErr w:type="gramEnd"/>
      <w:r w:rsidRPr="00F41E4F">
        <w:rPr>
          <w:rFonts w:ascii="Times New Roman" w:hAnsi="Times New Roman" w:cs="Times New Roman"/>
          <w:sz w:val="28"/>
          <w:szCs w:val="28"/>
        </w:rPr>
        <w:t xml:space="preserve"> правил пользования водными объектами, расположенными на территории области, для плавания на маломерных судах", </w:t>
      </w:r>
    </w:p>
    <w:p w:rsidR="00F41E4F" w:rsidRPr="00F41E4F" w:rsidRDefault="00F41E4F" w:rsidP="00F41E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>Открыть на период с 1 мая по 31 октября 2018 года лодочные переправы через реку Юг:</w:t>
      </w:r>
    </w:p>
    <w:p w:rsidR="00F41E4F" w:rsidRPr="00F41E4F" w:rsidRDefault="00F41E4F" w:rsidP="00F41E4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Городецкое, в д. Долматово.</w:t>
      </w:r>
    </w:p>
    <w:p w:rsidR="00F41E4F" w:rsidRPr="00F41E4F" w:rsidRDefault="00F41E4F" w:rsidP="00F41E4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1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E4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Кобыльск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>.</w:t>
      </w:r>
    </w:p>
    <w:p w:rsidR="00F41E4F" w:rsidRPr="00F41E4F" w:rsidRDefault="00F41E4F" w:rsidP="00F41E4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 xml:space="preserve"> в д. Лаврово.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>2. Назначить ответственным лицом за использованием лодочных переправ через реку Юг заместителя заведующего отделом ППГОЧС и МП администрации района Наволоцкого Н.Н., которому: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>2.1.</w:t>
      </w:r>
      <w:r w:rsidRPr="00F41E4F">
        <w:rPr>
          <w:rFonts w:ascii="Times New Roman" w:hAnsi="Times New Roman" w:cs="Times New Roman"/>
          <w:sz w:val="28"/>
          <w:szCs w:val="28"/>
        </w:rPr>
        <w:tab/>
        <w:t>Определить наиболее безопасное, короткое место переправы.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>2.2.</w:t>
      </w:r>
      <w:r w:rsidRPr="00F41E4F">
        <w:rPr>
          <w:rFonts w:ascii="Times New Roman" w:hAnsi="Times New Roman" w:cs="Times New Roman"/>
          <w:sz w:val="28"/>
          <w:szCs w:val="28"/>
        </w:rPr>
        <w:tab/>
      </w:r>
      <w:r w:rsidRPr="00F41E4F">
        <w:rPr>
          <w:rFonts w:ascii="Times New Roman" w:hAnsi="Times New Roman" w:cs="Times New Roman"/>
          <w:color w:val="000000"/>
          <w:sz w:val="28"/>
          <w:szCs w:val="28"/>
        </w:rPr>
        <w:t>Обеспечить укомплектование лодочных переправ спасательными средствами согласно нормам оснащения маломерного судна.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4F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F41E4F">
        <w:rPr>
          <w:rFonts w:ascii="Times New Roman" w:hAnsi="Times New Roman" w:cs="Times New Roman"/>
          <w:color w:val="000000"/>
          <w:sz w:val="28"/>
          <w:szCs w:val="28"/>
        </w:rPr>
        <w:tab/>
        <w:t>Разработать распорядок работы лодочных переправ.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</w:t>
      </w:r>
      <w:r w:rsidRPr="00F41E4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1E4F">
        <w:rPr>
          <w:rFonts w:ascii="Times New Roman" w:hAnsi="Times New Roman" w:cs="Times New Roman"/>
          <w:sz w:val="28"/>
          <w:szCs w:val="28"/>
        </w:rPr>
        <w:t>Обеспечить проведение технического освидетельствования лодочных переправ представителем ГИМС МЧС России по Вологодской области.</w:t>
      </w:r>
    </w:p>
    <w:p w:rsidR="00F41E4F" w:rsidRPr="00F41E4F" w:rsidRDefault="00F41E4F" w:rsidP="00F41E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E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E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Кичменгско-Городецкого муниципального района по общим вопросам А.С. </w:t>
      </w:r>
      <w:proofErr w:type="spellStart"/>
      <w:r w:rsidRPr="00F41E4F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Pr="00F41E4F">
        <w:rPr>
          <w:rFonts w:ascii="Times New Roman" w:hAnsi="Times New Roman" w:cs="Times New Roman"/>
          <w:sz w:val="28"/>
          <w:szCs w:val="28"/>
        </w:rPr>
        <w:t>.</w:t>
      </w:r>
    </w:p>
    <w:p w:rsidR="00F41E4F" w:rsidRPr="00F41E4F" w:rsidRDefault="00F41E4F" w:rsidP="00F41E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1E4F">
        <w:rPr>
          <w:color w:val="000000"/>
          <w:sz w:val="28"/>
          <w:szCs w:val="28"/>
        </w:rPr>
        <w:t>4. Распоряжение, разместить на официальном сайте Кичменгско — Городецкого муниципального района информационно — телекоммуникационной сети "Интернет".</w:t>
      </w:r>
    </w:p>
    <w:p w:rsidR="00564567" w:rsidRDefault="00564567" w:rsidP="00564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E4F" w:rsidRPr="00564567" w:rsidRDefault="00F41E4F" w:rsidP="00564567">
      <w:pPr>
        <w:spacing w:line="240" w:lineRule="auto"/>
        <w:rPr>
          <w:rFonts w:ascii="Times New Roman" w:hAnsi="Times New Roman" w:cs="Times New Roman"/>
        </w:rPr>
      </w:pPr>
    </w:p>
    <w:p w:rsidR="00074DC8" w:rsidRPr="0035609D" w:rsidRDefault="00074DC8" w:rsidP="00074DC8">
      <w:pPr>
        <w:rPr>
          <w:rFonts w:ascii="Times New Roman" w:hAnsi="Times New Roman"/>
          <w:sz w:val="28"/>
          <w:szCs w:val="28"/>
        </w:rPr>
      </w:pPr>
      <w:r w:rsidRPr="0035609D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5609D">
        <w:rPr>
          <w:rFonts w:ascii="Times New Roman" w:hAnsi="Times New Roman"/>
          <w:sz w:val="28"/>
          <w:szCs w:val="28"/>
        </w:rPr>
        <w:t>Кичменгско –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С.А.Ордин</w:t>
      </w:r>
      <w:proofErr w:type="spellEnd"/>
    </w:p>
    <w:p w:rsidR="004762F3" w:rsidRDefault="004762F3" w:rsidP="004762F3">
      <w:pPr>
        <w:rPr>
          <w:sz w:val="20"/>
          <w:szCs w:val="20"/>
        </w:rPr>
      </w:pPr>
    </w:p>
    <w:p w:rsidR="007927C5" w:rsidRPr="001368DC" w:rsidRDefault="007927C5" w:rsidP="001368DC">
      <w:pPr>
        <w:rPr>
          <w:rFonts w:ascii="Times New Roman" w:hAnsi="Times New Roman" w:cs="Times New Roman"/>
          <w:sz w:val="28"/>
        </w:rPr>
      </w:pPr>
    </w:p>
    <w:sectPr w:rsidR="007927C5" w:rsidRPr="001368DC" w:rsidSect="00074D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A03DC"/>
    <w:multiLevelType w:val="multilevel"/>
    <w:tmpl w:val="E3526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025A0"/>
    <w:rsid w:val="0004414F"/>
    <w:rsid w:val="00062A64"/>
    <w:rsid w:val="00074DC8"/>
    <w:rsid w:val="000864FF"/>
    <w:rsid w:val="000B5C90"/>
    <w:rsid w:val="00103F48"/>
    <w:rsid w:val="00132A60"/>
    <w:rsid w:val="001368DC"/>
    <w:rsid w:val="00143D91"/>
    <w:rsid w:val="00157930"/>
    <w:rsid w:val="001941C6"/>
    <w:rsid w:val="001A2D27"/>
    <w:rsid w:val="001C1FCB"/>
    <w:rsid w:val="001D1B70"/>
    <w:rsid w:val="001D728E"/>
    <w:rsid w:val="0024210F"/>
    <w:rsid w:val="002460BE"/>
    <w:rsid w:val="00255DD4"/>
    <w:rsid w:val="002B4954"/>
    <w:rsid w:val="002D3F93"/>
    <w:rsid w:val="00344D27"/>
    <w:rsid w:val="003523AB"/>
    <w:rsid w:val="00355B0C"/>
    <w:rsid w:val="00361281"/>
    <w:rsid w:val="003B597C"/>
    <w:rsid w:val="003D30FA"/>
    <w:rsid w:val="0040484E"/>
    <w:rsid w:val="00437EB6"/>
    <w:rsid w:val="00472223"/>
    <w:rsid w:val="004762F3"/>
    <w:rsid w:val="00482B44"/>
    <w:rsid w:val="004B3EE0"/>
    <w:rsid w:val="00503B09"/>
    <w:rsid w:val="0051224F"/>
    <w:rsid w:val="00535FF1"/>
    <w:rsid w:val="0054310A"/>
    <w:rsid w:val="00564567"/>
    <w:rsid w:val="0056668E"/>
    <w:rsid w:val="00604DFC"/>
    <w:rsid w:val="006571FD"/>
    <w:rsid w:val="00684771"/>
    <w:rsid w:val="006A5DA3"/>
    <w:rsid w:val="006B7C7C"/>
    <w:rsid w:val="006F5DE8"/>
    <w:rsid w:val="00705246"/>
    <w:rsid w:val="00761024"/>
    <w:rsid w:val="007652A6"/>
    <w:rsid w:val="00787F88"/>
    <w:rsid w:val="007927C5"/>
    <w:rsid w:val="00795D6B"/>
    <w:rsid w:val="007B4F30"/>
    <w:rsid w:val="007C6E7C"/>
    <w:rsid w:val="00836ACB"/>
    <w:rsid w:val="008B057F"/>
    <w:rsid w:val="00907233"/>
    <w:rsid w:val="009269BA"/>
    <w:rsid w:val="00AD62E3"/>
    <w:rsid w:val="00B028B1"/>
    <w:rsid w:val="00B02C14"/>
    <w:rsid w:val="00B27395"/>
    <w:rsid w:val="00BA0A31"/>
    <w:rsid w:val="00C01B25"/>
    <w:rsid w:val="00C04658"/>
    <w:rsid w:val="00C27502"/>
    <w:rsid w:val="00C30D1F"/>
    <w:rsid w:val="00C4302A"/>
    <w:rsid w:val="00CB3EB6"/>
    <w:rsid w:val="00CB5F77"/>
    <w:rsid w:val="00D0013C"/>
    <w:rsid w:val="00D167B2"/>
    <w:rsid w:val="00D64575"/>
    <w:rsid w:val="00D744CD"/>
    <w:rsid w:val="00DA70C1"/>
    <w:rsid w:val="00DE79C8"/>
    <w:rsid w:val="00E10F06"/>
    <w:rsid w:val="00E44471"/>
    <w:rsid w:val="00E81EA0"/>
    <w:rsid w:val="00EF73F7"/>
    <w:rsid w:val="00F10495"/>
    <w:rsid w:val="00F41E4F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4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F4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02B0-DC24-4A34-BC38-F837A84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Deloproizvod</cp:lastModifiedBy>
  <cp:revision>41</cp:revision>
  <cp:lastPrinted>2015-09-28T06:39:00Z</cp:lastPrinted>
  <dcterms:created xsi:type="dcterms:W3CDTF">2015-09-16T12:50:00Z</dcterms:created>
  <dcterms:modified xsi:type="dcterms:W3CDTF">2018-05-10T07:44:00Z</dcterms:modified>
</cp:coreProperties>
</file>