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1" w:rsidRDefault="00902A61" w:rsidP="00902A61">
      <w:pPr>
        <w:shd w:val="clear" w:color="auto" w:fill="EAF0F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Кичменгско-Городецкого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 1 квартал 2017 года.</w:t>
      </w:r>
    </w:p>
    <w:p w:rsidR="00902A61" w:rsidRDefault="00902A61" w:rsidP="00902A61">
      <w:pPr>
        <w:shd w:val="clear" w:color="auto" w:fill="EAF0F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1 заседание.</w:t>
      </w:r>
    </w:p>
    <w:p w:rsidR="00902A61" w:rsidRDefault="00902A61" w:rsidP="00902A61">
      <w:pPr>
        <w:shd w:val="clear" w:color="auto" w:fill="EAF0F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30.12.2016 года  прокуратурой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Кичменгско-Городецкого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вынесено одно представление об устранении </w:t>
      </w:r>
      <w:r>
        <w:rPr>
          <w:rFonts w:ascii="Times New Roman" w:hAnsi="Times New Roman" w:cs="Times New Roman"/>
          <w:sz w:val="28"/>
          <w:szCs w:val="28"/>
        </w:rPr>
        <w:t>нарушений, закона, причин и условий, им способствующих от 30.12.2016 года № 86-03-2016/1384 в отношении двух муниципальных служащих.</w:t>
      </w:r>
    </w:p>
    <w:p w:rsidR="00902A61" w:rsidRDefault="00902A61" w:rsidP="00902A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района от «18» января 2017 года № 5-р «О проведении проверки» отделом делопроизводства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проверка в отношении  муниципального служащего, по факту  представления недостоверных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 за 2015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представлении прокуратуры от «30»декабря 2016 года № 86-03-2016/1384).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2A61" w:rsidRDefault="00902A61" w:rsidP="00902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3.2. части 1 статьи 8 Федерального закона от 25 декабря 2008 года № 273-ФЗ «О противодействии коррупции», частью 1 статьи 15 Федерального закона от 2 марта 2007 года № 25-ФЗ «О муниципальной  службе  в Российской</w:t>
      </w:r>
      <w:r>
        <w:rPr>
          <w:rFonts w:ascii="Times New Roman" w:hAnsi="Times New Roman" w:cs="Times New Roman"/>
          <w:sz w:val="28"/>
          <w:szCs w:val="28"/>
        </w:rPr>
        <w:tab/>
        <w:t>Федерации», 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902A61" w:rsidRDefault="00902A61" w:rsidP="00902A6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00"/>
        </w:rPr>
        <w:t xml:space="preserve">Решения Муниципального Собрания </w:t>
      </w:r>
      <w:proofErr w:type="spellStart"/>
      <w:r>
        <w:rPr>
          <w:color w:val="000000"/>
        </w:rPr>
        <w:t>Кичменгско-Городецкого</w:t>
      </w:r>
      <w:proofErr w:type="spellEnd"/>
      <w:r>
        <w:rPr>
          <w:color w:val="000000"/>
        </w:rPr>
        <w:t xml:space="preserve"> муниципального района от 28.09.2006 года № 28 «Об утвер</w:t>
      </w:r>
      <w:r>
        <w:t xml:space="preserve">ждении  Перечня  должностей   муниципальной службы и муниципальных должностей </w:t>
      </w:r>
      <w:proofErr w:type="spellStart"/>
      <w:r>
        <w:t>Кич</w:t>
      </w:r>
      <w:proofErr w:type="gramStart"/>
      <w:r>
        <w:t>.-</w:t>
      </w:r>
      <w:proofErr w:type="gramEnd"/>
      <w:r>
        <w:t>Городецкого</w:t>
      </w:r>
      <w:proofErr w:type="spellEnd"/>
      <w:r>
        <w:t xml:space="preserve"> муниципального района,  при  назначении  на которые граждане и при замещении  которых     муниципальные служащие   и лица, замещающие муниципальные должности района обязаны   предоставлять   сведения о доходах,  об имуществе  и        обязательствах имущественного   </w:t>
      </w:r>
      <w:r>
        <w:lastRenderedPageBreak/>
        <w:t xml:space="preserve">характера,  а также  сведения о доходах,  об  имуществе   и      </w:t>
      </w:r>
      <w:proofErr w:type="gramStart"/>
      <w:r>
        <w:t xml:space="preserve">обязательствах имущественного     характера   своих     супруги (супруга) и   несовершеннолетних   детей» должность, </w:t>
      </w:r>
      <w:r>
        <w:rPr>
          <w:color w:val="000000"/>
        </w:rPr>
        <w:t xml:space="preserve">замещаемая </w:t>
      </w:r>
      <w:r>
        <w:rPr>
          <w:color w:val="000000"/>
          <w:u w:val="single"/>
        </w:rPr>
        <w:t>муниципальным служащим</w:t>
      </w:r>
      <w:r>
        <w:t xml:space="preserve"> включена в перечень должностей муниципальной службы,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902A61" w:rsidRDefault="00902A61" w:rsidP="00902A61">
      <w:pPr>
        <w:pStyle w:val="ConsPlusNormal"/>
        <w:ind w:firstLine="709"/>
        <w:jc w:val="both"/>
      </w:pPr>
      <w:r>
        <w:t>Как следует из материалов проверки, муниципальный служащий не нарушил требования, предусмотренные статьей Федеральным законом от 25 декабря 2008 года № 273-ФЗ «О противодействии коррупции».</w:t>
      </w:r>
    </w:p>
    <w:p w:rsidR="00902A61" w:rsidRDefault="00902A61" w:rsidP="00902A61">
      <w:pPr>
        <w:pStyle w:val="ConsPlusNormal"/>
        <w:ind w:firstLine="540"/>
        <w:jc w:val="both"/>
      </w:pPr>
      <w:r>
        <w:t xml:space="preserve">Материалы проверки сведений о доходах, об имуществе и обязательствах имущественного характера  в отношении муниципального рассмотрены на комиссии по соблюдению требований к служебному поведению муниципальных служащих администрации </w:t>
      </w:r>
      <w:proofErr w:type="spellStart"/>
      <w:r>
        <w:t>Кичменгско-Городецкого</w:t>
      </w:r>
      <w:proofErr w:type="spellEnd"/>
      <w:r>
        <w:t xml:space="preserve"> муниципального района и урегулированию конфликта интересов 26 января 2017 года. </w:t>
      </w:r>
      <w:proofErr w:type="gramStart"/>
      <w:r>
        <w:t>Комиссией единогласно принято решение установить</w:t>
      </w:r>
      <w:bookmarkStart w:id="0" w:name="Par147"/>
      <w:bookmarkEnd w:id="0"/>
      <w:r>
        <w:t xml:space="preserve">, что сведения, представленные муниципальным служащим в соответствии с </w:t>
      </w:r>
      <w:hyperlink r:id="rId4" w:history="1">
        <w:r>
          <w:rPr>
            <w:rStyle w:val="a3"/>
            <w:color w:val="auto"/>
            <w:u w:val="none"/>
          </w:rPr>
          <w:t>подпунктом «а» пункта 1</w:t>
        </w:r>
      </w:hyperlink>
      <w:r>
        <w:t xml:space="preserve">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</w:t>
      </w:r>
      <w:proofErr w:type="gramEnd"/>
      <w:r>
        <w:t xml:space="preserve">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области от 24 мая 2012 года № 284, являются достоверными и полными;</w:t>
      </w:r>
    </w:p>
    <w:p w:rsidR="00902A61" w:rsidRDefault="00902A61" w:rsidP="00902A61">
      <w:pPr>
        <w:pStyle w:val="ConsPlusNormal"/>
        <w:ind w:firstLine="540"/>
        <w:jc w:val="both"/>
      </w:pPr>
      <w:r>
        <w:t xml:space="preserve"> </w:t>
      </w:r>
    </w:p>
    <w:p w:rsidR="00902A61" w:rsidRDefault="00902A61" w:rsidP="00902A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 распоряжением администрации района от «18» января 2017 года № 6-р «О проведении проверки» отделом делопроизводства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проверка в отношении </w:t>
      </w:r>
      <w:r w:rsidR="00B21E0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 по факту  представления недостоверных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 за 2015 год, изложенному представлении прокуратуры от «30»декабря 2016 года № 86-03-2016/1384)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2A61" w:rsidRDefault="00902A61" w:rsidP="00902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3.2. части 1 статьи 8 Федерального закона от 25 декабря 2008 года № 273-ФЗ «О противодействии коррупции», частью 1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статьи 15 Федерального закона от 2 марта 2007 года № 25-ФЗ «О муниципальной  службе  в Российской</w:t>
      </w:r>
      <w:r>
        <w:rPr>
          <w:rFonts w:ascii="Times New Roman" w:hAnsi="Times New Roman" w:cs="Times New Roman"/>
          <w:sz w:val="28"/>
          <w:szCs w:val="28"/>
        </w:rPr>
        <w:tab/>
        <w:t>Федерации», 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902A61" w:rsidRDefault="00902A61" w:rsidP="00902A6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00"/>
        </w:rPr>
        <w:t xml:space="preserve">Решения Муниципального Собрания </w:t>
      </w:r>
      <w:proofErr w:type="spellStart"/>
      <w:r>
        <w:rPr>
          <w:color w:val="000000"/>
        </w:rPr>
        <w:t>Кичменгско-Городецкого</w:t>
      </w:r>
      <w:proofErr w:type="spellEnd"/>
      <w:r>
        <w:rPr>
          <w:color w:val="000000"/>
        </w:rPr>
        <w:t xml:space="preserve"> муниципального района от 28.09.2006 года № 28 «Об утвер</w:t>
      </w:r>
      <w:r>
        <w:t xml:space="preserve">ждении  Перечня  должностей   муниципальной службы и муниципальных должностей </w:t>
      </w:r>
      <w:proofErr w:type="spellStart"/>
      <w:r>
        <w:t>Кич</w:t>
      </w:r>
      <w:proofErr w:type="gramStart"/>
      <w:r>
        <w:t>.-</w:t>
      </w:r>
      <w:proofErr w:type="gramEnd"/>
      <w:r>
        <w:t>Городецкого</w:t>
      </w:r>
      <w:proofErr w:type="spellEnd"/>
      <w:r>
        <w:t xml:space="preserve"> муниципального района,  при  назначении  на которые граждане и при замещении  которых     муниципальные служащие   и лица, замещающие муниципальные должности района обязаны   предоставлять   сведения о доходах,  об имуществе  и        обязательствах имущественного   характера,  а также  сведения о доходах,  об  имуществе   и      </w:t>
      </w:r>
      <w:proofErr w:type="gramStart"/>
      <w:r>
        <w:t xml:space="preserve">обязательствах имущественного     характера   своих     супруги (супруга) и   несовершеннолетних   детей» должность, </w:t>
      </w:r>
      <w:r>
        <w:rPr>
          <w:color w:val="000000"/>
        </w:rPr>
        <w:t xml:space="preserve">замещаемая </w:t>
      </w:r>
      <w:r w:rsidR="00B21E0F">
        <w:rPr>
          <w:color w:val="000000"/>
          <w:u w:val="single"/>
        </w:rPr>
        <w:t>муниципальным служащим</w:t>
      </w:r>
      <w:r>
        <w:t xml:space="preserve"> включена в перечень должностей муниципальной службы,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902A61" w:rsidRDefault="00CB6861" w:rsidP="00902A61">
      <w:pPr>
        <w:pStyle w:val="ConsPlusNormal"/>
        <w:ind w:firstLine="709"/>
        <w:jc w:val="both"/>
      </w:pPr>
      <w:r>
        <w:t>К</w:t>
      </w:r>
      <w:r w:rsidR="00902A61">
        <w:t xml:space="preserve">ак следует из материалов проверки, </w:t>
      </w:r>
      <w:r w:rsidR="00B21E0F">
        <w:t>муниц</w:t>
      </w:r>
      <w:r>
        <w:t>и</w:t>
      </w:r>
      <w:r w:rsidR="00B21E0F">
        <w:t>пальный служащий</w:t>
      </w:r>
      <w:r w:rsidR="00902A61">
        <w:t xml:space="preserve"> нарушил требования, предусмотренные статьей Федеральным законом от 25 декабря 2008 года № 273-ФЗ «О противодействии коррупции».</w:t>
      </w:r>
    </w:p>
    <w:p w:rsidR="00902A61" w:rsidRDefault="00902A61" w:rsidP="00902A61">
      <w:pPr>
        <w:pStyle w:val="ConsPlusNormal"/>
        <w:ind w:firstLine="540"/>
        <w:jc w:val="both"/>
      </w:pPr>
      <w:r>
        <w:t xml:space="preserve">Материалы проверки сведений о доходах, об имуществе и обязательствах имущественного характера в отношении </w:t>
      </w:r>
      <w:r w:rsidR="00B21E0F">
        <w:t>муниц</w:t>
      </w:r>
      <w:r w:rsidR="00CB6861">
        <w:t>и</w:t>
      </w:r>
      <w:r w:rsidR="00B21E0F">
        <w:t xml:space="preserve">пального служащего </w:t>
      </w:r>
      <w:r>
        <w:t xml:space="preserve">рассмотрены на  комиссии по соблюдению требований к служебному поведению  администрации района и урегулированию конфликта интересов 26 января 2016 года. Комиссией единогласно принято решение установить, что сведения, представленные муниципальным служащим, являются неполными. </w:t>
      </w:r>
      <w:r>
        <w:rPr>
          <w:color w:val="000000"/>
          <w:lang w:bidi="ru-RU"/>
        </w:rPr>
        <w:t xml:space="preserve">Рекомендовать </w:t>
      </w:r>
      <w:r w:rsidR="00B21E0F">
        <w:rPr>
          <w:color w:val="000000"/>
          <w:lang w:bidi="ru-RU"/>
        </w:rPr>
        <w:t xml:space="preserve">муниципальному служащему </w:t>
      </w:r>
      <w:r>
        <w:rPr>
          <w:color w:val="000000"/>
          <w:lang w:bidi="ru-RU"/>
        </w:rPr>
        <w:t xml:space="preserve"> принять меры по представлению полных и достоверных сведений,  впредь не допускать нарушений закона. Полные сведения представлены 10 января 2017 года.</w:t>
      </w:r>
    </w:p>
    <w:p w:rsidR="00902A61" w:rsidRDefault="00902A61" w:rsidP="00902A61">
      <w:pPr>
        <w:pStyle w:val="ConsPlusNormal"/>
        <w:ind w:firstLine="540"/>
        <w:jc w:val="both"/>
      </w:pPr>
      <w:r>
        <w:t xml:space="preserve"> </w:t>
      </w:r>
    </w:p>
    <w:p w:rsidR="00902A61" w:rsidRDefault="00902A61" w:rsidP="00902A61"/>
    <w:p w:rsidR="003F62C6" w:rsidRDefault="003F62C6"/>
    <w:sectPr w:rsidR="003F62C6" w:rsidSect="003F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61"/>
    <w:rsid w:val="000B319D"/>
    <w:rsid w:val="0023479B"/>
    <w:rsid w:val="003F62C6"/>
    <w:rsid w:val="006C0205"/>
    <w:rsid w:val="00902A61"/>
    <w:rsid w:val="00B21E0F"/>
    <w:rsid w:val="00CB6861"/>
    <w:rsid w:val="00F3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02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DAC3CDD88D53F4ADDC5963CA55B7B282863F5488ADA7FDFE296E9B33034E717FB845CF41257FU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ObshiyOtdel</cp:lastModifiedBy>
  <cp:revision>2</cp:revision>
  <dcterms:created xsi:type="dcterms:W3CDTF">2017-04-19T13:47:00Z</dcterms:created>
  <dcterms:modified xsi:type="dcterms:W3CDTF">2017-04-19T13:47:00Z</dcterms:modified>
</cp:coreProperties>
</file>