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7" w:rsidRPr="005E4330" w:rsidRDefault="0005079F" w:rsidP="00300EF7">
      <w:pPr>
        <w:pStyle w:val="ac"/>
        <w:ind w:left="5954"/>
        <w:jc w:val="left"/>
        <w:rPr>
          <w:b w:val="0"/>
          <w:sz w:val="20"/>
        </w:rPr>
      </w:pPr>
      <w:r>
        <w:rPr>
          <w:b w:val="0"/>
          <w:sz w:val="20"/>
        </w:rPr>
        <w:t>Приложение 1</w:t>
      </w:r>
      <w:r w:rsidR="00CE4104">
        <w:rPr>
          <w:b w:val="0"/>
          <w:sz w:val="20"/>
        </w:rPr>
        <w:t>9</w:t>
      </w:r>
    </w:p>
    <w:p w:rsidR="005243F7" w:rsidRPr="005243F7" w:rsidRDefault="005243F7" w:rsidP="00300EF7">
      <w:pPr>
        <w:pStyle w:val="ac"/>
        <w:ind w:left="5954"/>
        <w:jc w:val="left"/>
        <w:rPr>
          <w:b w:val="0"/>
          <w:sz w:val="20"/>
        </w:rPr>
      </w:pPr>
      <w:r w:rsidRPr="005243F7">
        <w:rPr>
          <w:b w:val="0"/>
          <w:sz w:val="20"/>
        </w:rPr>
        <w:t>к решению Муниципального Собрания</w:t>
      </w:r>
    </w:p>
    <w:p w:rsidR="005243F7" w:rsidRPr="005243F7" w:rsidRDefault="005243F7" w:rsidP="00300EF7">
      <w:pPr>
        <w:pStyle w:val="ac"/>
        <w:ind w:left="5954"/>
        <w:jc w:val="left"/>
        <w:rPr>
          <w:b w:val="0"/>
          <w:sz w:val="20"/>
        </w:rPr>
      </w:pPr>
      <w:r w:rsidRPr="005243F7">
        <w:rPr>
          <w:b w:val="0"/>
          <w:sz w:val="20"/>
        </w:rPr>
        <w:t xml:space="preserve">от  </w:t>
      </w:r>
      <w:r>
        <w:rPr>
          <w:b w:val="0"/>
          <w:sz w:val="20"/>
        </w:rPr>
        <w:t>06.12.2016</w:t>
      </w:r>
      <w:r w:rsidRPr="005243F7">
        <w:rPr>
          <w:b w:val="0"/>
          <w:sz w:val="20"/>
        </w:rPr>
        <w:t xml:space="preserve">   №</w:t>
      </w:r>
      <w:r>
        <w:rPr>
          <w:b w:val="0"/>
          <w:sz w:val="20"/>
        </w:rPr>
        <w:t xml:space="preserve"> 317</w:t>
      </w:r>
    </w:p>
    <w:p w:rsidR="005243F7" w:rsidRDefault="005243F7" w:rsidP="00300EF7">
      <w:pPr>
        <w:ind w:left="5954"/>
        <w:rPr>
          <w:sz w:val="20"/>
          <w:szCs w:val="20"/>
        </w:rPr>
      </w:pPr>
      <w:r w:rsidRPr="005243F7">
        <w:rPr>
          <w:sz w:val="20"/>
          <w:szCs w:val="20"/>
        </w:rPr>
        <w:t>"О районном бюджете на 2017 год и плановый</w:t>
      </w:r>
      <w:r>
        <w:rPr>
          <w:sz w:val="20"/>
          <w:szCs w:val="20"/>
        </w:rPr>
        <w:t xml:space="preserve"> </w:t>
      </w:r>
      <w:r w:rsidRPr="005243F7">
        <w:rPr>
          <w:sz w:val="20"/>
          <w:szCs w:val="20"/>
        </w:rPr>
        <w:t>период 2018 и 2019 годов"</w:t>
      </w:r>
    </w:p>
    <w:p w:rsidR="00130286" w:rsidRDefault="00130286" w:rsidP="00300EF7">
      <w:pPr>
        <w:ind w:left="5954"/>
        <w:rPr>
          <w:sz w:val="20"/>
          <w:szCs w:val="20"/>
        </w:rPr>
      </w:pPr>
    </w:p>
    <w:p w:rsidR="00DB437C" w:rsidRPr="005E4330" w:rsidRDefault="00DB437C" w:rsidP="00300EF7">
      <w:pPr>
        <w:ind w:left="5954"/>
        <w:rPr>
          <w:sz w:val="20"/>
          <w:szCs w:val="20"/>
        </w:rPr>
      </w:pPr>
    </w:p>
    <w:p w:rsidR="00C86D85" w:rsidRPr="005E4330" w:rsidRDefault="00C86D85" w:rsidP="00300EF7">
      <w:pPr>
        <w:ind w:left="5954"/>
        <w:rPr>
          <w:sz w:val="20"/>
          <w:szCs w:val="20"/>
        </w:rPr>
      </w:pPr>
    </w:p>
    <w:tbl>
      <w:tblPr>
        <w:tblW w:w="10451" w:type="dxa"/>
        <w:tblInd w:w="-601" w:type="dxa"/>
        <w:tblLook w:val="0000"/>
      </w:tblPr>
      <w:tblGrid>
        <w:gridCol w:w="709"/>
        <w:gridCol w:w="2700"/>
        <w:gridCol w:w="1620"/>
        <w:gridCol w:w="1862"/>
        <w:gridCol w:w="1698"/>
        <w:gridCol w:w="1862"/>
      </w:tblGrid>
      <w:tr w:rsidR="00CE4104" w:rsidRPr="00565296" w:rsidTr="00CE4104">
        <w:trPr>
          <w:trHeight w:val="1050"/>
        </w:trPr>
        <w:tc>
          <w:tcPr>
            <w:tcW w:w="10451" w:type="dxa"/>
            <w:gridSpan w:val="6"/>
            <w:tcBorders>
              <w:top w:val="nil"/>
              <w:left w:val="nil"/>
              <w:bottom w:val="nil"/>
              <w:right w:val="nil"/>
            </w:tcBorders>
            <w:shd w:val="clear" w:color="auto" w:fill="auto"/>
            <w:vAlign w:val="center"/>
          </w:tcPr>
          <w:p w:rsidR="00CE4104" w:rsidRDefault="00CE4104" w:rsidP="00677960">
            <w:pPr>
              <w:jc w:val="center"/>
              <w:rPr>
                <w:b/>
                <w:bCs/>
                <w:sz w:val="26"/>
                <w:szCs w:val="26"/>
              </w:rPr>
            </w:pPr>
            <w:r w:rsidRPr="00565296">
              <w:rPr>
                <w:b/>
                <w:bCs/>
                <w:sz w:val="26"/>
                <w:szCs w:val="26"/>
              </w:rPr>
              <w:t>Распределение дотаций на выравнивание бюджетной обеспеченности</w:t>
            </w:r>
          </w:p>
          <w:p w:rsidR="00CE4104" w:rsidRDefault="00CE4104" w:rsidP="00677960">
            <w:pPr>
              <w:jc w:val="center"/>
              <w:rPr>
                <w:b/>
                <w:bCs/>
                <w:sz w:val="26"/>
                <w:szCs w:val="26"/>
              </w:rPr>
            </w:pPr>
            <w:r w:rsidRPr="00565296">
              <w:rPr>
                <w:b/>
                <w:bCs/>
                <w:sz w:val="26"/>
                <w:szCs w:val="26"/>
              </w:rPr>
              <w:t xml:space="preserve"> поселений из районного бюджета </w:t>
            </w:r>
          </w:p>
          <w:p w:rsidR="00CE4104" w:rsidRPr="00565296" w:rsidRDefault="00CE4104" w:rsidP="00677960">
            <w:pPr>
              <w:jc w:val="center"/>
              <w:rPr>
                <w:b/>
                <w:bCs/>
                <w:sz w:val="26"/>
                <w:szCs w:val="26"/>
              </w:rPr>
            </w:pPr>
            <w:r w:rsidRPr="00565296">
              <w:rPr>
                <w:b/>
                <w:bCs/>
                <w:sz w:val="26"/>
                <w:szCs w:val="26"/>
              </w:rPr>
              <w:t xml:space="preserve">на плановый период </w:t>
            </w:r>
            <w:r w:rsidRPr="00565296">
              <w:rPr>
                <w:b/>
                <w:bCs/>
                <w:sz w:val="32"/>
                <w:szCs w:val="32"/>
              </w:rPr>
              <w:t>2018</w:t>
            </w:r>
            <w:r w:rsidRPr="00565296">
              <w:rPr>
                <w:b/>
                <w:bCs/>
                <w:sz w:val="26"/>
                <w:szCs w:val="26"/>
              </w:rPr>
              <w:t xml:space="preserve"> и </w:t>
            </w:r>
            <w:r w:rsidRPr="00565296">
              <w:rPr>
                <w:b/>
                <w:bCs/>
                <w:sz w:val="32"/>
                <w:szCs w:val="32"/>
              </w:rPr>
              <w:t>2019</w:t>
            </w:r>
            <w:r w:rsidRPr="00565296">
              <w:rPr>
                <w:b/>
                <w:bCs/>
                <w:sz w:val="26"/>
                <w:szCs w:val="26"/>
              </w:rPr>
              <w:t xml:space="preserve"> годов </w:t>
            </w:r>
          </w:p>
        </w:tc>
      </w:tr>
      <w:tr w:rsidR="00CE4104" w:rsidRPr="00565296" w:rsidTr="00CE4104">
        <w:trPr>
          <w:trHeight w:val="450"/>
        </w:trPr>
        <w:tc>
          <w:tcPr>
            <w:tcW w:w="709" w:type="dxa"/>
            <w:tcBorders>
              <w:top w:val="nil"/>
              <w:left w:val="nil"/>
              <w:bottom w:val="nil"/>
              <w:right w:val="nil"/>
            </w:tcBorders>
            <w:shd w:val="clear" w:color="auto" w:fill="auto"/>
            <w:vAlign w:val="bottom"/>
          </w:tcPr>
          <w:p w:rsidR="00CE4104" w:rsidRPr="00565296" w:rsidRDefault="00CE4104" w:rsidP="00677960">
            <w:pPr>
              <w:jc w:val="center"/>
              <w:rPr>
                <w:b/>
                <w:bCs/>
                <w:sz w:val="20"/>
                <w:szCs w:val="20"/>
              </w:rPr>
            </w:pPr>
          </w:p>
        </w:tc>
        <w:tc>
          <w:tcPr>
            <w:tcW w:w="2700" w:type="dxa"/>
            <w:tcBorders>
              <w:top w:val="nil"/>
              <w:left w:val="nil"/>
              <w:bottom w:val="nil"/>
              <w:right w:val="nil"/>
            </w:tcBorders>
            <w:shd w:val="clear" w:color="auto" w:fill="auto"/>
            <w:vAlign w:val="bottom"/>
          </w:tcPr>
          <w:p w:rsidR="00CE4104" w:rsidRPr="00565296" w:rsidRDefault="00CE4104" w:rsidP="00677960">
            <w:pPr>
              <w:jc w:val="center"/>
              <w:rPr>
                <w:b/>
                <w:bCs/>
                <w:sz w:val="20"/>
                <w:szCs w:val="20"/>
              </w:rPr>
            </w:pPr>
          </w:p>
        </w:tc>
        <w:tc>
          <w:tcPr>
            <w:tcW w:w="1620" w:type="dxa"/>
            <w:tcBorders>
              <w:top w:val="nil"/>
              <w:left w:val="nil"/>
              <w:bottom w:val="nil"/>
              <w:right w:val="nil"/>
            </w:tcBorders>
            <w:shd w:val="clear" w:color="auto" w:fill="auto"/>
            <w:vAlign w:val="bottom"/>
          </w:tcPr>
          <w:p w:rsidR="00CE4104" w:rsidRPr="00565296" w:rsidRDefault="00CE4104" w:rsidP="00677960">
            <w:pPr>
              <w:jc w:val="center"/>
              <w:rPr>
                <w:b/>
                <w:bCs/>
                <w:sz w:val="20"/>
                <w:szCs w:val="20"/>
              </w:rPr>
            </w:pPr>
          </w:p>
        </w:tc>
        <w:tc>
          <w:tcPr>
            <w:tcW w:w="1862" w:type="dxa"/>
            <w:tcBorders>
              <w:top w:val="nil"/>
              <w:left w:val="nil"/>
              <w:bottom w:val="nil"/>
              <w:right w:val="nil"/>
            </w:tcBorders>
            <w:shd w:val="clear" w:color="auto" w:fill="auto"/>
            <w:vAlign w:val="bottom"/>
          </w:tcPr>
          <w:p w:rsidR="00CE4104" w:rsidRPr="00565296" w:rsidRDefault="00CE4104" w:rsidP="00677960">
            <w:pPr>
              <w:jc w:val="center"/>
              <w:rPr>
                <w:b/>
                <w:bCs/>
                <w:sz w:val="20"/>
                <w:szCs w:val="20"/>
              </w:rPr>
            </w:pPr>
          </w:p>
        </w:tc>
        <w:tc>
          <w:tcPr>
            <w:tcW w:w="1698" w:type="dxa"/>
            <w:tcBorders>
              <w:top w:val="nil"/>
              <w:left w:val="nil"/>
              <w:bottom w:val="nil"/>
              <w:right w:val="nil"/>
            </w:tcBorders>
            <w:shd w:val="clear" w:color="auto" w:fill="auto"/>
            <w:vAlign w:val="bottom"/>
          </w:tcPr>
          <w:p w:rsidR="00CE4104" w:rsidRPr="00565296" w:rsidRDefault="00CE4104" w:rsidP="00677960">
            <w:pPr>
              <w:jc w:val="center"/>
              <w:rPr>
                <w:b/>
                <w:bCs/>
                <w:sz w:val="20"/>
                <w:szCs w:val="20"/>
              </w:rPr>
            </w:pPr>
          </w:p>
        </w:tc>
        <w:tc>
          <w:tcPr>
            <w:tcW w:w="1862" w:type="dxa"/>
            <w:tcBorders>
              <w:top w:val="nil"/>
              <w:left w:val="nil"/>
              <w:bottom w:val="nil"/>
              <w:right w:val="nil"/>
            </w:tcBorders>
            <w:shd w:val="clear" w:color="auto" w:fill="auto"/>
            <w:noWrap/>
            <w:vAlign w:val="bottom"/>
          </w:tcPr>
          <w:p w:rsidR="00CE4104" w:rsidRPr="00565296" w:rsidRDefault="00CE4104" w:rsidP="00677960">
            <w:pPr>
              <w:rPr>
                <w:rFonts w:ascii="Arial CYR" w:hAnsi="Arial CYR" w:cs="Arial CYR"/>
                <w:sz w:val="20"/>
                <w:szCs w:val="20"/>
              </w:rPr>
            </w:pPr>
          </w:p>
        </w:tc>
      </w:tr>
      <w:tr w:rsidR="00CE4104" w:rsidRPr="00565296" w:rsidTr="00CE4104">
        <w:trPr>
          <w:trHeight w:val="435"/>
        </w:trPr>
        <w:tc>
          <w:tcPr>
            <w:tcW w:w="709" w:type="dxa"/>
            <w:tcBorders>
              <w:top w:val="nil"/>
              <w:left w:val="nil"/>
              <w:bottom w:val="nil"/>
              <w:right w:val="nil"/>
            </w:tcBorders>
            <w:shd w:val="clear" w:color="auto" w:fill="auto"/>
            <w:noWrap/>
            <w:vAlign w:val="bottom"/>
          </w:tcPr>
          <w:p w:rsidR="00CE4104" w:rsidRPr="00565296" w:rsidRDefault="00CE4104" w:rsidP="00677960">
            <w:pPr>
              <w:rPr>
                <w:rFonts w:ascii="Arial CYR" w:hAnsi="Arial CYR" w:cs="Arial CYR"/>
                <w:sz w:val="20"/>
                <w:szCs w:val="20"/>
              </w:rPr>
            </w:pPr>
          </w:p>
        </w:tc>
        <w:tc>
          <w:tcPr>
            <w:tcW w:w="2700" w:type="dxa"/>
            <w:tcBorders>
              <w:top w:val="nil"/>
              <w:left w:val="nil"/>
              <w:bottom w:val="nil"/>
              <w:right w:val="nil"/>
            </w:tcBorders>
            <w:shd w:val="clear" w:color="auto" w:fill="auto"/>
            <w:noWrap/>
            <w:vAlign w:val="bottom"/>
          </w:tcPr>
          <w:p w:rsidR="00CE4104" w:rsidRPr="00565296" w:rsidRDefault="00CE4104" w:rsidP="00677960">
            <w:pPr>
              <w:rPr>
                <w:rFonts w:ascii="Arial CYR" w:hAnsi="Arial CYR" w:cs="Arial CYR"/>
                <w:sz w:val="20"/>
                <w:szCs w:val="20"/>
              </w:rPr>
            </w:pPr>
          </w:p>
        </w:tc>
        <w:tc>
          <w:tcPr>
            <w:tcW w:w="1620" w:type="dxa"/>
            <w:tcBorders>
              <w:top w:val="nil"/>
              <w:left w:val="nil"/>
              <w:bottom w:val="nil"/>
              <w:right w:val="nil"/>
            </w:tcBorders>
            <w:shd w:val="clear" w:color="auto" w:fill="auto"/>
            <w:noWrap/>
            <w:vAlign w:val="bottom"/>
          </w:tcPr>
          <w:p w:rsidR="00CE4104" w:rsidRPr="00565296" w:rsidRDefault="00CE4104" w:rsidP="00677960">
            <w:pPr>
              <w:rPr>
                <w:rFonts w:ascii="Arial CYR" w:hAnsi="Arial CYR" w:cs="Arial CYR"/>
                <w:sz w:val="20"/>
                <w:szCs w:val="20"/>
              </w:rPr>
            </w:pPr>
          </w:p>
        </w:tc>
        <w:tc>
          <w:tcPr>
            <w:tcW w:w="1862" w:type="dxa"/>
            <w:tcBorders>
              <w:top w:val="nil"/>
              <w:left w:val="nil"/>
              <w:bottom w:val="nil"/>
              <w:right w:val="nil"/>
            </w:tcBorders>
            <w:shd w:val="clear" w:color="auto" w:fill="auto"/>
            <w:noWrap/>
            <w:vAlign w:val="bottom"/>
          </w:tcPr>
          <w:p w:rsidR="00CE4104" w:rsidRPr="00565296" w:rsidRDefault="00CE4104" w:rsidP="00677960">
            <w:pPr>
              <w:rPr>
                <w:rFonts w:ascii="Arial CYR" w:hAnsi="Arial CYR" w:cs="Arial CYR"/>
                <w:sz w:val="20"/>
                <w:szCs w:val="20"/>
              </w:rPr>
            </w:pPr>
          </w:p>
        </w:tc>
        <w:tc>
          <w:tcPr>
            <w:tcW w:w="1698" w:type="dxa"/>
            <w:tcBorders>
              <w:top w:val="nil"/>
              <w:left w:val="nil"/>
              <w:bottom w:val="nil"/>
              <w:right w:val="nil"/>
            </w:tcBorders>
            <w:shd w:val="clear" w:color="auto" w:fill="auto"/>
            <w:noWrap/>
            <w:vAlign w:val="bottom"/>
          </w:tcPr>
          <w:p w:rsidR="00CE4104" w:rsidRPr="00565296" w:rsidRDefault="00CE4104" w:rsidP="00677960">
            <w:pPr>
              <w:rPr>
                <w:rFonts w:ascii="Arial CYR" w:hAnsi="Arial CYR" w:cs="Arial CYR"/>
                <w:sz w:val="20"/>
                <w:szCs w:val="20"/>
              </w:rPr>
            </w:pPr>
          </w:p>
        </w:tc>
        <w:tc>
          <w:tcPr>
            <w:tcW w:w="1862" w:type="dxa"/>
            <w:tcBorders>
              <w:top w:val="nil"/>
              <w:left w:val="nil"/>
              <w:bottom w:val="nil"/>
              <w:right w:val="nil"/>
            </w:tcBorders>
            <w:shd w:val="clear" w:color="auto" w:fill="auto"/>
            <w:noWrap/>
            <w:vAlign w:val="bottom"/>
          </w:tcPr>
          <w:p w:rsidR="00CE4104" w:rsidRPr="00565296" w:rsidRDefault="00CE4104" w:rsidP="00677960">
            <w:pPr>
              <w:rPr>
                <w:rFonts w:ascii="Arial CYR" w:hAnsi="Arial CYR" w:cs="Arial CYR"/>
                <w:sz w:val="20"/>
                <w:szCs w:val="20"/>
              </w:rPr>
            </w:pPr>
          </w:p>
        </w:tc>
      </w:tr>
      <w:tr w:rsidR="00CE4104" w:rsidRPr="00565296" w:rsidTr="00CE4104">
        <w:trPr>
          <w:trHeight w:val="375"/>
        </w:trPr>
        <w:tc>
          <w:tcPr>
            <w:tcW w:w="709" w:type="dxa"/>
            <w:tcBorders>
              <w:top w:val="nil"/>
              <w:left w:val="nil"/>
              <w:bottom w:val="nil"/>
              <w:right w:val="nil"/>
            </w:tcBorders>
            <w:shd w:val="clear" w:color="auto" w:fill="auto"/>
            <w:noWrap/>
            <w:vAlign w:val="bottom"/>
          </w:tcPr>
          <w:p w:rsidR="00CE4104" w:rsidRPr="00565296" w:rsidRDefault="00CE4104" w:rsidP="00677960">
            <w:pPr>
              <w:rPr>
                <w:rFonts w:ascii="Arial CYR" w:hAnsi="Arial CYR" w:cs="Arial CYR"/>
                <w:sz w:val="20"/>
                <w:szCs w:val="20"/>
              </w:rPr>
            </w:pPr>
          </w:p>
        </w:tc>
        <w:tc>
          <w:tcPr>
            <w:tcW w:w="2700" w:type="dxa"/>
            <w:tcBorders>
              <w:top w:val="nil"/>
              <w:left w:val="nil"/>
              <w:bottom w:val="nil"/>
              <w:right w:val="nil"/>
            </w:tcBorders>
            <w:shd w:val="clear" w:color="auto" w:fill="auto"/>
            <w:noWrap/>
            <w:vAlign w:val="bottom"/>
          </w:tcPr>
          <w:p w:rsidR="00CE4104" w:rsidRPr="00565296" w:rsidRDefault="00CE4104" w:rsidP="00677960">
            <w:pPr>
              <w:rPr>
                <w:rFonts w:ascii="Arial CYR" w:hAnsi="Arial CYR" w:cs="Arial CYR"/>
                <w:sz w:val="20"/>
                <w:szCs w:val="20"/>
              </w:rPr>
            </w:pPr>
          </w:p>
        </w:tc>
        <w:tc>
          <w:tcPr>
            <w:tcW w:w="1620" w:type="dxa"/>
            <w:tcBorders>
              <w:top w:val="nil"/>
              <w:left w:val="nil"/>
              <w:bottom w:val="nil"/>
              <w:right w:val="nil"/>
            </w:tcBorders>
            <w:shd w:val="clear" w:color="auto" w:fill="auto"/>
            <w:noWrap/>
            <w:vAlign w:val="bottom"/>
          </w:tcPr>
          <w:p w:rsidR="00CE4104" w:rsidRPr="00565296" w:rsidRDefault="00CE4104" w:rsidP="00677960">
            <w:pPr>
              <w:rPr>
                <w:rFonts w:ascii="Arial CYR" w:hAnsi="Arial CYR" w:cs="Arial CYR"/>
                <w:sz w:val="20"/>
                <w:szCs w:val="20"/>
              </w:rPr>
            </w:pPr>
          </w:p>
        </w:tc>
        <w:tc>
          <w:tcPr>
            <w:tcW w:w="1862" w:type="dxa"/>
            <w:tcBorders>
              <w:top w:val="nil"/>
              <w:left w:val="nil"/>
              <w:bottom w:val="nil"/>
              <w:right w:val="nil"/>
            </w:tcBorders>
            <w:shd w:val="clear" w:color="auto" w:fill="auto"/>
            <w:noWrap/>
            <w:vAlign w:val="bottom"/>
          </w:tcPr>
          <w:p w:rsidR="00CE4104" w:rsidRPr="00565296" w:rsidRDefault="00CE4104" w:rsidP="00677960">
            <w:pPr>
              <w:rPr>
                <w:rFonts w:ascii="Arial CYR" w:hAnsi="Arial CYR" w:cs="Arial CYR"/>
                <w:sz w:val="20"/>
                <w:szCs w:val="20"/>
              </w:rPr>
            </w:pPr>
          </w:p>
        </w:tc>
        <w:tc>
          <w:tcPr>
            <w:tcW w:w="1698" w:type="dxa"/>
            <w:tcBorders>
              <w:top w:val="nil"/>
              <w:left w:val="nil"/>
              <w:bottom w:val="nil"/>
              <w:right w:val="nil"/>
            </w:tcBorders>
            <w:shd w:val="clear" w:color="auto" w:fill="auto"/>
            <w:noWrap/>
            <w:vAlign w:val="bottom"/>
          </w:tcPr>
          <w:p w:rsidR="00CE4104" w:rsidRPr="00565296" w:rsidRDefault="00CE4104" w:rsidP="00677960">
            <w:pPr>
              <w:jc w:val="right"/>
              <w:rPr>
                <w:sz w:val="20"/>
                <w:szCs w:val="20"/>
              </w:rPr>
            </w:pPr>
          </w:p>
        </w:tc>
        <w:tc>
          <w:tcPr>
            <w:tcW w:w="1862" w:type="dxa"/>
            <w:tcBorders>
              <w:top w:val="nil"/>
              <w:left w:val="nil"/>
              <w:bottom w:val="nil"/>
              <w:right w:val="nil"/>
            </w:tcBorders>
            <w:shd w:val="clear" w:color="auto" w:fill="auto"/>
            <w:noWrap/>
            <w:vAlign w:val="bottom"/>
          </w:tcPr>
          <w:p w:rsidR="00CE4104" w:rsidRPr="00565296" w:rsidRDefault="00CE4104" w:rsidP="00677960">
            <w:pPr>
              <w:jc w:val="right"/>
              <w:rPr>
                <w:sz w:val="20"/>
                <w:szCs w:val="20"/>
              </w:rPr>
            </w:pPr>
            <w:r w:rsidRPr="00565296">
              <w:rPr>
                <w:sz w:val="20"/>
                <w:szCs w:val="20"/>
              </w:rPr>
              <w:t>(тыс.</w:t>
            </w:r>
            <w:r>
              <w:rPr>
                <w:sz w:val="20"/>
                <w:szCs w:val="20"/>
              </w:rPr>
              <w:t> </w:t>
            </w:r>
            <w:r w:rsidRPr="00565296">
              <w:rPr>
                <w:sz w:val="20"/>
                <w:szCs w:val="20"/>
              </w:rPr>
              <w:t>рублей)</w:t>
            </w:r>
          </w:p>
        </w:tc>
      </w:tr>
      <w:tr w:rsidR="00CE4104" w:rsidRPr="00565296" w:rsidTr="00CE4104">
        <w:trPr>
          <w:trHeight w:val="517"/>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4104" w:rsidRPr="00565296" w:rsidRDefault="00CE4104" w:rsidP="00677960">
            <w:pPr>
              <w:jc w:val="center"/>
              <w:rPr>
                <w:b/>
                <w:bCs/>
                <w:sz w:val="22"/>
                <w:szCs w:val="22"/>
              </w:rPr>
            </w:pPr>
            <w:r w:rsidRPr="00565296">
              <w:rPr>
                <w:b/>
                <w:bCs/>
                <w:sz w:val="22"/>
                <w:szCs w:val="22"/>
              </w:rPr>
              <w:t>№ п/п</w:t>
            </w:r>
          </w:p>
        </w:tc>
        <w:tc>
          <w:tcPr>
            <w:tcW w:w="2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4104" w:rsidRPr="00565296" w:rsidRDefault="00CE4104" w:rsidP="00677960">
            <w:pPr>
              <w:jc w:val="center"/>
              <w:rPr>
                <w:b/>
                <w:bCs/>
                <w:sz w:val="22"/>
                <w:szCs w:val="22"/>
              </w:rPr>
            </w:pPr>
            <w:r w:rsidRPr="00565296">
              <w:rPr>
                <w:b/>
                <w:bCs/>
                <w:sz w:val="22"/>
                <w:szCs w:val="22"/>
              </w:rPr>
              <w:t>Наименование муниципального образования</w:t>
            </w:r>
          </w:p>
        </w:tc>
        <w:tc>
          <w:tcPr>
            <w:tcW w:w="3482" w:type="dxa"/>
            <w:gridSpan w:val="2"/>
            <w:tcBorders>
              <w:top w:val="single" w:sz="4" w:space="0" w:color="auto"/>
              <w:left w:val="nil"/>
              <w:bottom w:val="single" w:sz="4" w:space="0" w:color="auto"/>
              <w:right w:val="single" w:sz="4" w:space="0" w:color="000000"/>
            </w:tcBorders>
            <w:shd w:val="clear" w:color="auto" w:fill="auto"/>
            <w:vAlign w:val="center"/>
          </w:tcPr>
          <w:p w:rsidR="00CE4104" w:rsidRPr="00565296" w:rsidRDefault="00CE4104" w:rsidP="00677960">
            <w:pPr>
              <w:jc w:val="center"/>
              <w:rPr>
                <w:b/>
                <w:bCs/>
                <w:sz w:val="22"/>
                <w:szCs w:val="22"/>
              </w:rPr>
            </w:pPr>
            <w:r w:rsidRPr="00565296">
              <w:rPr>
                <w:b/>
                <w:bCs/>
                <w:sz w:val="22"/>
                <w:szCs w:val="22"/>
              </w:rPr>
              <w:t>2018 год</w:t>
            </w:r>
          </w:p>
        </w:tc>
        <w:tc>
          <w:tcPr>
            <w:tcW w:w="3560" w:type="dxa"/>
            <w:gridSpan w:val="2"/>
            <w:tcBorders>
              <w:top w:val="single" w:sz="4" w:space="0" w:color="auto"/>
              <w:left w:val="nil"/>
              <w:bottom w:val="single" w:sz="4" w:space="0" w:color="auto"/>
              <w:right w:val="single" w:sz="4" w:space="0" w:color="000000"/>
            </w:tcBorders>
            <w:shd w:val="clear" w:color="auto" w:fill="auto"/>
            <w:vAlign w:val="center"/>
          </w:tcPr>
          <w:p w:rsidR="00CE4104" w:rsidRPr="00565296" w:rsidRDefault="00CE4104" w:rsidP="00677960">
            <w:pPr>
              <w:jc w:val="center"/>
              <w:rPr>
                <w:b/>
                <w:bCs/>
                <w:sz w:val="22"/>
                <w:szCs w:val="22"/>
              </w:rPr>
            </w:pPr>
            <w:r w:rsidRPr="00565296">
              <w:rPr>
                <w:b/>
                <w:bCs/>
                <w:sz w:val="22"/>
                <w:szCs w:val="22"/>
              </w:rPr>
              <w:t>2019 год</w:t>
            </w:r>
          </w:p>
        </w:tc>
      </w:tr>
      <w:tr w:rsidR="00CE4104" w:rsidRPr="00565296" w:rsidTr="00CE4104">
        <w:trPr>
          <w:trHeight w:val="3221"/>
        </w:trPr>
        <w:tc>
          <w:tcPr>
            <w:tcW w:w="709" w:type="dxa"/>
            <w:vMerge/>
            <w:tcBorders>
              <w:top w:val="single" w:sz="4" w:space="0" w:color="auto"/>
              <w:left w:val="single" w:sz="4" w:space="0" w:color="auto"/>
              <w:bottom w:val="single" w:sz="4" w:space="0" w:color="000000"/>
              <w:right w:val="single" w:sz="4" w:space="0" w:color="auto"/>
            </w:tcBorders>
            <w:vAlign w:val="center"/>
          </w:tcPr>
          <w:p w:rsidR="00CE4104" w:rsidRPr="00565296" w:rsidRDefault="00CE4104" w:rsidP="00677960">
            <w:pPr>
              <w:rPr>
                <w:b/>
                <w:bCs/>
                <w:sz w:val="22"/>
                <w:szCs w:val="22"/>
              </w:rPr>
            </w:pPr>
          </w:p>
        </w:tc>
        <w:tc>
          <w:tcPr>
            <w:tcW w:w="2700" w:type="dxa"/>
            <w:vMerge/>
            <w:tcBorders>
              <w:top w:val="single" w:sz="4" w:space="0" w:color="auto"/>
              <w:left w:val="single" w:sz="4" w:space="0" w:color="auto"/>
              <w:bottom w:val="single" w:sz="4" w:space="0" w:color="000000"/>
              <w:right w:val="single" w:sz="4" w:space="0" w:color="auto"/>
            </w:tcBorders>
            <w:vAlign w:val="center"/>
          </w:tcPr>
          <w:p w:rsidR="00CE4104" w:rsidRPr="00565296" w:rsidRDefault="00CE4104" w:rsidP="00677960">
            <w:pP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CE4104" w:rsidRPr="00565296" w:rsidRDefault="00CE4104" w:rsidP="00677960">
            <w:pPr>
              <w:jc w:val="center"/>
              <w:rPr>
                <w:b/>
                <w:bCs/>
                <w:sz w:val="22"/>
                <w:szCs w:val="22"/>
              </w:rPr>
            </w:pPr>
            <w:r w:rsidRPr="00565296">
              <w:rPr>
                <w:b/>
                <w:bCs/>
                <w:sz w:val="22"/>
                <w:szCs w:val="22"/>
              </w:rPr>
              <w:t>Всего</w:t>
            </w:r>
          </w:p>
        </w:tc>
        <w:tc>
          <w:tcPr>
            <w:tcW w:w="1862" w:type="dxa"/>
            <w:tcBorders>
              <w:top w:val="nil"/>
              <w:left w:val="nil"/>
              <w:bottom w:val="single" w:sz="4" w:space="0" w:color="auto"/>
              <w:right w:val="single" w:sz="4" w:space="0" w:color="auto"/>
            </w:tcBorders>
            <w:shd w:val="clear" w:color="auto" w:fill="auto"/>
            <w:vAlign w:val="center"/>
          </w:tcPr>
          <w:p w:rsidR="00CE4104" w:rsidRPr="00565296" w:rsidRDefault="00CE4104" w:rsidP="00677960">
            <w:pPr>
              <w:jc w:val="center"/>
              <w:rPr>
                <w:b/>
                <w:bCs/>
                <w:sz w:val="22"/>
                <w:szCs w:val="22"/>
              </w:rPr>
            </w:pPr>
            <w:r w:rsidRPr="00565296">
              <w:rPr>
                <w:b/>
                <w:bCs/>
                <w:sz w:val="22"/>
                <w:szCs w:val="22"/>
              </w:rPr>
              <w:t>из них за счет средств субвенции на исполнение полномочий по расчету и предоставлению дотаций на выравнивание бюджетной обеспеченности поселений</w:t>
            </w:r>
          </w:p>
        </w:tc>
        <w:tc>
          <w:tcPr>
            <w:tcW w:w="1698" w:type="dxa"/>
            <w:tcBorders>
              <w:top w:val="nil"/>
              <w:left w:val="nil"/>
              <w:bottom w:val="single" w:sz="4" w:space="0" w:color="auto"/>
              <w:right w:val="single" w:sz="4" w:space="0" w:color="auto"/>
            </w:tcBorders>
            <w:shd w:val="clear" w:color="auto" w:fill="auto"/>
            <w:vAlign w:val="center"/>
          </w:tcPr>
          <w:p w:rsidR="00CE4104" w:rsidRPr="00565296" w:rsidRDefault="00CE4104" w:rsidP="00677960">
            <w:pPr>
              <w:jc w:val="center"/>
              <w:rPr>
                <w:b/>
                <w:bCs/>
                <w:sz w:val="22"/>
                <w:szCs w:val="22"/>
              </w:rPr>
            </w:pPr>
            <w:r w:rsidRPr="00565296">
              <w:rPr>
                <w:b/>
                <w:bCs/>
                <w:sz w:val="22"/>
                <w:szCs w:val="22"/>
              </w:rPr>
              <w:t>Всего</w:t>
            </w:r>
          </w:p>
        </w:tc>
        <w:tc>
          <w:tcPr>
            <w:tcW w:w="1862" w:type="dxa"/>
            <w:tcBorders>
              <w:top w:val="nil"/>
              <w:left w:val="nil"/>
              <w:bottom w:val="single" w:sz="4" w:space="0" w:color="auto"/>
              <w:right w:val="single" w:sz="4" w:space="0" w:color="auto"/>
            </w:tcBorders>
            <w:shd w:val="clear" w:color="auto" w:fill="auto"/>
            <w:vAlign w:val="center"/>
          </w:tcPr>
          <w:p w:rsidR="00CE4104" w:rsidRPr="00565296" w:rsidRDefault="00CE4104" w:rsidP="00677960">
            <w:pPr>
              <w:jc w:val="center"/>
              <w:rPr>
                <w:b/>
                <w:bCs/>
                <w:sz w:val="22"/>
                <w:szCs w:val="22"/>
              </w:rPr>
            </w:pPr>
            <w:r w:rsidRPr="00565296">
              <w:rPr>
                <w:b/>
                <w:bCs/>
                <w:sz w:val="22"/>
                <w:szCs w:val="22"/>
              </w:rPr>
              <w:t>из них за счет средств субвенции на исполнение полномочий по расчету и предоставлению дотаций на выравнивание бюджетной обеспеченности поселений</w:t>
            </w:r>
          </w:p>
        </w:tc>
      </w:tr>
      <w:tr w:rsidR="00CE4104" w:rsidRPr="00565296" w:rsidTr="00CE4104">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CE4104" w:rsidRPr="00565296" w:rsidRDefault="00CE4104" w:rsidP="00677960">
            <w:pPr>
              <w:jc w:val="center"/>
              <w:rPr>
                <w:sz w:val="16"/>
                <w:szCs w:val="16"/>
              </w:rPr>
            </w:pPr>
            <w:r w:rsidRPr="00565296">
              <w:rPr>
                <w:sz w:val="16"/>
                <w:szCs w:val="16"/>
              </w:rPr>
              <w:t>1</w:t>
            </w:r>
          </w:p>
        </w:tc>
        <w:tc>
          <w:tcPr>
            <w:tcW w:w="2700" w:type="dxa"/>
            <w:tcBorders>
              <w:top w:val="nil"/>
              <w:left w:val="nil"/>
              <w:bottom w:val="single" w:sz="4" w:space="0" w:color="auto"/>
              <w:right w:val="single" w:sz="4" w:space="0" w:color="auto"/>
            </w:tcBorders>
            <w:shd w:val="clear" w:color="auto" w:fill="auto"/>
            <w:vAlign w:val="center"/>
          </w:tcPr>
          <w:p w:rsidR="00CE4104" w:rsidRPr="00565296" w:rsidRDefault="00CE4104" w:rsidP="00677960">
            <w:pPr>
              <w:jc w:val="center"/>
              <w:rPr>
                <w:sz w:val="16"/>
                <w:szCs w:val="16"/>
              </w:rPr>
            </w:pPr>
            <w:r w:rsidRPr="00565296">
              <w:rPr>
                <w:sz w:val="16"/>
                <w:szCs w:val="16"/>
              </w:rPr>
              <w:t>2</w:t>
            </w:r>
          </w:p>
        </w:tc>
        <w:tc>
          <w:tcPr>
            <w:tcW w:w="1620" w:type="dxa"/>
            <w:tcBorders>
              <w:top w:val="nil"/>
              <w:left w:val="nil"/>
              <w:bottom w:val="single" w:sz="4" w:space="0" w:color="auto"/>
              <w:right w:val="single" w:sz="4" w:space="0" w:color="auto"/>
            </w:tcBorders>
            <w:shd w:val="clear" w:color="auto" w:fill="auto"/>
            <w:vAlign w:val="center"/>
          </w:tcPr>
          <w:p w:rsidR="00CE4104" w:rsidRPr="00565296" w:rsidRDefault="00CE4104" w:rsidP="00677960">
            <w:pPr>
              <w:jc w:val="center"/>
              <w:rPr>
                <w:sz w:val="16"/>
                <w:szCs w:val="16"/>
              </w:rPr>
            </w:pPr>
            <w:r w:rsidRPr="00565296">
              <w:rPr>
                <w:sz w:val="16"/>
                <w:szCs w:val="16"/>
              </w:rPr>
              <w:t>3</w:t>
            </w:r>
          </w:p>
        </w:tc>
        <w:tc>
          <w:tcPr>
            <w:tcW w:w="1862" w:type="dxa"/>
            <w:tcBorders>
              <w:top w:val="nil"/>
              <w:left w:val="nil"/>
              <w:bottom w:val="single" w:sz="4" w:space="0" w:color="auto"/>
              <w:right w:val="single" w:sz="4" w:space="0" w:color="auto"/>
            </w:tcBorders>
            <w:shd w:val="clear" w:color="auto" w:fill="auto"/>
            <w:vAlign w:val="center"/>
          </w:tcPr>
          <w:p w:rsidR="00CE4104" w:rsidRPr="00565296" w:rsidRDefault="00CE4104" w:rsidP="00677960">
            <w:pPr>
              <w:jc w:val="center"/>
              <w:rPr>
                <w:sz w:val="16"/>
                <w:szCs w:val="16"/>
              </w:rPr>
            </w:pPr>
            <w:r w:rsidRPr="00565296">
              <w:rPr>
                <w:sz w:val="16"/>
                <w:szCs w:val="16"/>
              </w:rPr>
              <w:t>4</w:t>
            </w:r>
          </w:p>
        </w:tc>
        <w:tc>
          <w:tcPr>
            <w:tcW w:w="1698" w:type="dxa"/>
            <w:tcBorders>
              <w:top w:val="nil"/>
              <w:left w:val="nil"/>
              <w:bottom w:val="single" w:sz="4" w:space="0" w:color="auto"/>
              <w:right w:val="single" w:sz="4" w:space="0" w:color="auto"/>
            </w:tcBorders>
            <w:shd w:val="clear" w:color="auto" w:fill="auto"/>
            <w:vAlign w:val="center"/>
          </w:tcPr>
          <w:p w:rsidR="00CE4104" w:rsidRPr="00565296" w:rsidRDefault="00CE4104" w:rsidP="00677960">
            <w:pPr>
              <w:jc w:val="center"/>
              <w:rPr>
                <w:sz w:val="16"/>
                <w:szCs w:val="16"/>
              </w:rPr>
            </w:pPr>
            <w:r w:rsidRPr="00565296">
              <w:rPr>
                <w:sz w:val="16"/>
                <w:szCs w:val="16"/>
              </w:rPr>
              <w:t>5</w:t>
            </w:r>
          </w:p>
        </w:tc>
        <w:tc>
          <w:tcPr>
            <w:tcW w:w="1862" w:type="dxa"/>
            <w:tcBorders>
              <w:top w:val="nil"/>
              <w:left w:val="nil"/>
              <w:bottom w:val="single" w:sz="4" w:space="0" w:color="auto"/>
              <w:right w:val="single" w:sz="4" w:space="0" w:color="auto"/>
            </w:tcBorders>
            <w:shd w:val="clear" w:color="auto" w:fill="auto"/>
            <w:vAlign w:val="center"/>
          </w:tcPr>
          <w:p w:rsidR="00CE4104" w:rsidRPr="00565296" w:rsidRDefault="00CE4104" w:rsidP="00677960">
            <w:pPr>
              <w:jc w:val="center"/>
              <w:rPr>
                <w:sz w:val="16"/>
                <w:szCs w:val="16"/>
              </w:rPr>
            </w:pPr>
            <w:r w:rsidRPr="00565296">
              <w:rPr>
                <w:sz w:val="16"/>
                <w:szCs w:val="16"/>
              </w:rPr>
              <w:t>6</w:t>
            </w:r>
          </w:p>
        </w:tc>
      </w:tr>
      <w:tr w:rsidR="00CE4104" w:rsidRPr="00565296" w:rsidTr="00CE4104">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tcPr>
          <w:p w:rsidR="00CE4104" w:rsidRPr="00565296" w:rsidRDefault="00CE4104" w:rsidP="00677960">
            <w:pPr>
              <w:jc w:val="center"/>
            </w:pPr>
            <w:r w:rsidRPr="00565296">
              <w:t>1</w:t>
            </w:r>
          </w:p>
        </w:tc>
        <w:tc>
          <w:tcPr>
            <w:tcW w:w="2700" w:type="dxa"/>
            <w:tcBorders>
              <w:top w:val="nil"/>
              <w:left w:val="nil"/>
              <w:bottom w:val="single" w:sz="4" w:space="0" w:color="auto"/>
              <w:right w:val="single" w:sz="4" w:space="0" w:color="auto"/>
            </w:tcBorders>
            <w:shd w:val="clear" w:color="auto" w:fill="auto"/>
            <w:vAlign w:val="bottom"/>
          </w:tcPr>
          <w:p w:rsidR="00CE4104" w:rsidRPr="00565296" w:rsidRDefault="00CE4104" w:rsidP="00677960">
            <w:r w:rsidRPr="00565296">
              <w:t>Муниципальное образование Городецкое</w:t>
            </w:r>
          </w:p>
        </w:tc>
        <w:tc>
          <w:tcPr>
            <w:tcW w:w="1620" w:type="dxa"/>
            <w:tcBorders>
              <w:top w:val="nil"/>
              <w:left w:val="nil"/>
              <w:bottom w:val="single" w:sz="4" w:space="0" w:color="auto"/>
              <w:right w:val="single" w:sz="4" w:space="0" w:color="auto"/>
            </w:tcBorders>
            <w:shd w:val="clear" w:color="auto" w:fill="auto"/>
            <w:noWrap/>
            <w:vAlign w:val="bottom"/>
          </w:tcPr>
          <w:p w:rsidR="00CE4104" w:rsidRPr="00565296" w:rsidRDefault="00CE4104" w:rsidP="00CE4104">
            <w:pPr>
              <w:ind w:right="384"/>
              <w:jc w:val="right"/>
            </w:pPr>
            <w:r w:rsidRPr="00565296">
              <w:t>854,2</w:t>
            </w:r>
          </w:p>
        </w:tc>
        <w:tc>
          <w:tcPr>
            <w:tcW w:w="1862" w:type="dxa"/>
            <w:tcBorders>
              <w:top w:val="nil"/>
              <w:left w:val="nil"/>
              <w:bottom w:val="single" w:sz="4" w:space="0" w:color="auto"/>
              <w:right w:val="single" w:sz="4" w:space="0" w:color="auto"/>
            </w:tcBorders>
            <w:shd w:val="clear" w:color="auto" w:fill="auto"/>
            <w:noWrap/>
            <w:vAlign w:val="bottom"/>
          </w:tcPr>
          <w:p w:rsidR="00CE4104" w:rsidRPr="00565296" w:rsidRDefault="00CE4104" w:rsidP="00CE4104">
            <w:pPr>
              <w:ind w:right="545"/>
              <w:jc w:val="right"/>
            </w:pPr>
            <w:r w:rsidRPr="00565296">
              <w:t>854,2</w:t>
            </w:r>
          </w:p>
        </w:tc>
        <w:tc>
          <w:tcPr>
            <w:tcW w:w="1698" w:type="dxa"/>
            <w:tcBorders>
              <w:top w:val="nil"/>
              <w:left w:val="nil"/>
              <w:bottom w:val="single" w:sz="4" w:space="0" w:color="auto"/>
              <w:right w:val="single" w:sz="4" w:space="0" w:color="auto"/>
            </w:tcBorders>
            <w:shd w:val="clear" w:color="auto" w:fill="auto"/>
            <w:noWrap/>
            <w:vAlign w:val="bottom"/>
          </w:tcPr>
          <w:p w:rsidR="00CE4104" w:rsidRPr="00565296" w:rsidRDefault="00CE4104" w:rsidP="00CE4104">
            <w:pPr>
              <w:ind w:right="401"/>
              <w:jc w:val="right"/>
            </w:pPr>
            <w:r w:rsidRPr="00565296">
              <w:t>838,3</w:t>
            </w:r>
          </w:p>
        </w:tc>
        <w:tc>
          <w:tcPr>
            <w:tcW w:w="1862" w:type="dxa"/>
            <w:tcBorders>
              <w:top w:val="nil"/>
              <w:left w:val="nil"/>
              <w:bottom w:val="single" w:sz="4" w:space="0" w:color="auto"/>
              <w:right w:val="single" w:sz="4" w:space="0" w:color="auto"/>
            </w:tcBorders>
            <w:shd w:val="clear" w:color="auto" w:fill="auto"/>
            <w:noWrap/>
            <w:vAlign w:val="bottom"/>
          </w:tcPr>
          <w:p w:rsidR="00CE4104" w:rsidRPr="00565296" w:rsidRDefault="00CE4104" w:rsidP="00CE4104">
            <w:pPr>
              <w:ind w:right="420"/>
              <w:jc w:val="right"/>
            </w:pPr>
            <w:r w:rsidRPr="00565296">
              <w:t>838,3</w:t>
            </w:r>
          </w:p>
        </w:tc>
      </w:tr>
      <w:tr w:rsidR="00CE4104" w:rsidRPr="00565296" w:rsidTr="00CE4104">
        <w:trPr>
          <w:trHeight w:val="660"/>
        </w:trPr>
        <w:tc>
          <w:tcPr>
            <w:tcW w:w="709" w:type="dxa"/>
            <w:tcBorders>
              <w:top w:val="nil"/>
              <w:left w:val="single" w:sz="4" w:space="0" w:color="auto"/>
              <w:bottom w:val="single" w:sz="4" w:space="0" w:color="auto"/>
              <w:right w:val="single" w:sz="4" w:space="0" w:color="auto"/>
            </w:tcBorders>
            <w:shd w:val="clear" w:color="auto" w:fill="auto"/>
            <w:noWrap/>
            <w:vAlign w:val="bottom"/>
          </w:tcPr>
          <w:p w:rsidR="00CE4104" w:rsidRPr="00565296" w:rsidRDefault="00CE4104" w:rsidP="00677960">
            <w:pPr>
              <w:jc w:val="center"/>
            </w:pPr>
            <w:r w:rsidRPr="00565296">
              <w:t>2</w:t>
            </w:r>
          </w:p>
        </w:tc>
        <w:tc>
          <w:tcPr>
            <w:tcW w:w="2700" w:type="dxa"/>
            <w:tcBorders>
              <w:top w:val="nil"/>
              <w:left w:val="nil"/>
              <w:bottom w:val="single" w:sz="4" w:space="0" w:color="auto"/>
              <w:right w:val="single" w:sz="4" w:space="0" w:color="auto"/>
            </w:tcBorders>
            <w:shd w:val="clear" w:color="auto" w:fill="auto"/>
            <w:vAlign w:val="bottom"/>
          </w:tcPr>
          <w:p w:rsidR="00CE4104" w:rsidRPr="00565296" w:rsidRDefault="00CE4104" w:rsidP="00677960">
            <w:r w:rsidRPr="00565296">
              <w:t>Сельское поселение Енангское</w:t>
            </w:r>
          </w:p>
        </w:tc>
        <w:tc>
          <w:tcPr>
            <w:tcW w:w="1620" w:type="dxa"/>
            <w:tcBorders>
              <w:top w:val="nil"/>
              <w:left w:val="nil"/>
              <w:bottom w:val="single" w:sz="4" w:space="0" w:color="auto"/>
              <w:right w:val="single" w:sz="4" w:space="0" w:color="auto"/>
            </w:tcBorders>
            <w:shd w:val="clear" w:color="auto" w:fill="auto"/>
            <w:noWrap/>
            <w:vAlign w:val="bottom"/>
          </w:tcPr>
          <w:p w:rsidR="00CE4104" w:rsidRPr="00565296" w:rsidRDefault="00CE4104" w:rsidP="00CE4104">
            <w:pPr>
              <w:ind w:right="384"/>
              <w:jc w:val="right"/>
            </w:pPr>
            <w:r w:rsidRPr="00565296">
              <w:t>4 588,9</w:t>
            </w:r>
          </w:p>
        </w:tc>
        <w:tc>
          <w:tcPr>
            <w:tcW w:w="1862" w:type="dxa"/>
            <w:tcBorders>
              <w:top w:val="nil"/>
              <w:left w:val="nil"/>
              <w:bottom w:val="single" w:sz="4" w:space="0" w:color="auto"/>
              <w:right w:val="single" w:sz="4" w:space="0" w:color="auto"/>
            </w:tcBorders>
            <w:shd w:val="clear" w:color="auto" w:fill="auto"/>
            <w:noWrap/>
            <w:vAlign w:val="bottom"/>
          </w:tcPr>
          <w:p w:rsidR="00CE4104" w:rsidRPr="00565296" w:rsidRDefault="00CE4104" w:rsidP="00CE4104">
            <w:pPr>
              <w:ind w:right="545"/>
              <w:jc w:val="right"/>
            </w:pPr>
            <w:r w:rsidRPr="00565296">
              <w:t>157,5</w:t>
            </w:r>
          </w:p>
        </w:tc>
        <w:tc>
          <w:tcPr>
            <w:tcW w:w="1698" w:type="dxa"/>
            <w:tcBorders>
              <w:top w:val="nil"/>
              <w:left w:val="nil"/>
              <w:bottom w:val="single" w:sz="4" w:space="0" w:color="auto"/>
              <w:right w:val="single" w:sz="4" w:space="0" w:color="auto"/>
            </w:tcBorders>
            <w:shd w:val="clear" w:color="auto" w:fill="auto"/>
            <w:noWrap/>
            <w:vAlign w:val="bottom"/>
          </w:tcPr>
          <w:p w:rsidR="00CE4104" w:rsidRPr="00565296" w:rsidRDefault="00CE4104" w:rsidP="00CE4104">
            <w:pPr>
              <w:ind w:right="401"/>
              <w:jc w:val="right"/>
            </w:pPr>
            <w:r w:rsidRPr="00565296">
              <w:t>4 588,9</w:t>
            </w:r>
          </w:p>
        </w:tc>
        <w:tc>
          <w:tcPr>
            <w:tcW w:w="1862" w:type="dxa"/>
            <w:tcBorders>
              <w:top w:val="nil"/>
              <w:left w:val="nil"/>
              <w:bottom w:val="single" w:sz="4" w:space="0" w:color="auto"/>
              <w:right w:val="single" w:sz="4" w:space="0" w:color="auto"/>
            </w:tcBorders>
            <w:shd w:val="clear" w:color="auto" w:fill="auto"/>
            <w:noWrap/>
            <w:vAlign w:val="bottom"/>
          </w:tcPr>
          <w:p w:rsidR="00CE4104" w:rsidRPr="00565296" w:rsidRDefault="00CE4104" w:rsidP="00CE4104">
            <w:pPr>
              <w:ind w:right="420"/>
              <w:jc w:val="right"/>
            </w:pPr>
            <w:r w:rsidRPr="00565296">
              <w:t>154,6</w:t>
            </w:r>
          </w:p>
        </w:tc>
      </w:tr>
      <w:tr w:rsidR="00CE4104" w:rsidRPr="00565296" w:rsidTr="00CE4104">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tcPr>
          <w:p w:rsidR="00CE4104" w:rsidRPr="00565296" w:rsidRDefault="00CE4104" w:rsidP="00677960">
            <w:pPr>
              <w:jc w:val="center"/>
            </w:pPr>
            <w:r w:rsidRPr="00565296">
              <w:t>3</w:t>
            </w:r>
          </w:p>
        </w:tc>
        <w:tc>
          <w:tcPr>
            <w:tcW w:w="2700" w:type="dxa"/>
            <w:tcBorders>
              <w:top w:val="nil"/>
              <w:left w:val="nil"/>
              <w:bottom w:val="single" w:sz="4" w:space="0" w:color="auto"/>
              <w:right w:val="single" w:sz="4" w:space="0" w:color="auto"/>
            </w:tcBorders>
            <w:shd w:val="clear" w:color="auto" w:fill="auto"/>
            <w:vAlign w:val="bottom"/>
          </w:tcPr>
          <w:p w:rsidR="00CE4104" w:rsidRPr="00565296" w:rsidRDefault="00CE4104" w:rsidP="00677960">
            <w:r w:rsidRPr="00565296">
              <w:t xml:space="preserve">Сельское поселение Кичменгское </w:t>
            </w:r>
          </w:p>
        </w:tc>
        <w:tc>
          <w:tcPr>
            <w:tcW w:w="1620" w:type="dxa"/>
            <w:tcBorders>
              <w:top w:val="nil"/>
              <w:left w:val="nil"/>
              <w:bottom w:val="single" w:sz="4" w:space="0" w:color="auto"/>
              <w:right w:val="single" w:sz="4" w:space="0" w:color="auto"/>
            </w:tcBorders>
            <w:shd w:val="clear" w:color="auto" w:fill="auto"/>
            <w:noWrap/>
            <w:vAlign w:val="bottom"/>
          </w:tcPr>
          <w:p w:rsidR="00CE4104" w:rsidRPr="00565296" w:rsidRDefault="00CE4104" w:rsidP="00CE4104">
            <w:pPr>
              <w:ind w:right="384"/>
              <w:jc w:val="right"/>
            </w:pPr>
            <w:r w:rsidRPr="00565296">
              <w:t>2 292,2</w:t>
            </w:r>
          </w:p>
        </w:tc>
        <w:tc>
          <w:tcPr>
            <w:tcW w:w="1862" w:type="dxa"/>
            <w:tcBorders>
              <w:top w:val="nil"/>
              <w:left w:val="nil"/>
              <w:bottom w:val="single" w:sz="4" w:space="0" w:color="auto"/>
              <w:right w:val="single" w:sz="4" w:space="0" w:color="auto"/>
            </w:tcBorders>
            <w:shd w:val="clear" w:color="auto" w:fill="auto"/>
            <w:noWrap/>
            <w:vAlign w:val="bottom"/>
          </w:tcPr>
          <w:p w:rsidR="00CE4104" w:rsidRPr="00565296" w:rsidRDefault="00CE4104" w:rsidP="00CE4104">
            <w:pPr>
              <w:ind w:right="545"/>
              <w:jc w:val="right"/>
            </w:pPr>
            <w:r w:rsidRPr="00565296">
              <w:t>404,2</w:t>
            </w:r>
          </w:p>
        </w:tc>
        <w:tc>
          <w:tcPr>
            <w:tcW w:w="1698" w:type="dxa"/>
            <w:tcBorders>
              <w:top w:val="nil"/>
              <w:left w:val="nil"/>
              <w:bottom w:val="single" w:sz="4" w:space="0" w:color="auto"/>
              <w:right w:val="single" w:sz="4" w:space="0" w:color="auto"/>
            </w:tcBorders>
            <w:shd w:val="clear" w:color="auto" w:fill="auto"/>
            <w:noWrap/>
            <w:vAlign w:val="bottom"/>
          </w:tcPr>
          <w:p w:rsidR="00CE4104" w:rsidRPr="00565296" w:rsidRDefault="00CE4104" w:rsidP="00CE4104">
            <w:pPr>
              <w:ind w:right="401"/>
              <w:jc w:val="right"/>
            </w:pPr>
            <w:r w:rsidRPr="00565296">
              <w:t>2 292,2</w:t>
            </w:r>
          </w:p>
        </w:tc>
        <w:tc>
          <w:tcPr>
            <w:tcW w:w="1862" w:type="dxa"/>
            <w:tcBorders>
              <w:top w:val="nil"/>
              <w:left w:val="nil"/>
              <w:bottom w:val="single" w:sz="4" w:space="0" w:color="auto"/>
              <w:right w:val="single" w:sz="4" w:space="0" w:color="auto"/>
            </w:tcBorders>
            <w:shd w:val="clear" w:color="auto" w:fill="auto"/>
            <w:noWrap/>
            <w:vAlign w:val="bottom"/>
          </w:tcPr>
          <w:p w:rsidR="00CE4104" w:rsidRPr="00565296" w:rsidRDefault="00CE4104" w:rsidP="00CE4104">
            <w:pPr>
              <w:ind w:right="420"/>
              <w:jc w:val="right"/>
            </w:pPr>
            <w:r w:rsidRPr="00565296">
              <w:t>396,7</w:t>
            </w:r>
          </w:p>
        </w:tc>
      </w:tr>
      <w:tr w:rsidR="00CE4104" w:rsidRPr="00565296" w:rsidTr="00CE4104">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tcPr>
          <w:p w:rsidR="00CE4104" w:rsidRPr="00565296" w:rsidRDefault="00CE4104" w:rsidP="00677960">
            <w:pPr>
              <w:rPr>
                <w:b/>
                <w:bCs/>
              </w:rPr>
            </w:pPr>
            <w:r w:rsidRPr="00565296">
              <w:rPr>
                <w:b/>
                <w:bCs/>
              </w:rPr>
              <w:t> </w:t>
            </w:r>
          </w:p>
        </w:tc>
        <w:tc>
          <w:tcPr>
            <w:tcW w:w="2700" w:type="dxa"/>
            <w:tcBorders>
              <w:top w:val="nil"/>
              <w:left w:val="nil"/>
              <w:bottom w:val="single" w:sz="4" w:space="0" w:color="auto"/>
              <w:right w:val="single" w:sz="4" w:space="0" w:color="auto"/>
            </w:tcBorders>
            <w:shd w:val="clear" w:color="auto" w:fill="auto"/>
            <w:noWrap/>
            <w:vAlign w:val="center"/>
          </w:tcPr>
          <w:p w:rsidR="00CE4104" w:rsidRPr="00565296" w:rsidRDefault="00CE4104" w:rsidP="00677960">
            <w:pPr>
              <w:rPr>
                <w:b/>
                <w:bCs/>
              </w:rPr>
            </w:pPr>
            <w:r w:rsidRPr="00565296">
              <w:rPr>
                <w:b/>
                <w:bCs/>
              </w:rPr>
              <w:t>ИТОГО:</w:t>
            </w:r>
          </w:p>
        </w:tc>
        <w:tc>
          <w:tcPr>
            <w:tcW w:w="1620" w:type="dxa"/>
            <w:tcBorders>
              <w:top w:val="nil"/>
              <w:left w:val="nil"/>
              <w:bottom w:val="single" w:sz="4" w:space="0" w:color="auto"/>
              <w:right w:val="single" w:sz="4" w:space="0" w:color="auto"/>
            </w:tcBorders>
            <w:shd w:val="clear" w:color="auto" w:fill="auto"/>
            <w:noWrap/>
            <w:vAlign w:val="center"/>
          </w:tcPr>
          <w:p w:rsidR="00CE4104" w:rsidRPr="00565296" w:rsidRDefault="00CE4104" w:rsidP="00CE4104">
            <w:pPr>
              <w:ind w:right="384"/>
              <w:jc w:val="right"/>
              <w:rPr>
                <w:b/>
                <w:bCs/>
              </w:rPr>
            </w:pPr>
            <w:r w:rsidRPr="00565296">
              <w:rPr>
                <w:b/>
                <w:bCs/>
              </w:rPr>
              <w:t>7 735,3</w:t>
            </w:r>
          </w:p>
        </w:tc>
        <w:tc>
          <w:tcPr>
            <w:tcW w:w="1862" w:type="dxa"/>
            <w:tcBorders>
              <w:top w:val="nil"/>
              <w:left w:val="nil"/>
              <w:bottom w:val="single" w:sz="4" w:space="0" w:color="auto"/>
              <w:right w:val="single" w:sz="4" w:space="0" w:color="auto"/>
            </w:tcBorders>
            <w:shd w:val="clear" w:color="auto" w:fill="auto"/>
            <w:noWrap/>
            <w:vAlign w:val="center"/>
          </w:tcPr>
          <w:p w:rsidR="00CE4104" w:rsidRPr="00565296" w:rsidRDefault="00CE4104" w:rsidP="00CE4104">
            <w:pPr>
              <w:ind w:right="545"/>
              <w:jc w:val="right"/>
              <w:rPr>
                <w:b/>
                <w:bCs/>
              </w:rPr>
            </w:pPr>
            <w:r w:rsidRPr="00565296">
              <w:rPr>
                <w:b/>
                <w:bCs/>
              </w:rPr>
              <w:t>1 415,9</w:t>
            </w:r>
          </w:p>
        </w:tc>
        <w:tc>
          <w:tcPr>
            <w:tcW w:w="1698" w:type="dxa"/>
            <w:tcBorders>
              <w:top w:val="nil"/>
              <w:left w:val="nil"/>
              <w:bottom w:val="single" w:sz="4" w:space="0" w:color="auto"/>
              <w:right w:val="single" w:sz="4" w:space="0" w:color="auto"/>
            </w:tcBorders>
            <w:shd w:val="clear" w:color="auto" w:fill="auto"/>
            <w:noWrap/>
            <w:vAlign w:val="center"/>
          </w:tcPr>
          <w:p w:rsidR="00CE4104" w:rsidRPr="00565296" w:rsidRDefault="00CE4104" w:rsidP="00CE4104">
            <w:pPr>
              <w:ind w:right="401"/>
              <w:jc w:val="right"/>
              <w:rPr>
                <w:b/>
                <w:bCs/>
              </w:rPr>
            </w:pPr>
            <w:r w:rsidRPr="00565296">
              <w:rPr>
                <w:b/>
                <w:bCs/>
              </w:rPr>
              <w:t>7 719,4</w:t>
            </w:r>
          </w:p>
        </w:tc>
        <w:tc>
          <w:tcPr>
            <w:tcW w:w="1862" w:type="dxa"/>
            <w:tcBorders>
              <w:top w:val="nil"/>
              <w:left w:val="nil"/>
              <w:bottom w:val="single" w:sz="4" w:space="0" w:color="auto"/>
              <w:right w:val="single" w:sz="4" w:space="0" w:color="auto"/>
            </w:tcBorders>
            <w:shd w:val="clear" w:color="auto" w:fill="auto"/>
            <w:noWrap/>
            <w:vAlign w:val="center"/>
          </w:tcPr>
          <w:p w:rsidR="00CE4104" w:rsidRPr="00565296" w:rsidRDefault="00CE4104" w:rsidP="00CE4104">
            <w:pPr>
              <w:ind w:right="420"/>
              <w:jc w:val="right"/>
              <w:rPr>
                <w:b/>
                <w:bCs/>
              </w:rPr>
            </w:pPr>
            <w:r w:rsidRPr="00565296">
              <w:rPr>
                <w:b/>
                <w:bCs/>
              </w:rPr>
              <w:t>1 389,6</w:t>
            </w:r>
          </w:p>
        </w:tc>
      </w:tr>
    </w:tbl>
    <w:p w:rsidR="00C86D85" w:rsidRPr="005E4330" w:rsidRDefault="00C86D85" w:rsidP="00300EF7">
      <w:pPr>
        <w:ind w:left="5954"/>
        <w:rPr>
          <w:sz w:val="20"/>
          <w:szCs w:val="20"/>
        </w:rPr>
      </w:pPr>
    </w:p>
    <w:p w:rsidR="00130286" w:rsidRDefault="00130286" w:rsidP="00300EF7">
      <w:pPr>
        <w:ind w:left="5954"/>
        <w:rPr>
          <w:sz w:val="20"/>
          <w:szCs w:val="20"/>
        </w:rPr>
      </w:pPr>
    </w:p>
    <w:sectPr w:rsidR="00130286" w:rsidSect="00300EF7">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668" w:rsidRDefault="00B92668" w:rsidP="006B1A05">
      <w:r>
        <w:separator/>
      </w:r>
    </w:p>
  </w:endnote>
  <w:endnote w:type="continuationSeparator" w:id="0">
    <w:p w:rsidR="00B92668" w:rsidRDefault="00B9266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668" w:rsidRDefault="00B92668" w:rsidP="006B1A05">
      <w:r>
        <w:separator/>
      </w:r>
    </w:p>
  </w:footnote>
  <w:footnote w:type="continuationSeparator" w:id="0">
    <w:p w:rsidR="00B92668" w:rsidRDefault="00B9266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713E2D">
        <w:pPr>
          <w:pStyle w:val="a8"/>
          <w:jc w:val="center"/>
        </w:pPr>
        <w:fldSimple w:instr=" PAGE   \* MERGEFORMAT ">
          <w:r w:rsidR="00300EF7">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079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98A"/>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AE9"/>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ABE"/>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286"/>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EF7"/>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2E19"/>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30"/>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287"/>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518"/>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2D"/>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1DE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2C"/>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5F6C"/>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9FE"/>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2D3B"/>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668"/>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5DE"/>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29B"/>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D85"/>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104"/>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2E2E"/>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24F"/>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51D"/>
    <w:rsid w:val="00DB399F"/>
    <w:rsid w:val="00DB3FE5"/>
    <w:rsid w:val="00DB437C"/>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EB8"/>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1F8D-CF61-4919-BA6D-CE6792F9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138</Words>
  <Characters>788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2016-12-12T09:14:00Z</cp:lastPrinted>
  <dcterms:created xsi:type="dcterms:W3CDTF">2016-12-12T09:10:00Z</dcterms:created>
  <dcterms:modified xsi:type="dcterms:W3CDTF">2016-12-12T09:16:00Z</dcterms:modified>
</cp:coreProperties>
</file>