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2D3DCF" w:rsidP="00F819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7254">
              <w:rPr>
                <w:sz w:val="28"/>
                <w:szCs w:val="28"/>
              </w:rPr>
              <w:t>.</w:t>
            </w:r>
            <w:r w:rsidR="00460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B15C7"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2D3DCF" w:rsidRDefault="005F3B36" w:rsidP="006965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073A">
              <w:rPr>
                <w:sz w:val="28"/>
                <w:szCs w:val="28"/>
              </w:rPr>
              <w:t>0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 xml:space="preserve">с. </w:t>
      </w:r>
      <w:proofErr w:type="spellStart"/>
      <w:r w:rsidRPr="00B972A1">
        <w:t>Кичменгский</w:t>
      </w:r>
      <w:proofErr w:type="spellEnd"/>
      <w:r w:rsidRPr="00B972A1">
        <w:t xml:space="preserve"> Городок</w:t>
      </w:r>
    </w:p>
    <w:p w:rsidR="002D3DCF" w:rsidRDefault="002D3DCF" w:rsidP="00405734"/>
    <w:p w:rsidR="002D073A" w:rsidRDefault="002D073A" w:rsidP="00405734"/>
    <w:p w:rsidR="002D073A" w:rsidRDefault="002D073A" w:rsidP="002D073A">
      <w:pPr>
        <w:pStyle w:val="ConsPlusTitle0"/>
        <w:widowControl/>
        <w:ind w:left="567" w:right="4250"/>
        <w:rPr>
          <w:b w:val="0"/>
          <w:color w:val="000000"/>
          <w:sz w:val="28"/>
          <w:szCs w:val="28"/>
        </w:rPr>
      </w:pPr>
      <w:r w:rsidRPr="00CD6724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 xml:space="preserve">внесении изменений в решение Муниципального Собрания от 08.12.2011 № 208 </w:t>
      </w:r>
    </w:p>
    <w:p w:rsidR="002D073A" w:rsidRDefault="002D073A" w:rsidP="002D073A">
      <w:pPr>
        <w:pStyle w:val="ConsPlusTitle0"/>
        <w:widowControl/>
        <w:ind w:left="567" w:right="396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«О </w:t>
      </w:r>
      <w:r w:rsidRPr="00CD6724">
        <w:rPr>
          <w:b w:val="0"/>
          <w:color w:val="000000"/>
          <w:sz w:val="28"/>
          <w:szCs w:val="28"/>
        </w:rPr>
        <w:t xml:space="preserve">контрольно-ревизионной комиссии </w:t>
      </w:r>
      <w:r>
        <w:rPr>
          <w:b w:val="0"/>
          <w:color w:val="000000"/>
          <w:sz w:val="28"/>
          <w:szCs w:val="28"/>
        </w:rPr>
        <w:t>М</w:t>
      </w:r>
      <w:r w:rsidRPr="00CD6724">
        <w:rPr>
          <w:b w:val="0"/>
          <w:color w:val="000000"/>
          <w:sz w:val="28"/>
          <w:szCs w:val="28"/>
        </w:rPr>
        <w:t>униципального</w:t>
      </w:r>
      <w:r>
        <w:rPr>
          <w:b w:val="0"/>
          <w:color w:val="000000"/>
          <w:sz w:val="28"/>
          <w:szCs w:val="28"/>
        </w:rPr>
        <w:t xml:space="preserve"> С</w:t>
      </w:r>
      <w:r w:rsidRPr="00CD6724">
        <w:rPr>
          <w:b w:val="0"/>
          <w:color w:val="000000"/>
          <w:sz w:val="28"/>
          <w:szCs w:val="28"/>
        </w:rPr>
        <w:t>обрания</w:t>
      </w:r>
      <w:r>
        <w:rPr>
          <w:b w:val="0"/>
          <w:color w:val="000000"/>
          <w:sz w:val="28"/>
          <w:szCs w:val="28"/>
        </w:rPr>
        <w:t xml:space="preserve"> </w:t>
      </w:r>
      <w:r w:rsidRPr="00CD6724">
        <w:rPr>
          <w:b w:val="0"/>
          <w:color w:val="000000"/>
          <w:sz w:val="28"/>
          <w:szCs w:val="28"/>
        </w:rPr>
        <w:t>Кичменгско-Городецкого муниципального района</w:t>
      </w:r>
      <w:r>
        <w:rPr>
          <w:b w:val="0"/>
          <w:color w:val="000000"/>
          <w:sz w:val="28"/>
          <w:szCs w:val="28"/>
        </w:rPr>
        <w:t>»</w:t>
      </w:r>
    </w:p>
    <w:p w:rsidR="002D073A" w:rsidRDefault="002D073A" w:rsidP="002D073A">
      <w:pPr>
        <w:autoSpaceDE w:val="0"/>
        <w:autoSpaceDN w:val="0"/>
        <w:adjustRightInd w:val="0"/>
        <w:ind w:firstLine="539"/>
      </w:pPr>
    </w:p>
    <w:p w:rsidR="002D073A" w:rsidRDefault="002D073A" w:rsidP="002D073A">
      <w:pPr>
        <w:autoSpaceDE w:val="0"/>
        <w:autoSpaceDN w:val="0"/>
        <w:adjustRightInd w:val="0"/>
        <w:ind w:firstLine="539"/>
      </w:pPr>
    </w:p>
    <w:p w:rsidR="002D073A" w:rsidRPr="00EA31B0" w:rsidRDefault="002D073A" w:rsidP="002D073A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EA31B0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в соответствие с действующим законодательством</w:t>
      </w:r>
    </w:p>
    <w:p w:rsidR="002D073A" w:rsidRPr="00CD6724" w:rsidRDefault="002D073A" w:rsidP="002D07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724">
        <w:rPr>
          <w:sz w:val="28"/>
          <w:szCs w:val="28"/>
        </w:rPr>
        <w:t xml:space="preserve">Муниципальное Собрание района </w:t>
      </w:r>
      <w:r w:rsidRPr="00CD6724">
        <w:rPr>
          <w:b/>
          <w:sz w:val="28"/>
          <w:szCs w:val="28"/>
        </w:rPr>
        <w:t>РЕШИЛО:</w:t>
      </w:r>
    </w:p>
    <w:p w:rsidR="002D073A" w:rsidRPr="00DC01B4" w:rsidRDefault="002D073A" w:rsidP="002D073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D073A" w:rsidRDefault="002D073A" w:rsidP="002D073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61BA0">
        <w:rPr>
          <w:sz w:val="28"/>
          <w:szCs w:val="28"/>
        </w:rPr>
        <w:t xml:space="preserve">Внести в </w:t>
      </w:r>
      <w:hyperlink r:id="rId8" w:history="1">
        <w:r w:rsidRPr="00C61BA0">
          <w:rPr>
            <w:sz w:val="28"/>
            <w:szCs w:val="28"/>
          </w:rPr>
          <w:t>Положение</w:t>
        </w:r>
      </w:hyperlink>
      <w:r w:rsidRPr="00C61BA0">
        <w:rPr>
          <w:sz w:val="28"/>
          <w:szCs w:val="28"/>
        </w:rPr>
        <w:t xml:space="preserve"> о контрольно-ревизионной комиссии</w:t>
      </w:r>
      <w:r>
        <w:rPr>
          <w:sz w:val="28"/>
          <w:szCs w:val="28"/>
        </w:rPr>
        <w:t xml:space="preserve"> </w:t>
      </w:r>
      <w:r w:rsidRPr="00C61BA0">
        <w:rPr>
          <w:sz w:val="28"/>
          <w:szCs w:val="28"/>
        </w:rPr>
        <w:t>Муниципального Собрания Кичменгско-Городецкого муниципального района, утвержденное решением Муниципального Собрания Кичменгско-Городецкого муниципального района от 08.12.2011 № 208 «О контрольно-ревизионной комиссии Муниципального Собрания Кичменгско-Городецкого муниципального района»</w:t>
      </w:r>
      <w:r>
        <w:rPr>
          <w:sz w:val="28"/>
          <w:szCs w:val="28"/>
        </w:rPr>
        <w:t xml:space="preserve"> (в редакции решения Муниципального Собрания от 07.05.2014 № 51) следующие изменения</w:t>
      </w:r>
      <w:r w:rsidRPr="00C61BA0">
        <w:rPr>
          <w:sz w:val="28"/>
          <w:szCs w:val="28"/>
        </w:rPr>
        <w:t>:</w:t>
      </w:r>
    </w:p>
    <w:p w:rsidR="002D073A" w:rsidRDefault="002D073A" w:rsidP="002D073A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5 изложить в следующей редакции:</w:t>
      </w:r>
    </w:p>
    <w:p w:rsidR="002D073A" w:rsidRDefault="002D073A" w:rsidP="002D073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«Статья 5. Порядок назначения на должность председателя контрольно-</w:t>
      </w:r>
    </w:p>
    <w:p w:rsidR="002D073A" w:rsidRPr="003525DD" w:rsidRDefault="002D073A" w:rsidP="002D0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комиссии.</w:t>
      </w:r>
    </w:p>
    <w:p w:rsidR="002D073A" w:rsidRPr="00A8420D" w:rsidRDefault="002D073A" w:rsidP="002D073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</w:t>
      </w:r>
      <w:r w:rsidRPr="00A8420D">
        <w:rPr>
          <w:bCs/>
          <w:sz w:val="28"/>
          <w:szCs w:val="28"/>
        </w:rPr>
        <w:t xml:space="preserve">. Порядок внесения предложений о кандидатурах на должность председателя </w:t>
      </w:r>
      <w:r>
        <w:rPr>
          <w:bCs/>
          <w:sz w:val="28"/>
          <w:szCs w:val="28"/>
        </w:rPr>
        <w:t>контрольно-ревизионной комиссии.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420D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A8420D">
        <w:rPr>
          <w:sz w:val="28"/>
          <w:szCs w:val="28"/>
        </w:rPr>
        <w:t xml:space="preserve"> Предложения о канди</w:t>
      </w:r>
      <w:r>
        <w:rPr>
          <w:sz w:val="28"/>
          <w:szCs w:val="28"/>
        </w:rPr>
        <w:t>датуре на должность</w:t>
      </w:r>
      <w:r w:rsidRPr="00A8420D">
        <w:rPr>
          <w:sz w:val="28"/>
          <w:szCs w:val="28"/>
        </w:rPr>
        <w:t xml:space="preserve"> </w:t>
      </w:r>
      <w:r w:rsidRPr="00A8420D">
        <w:rPr>
          <w:bCs/>
          <w:sz w:val="28"/>
          <w:szCs w:val="28"/>
        </w:rPr>
        <w:t xml:space="preserve">председателя </w:t>
      </w:r>
      <w:r>
        <w:rPr>
          <w:bCs/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вносятся в </w:t>
      </w:r>
      <w:r>
        <w:rPr>
          <w:sz w:val="28"/>
          <w:szCs w:val="28"/>
        </w:rPr>
        <w:t>Муниципальное Собрание района</w:t>
      </w:r>
      <w:r w:rsidRPr="00A8420D">
        <w:rPr>
          <w:sz w:val="28"/>
          <w:szCs w:val="28"/>
        </w:rPr>
        <w:t>: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t xml:space="preserve">1) </w:t>
      </w:r>
      <w:r>
        <w:rPr>
          <w:sz w:val="28"/>
          <w:szCs w:val="28"/>
        </w:rPr>
        <w:t>председателем Муниципального Собрания района</w:t>
      </w:r>
      <w:r w:rsidRPr="00A8420D">
        <w:rPr>
          <w:sz w:val="28"/>
          <w:szCs w:val="28"/>
        </w:rPr>
        <w:t>;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t xml:space="preserve">2) </w:t>
      </w:r>
      <w:r>
        <w:rPr>
          <w:sz w:val="28"/>
          <w:szCs w:val="28"/>
        </w:rPr>
        <w:t>депутатами - не менее одной трети</w:t>
      </w:r>
      <w:r w:rsidRPr="00A8420D">
        <w:rPr>
          <w:sz w:val="28"/>
          <w:szCs w:val="28"/>
        </w:rPr>
        <w:t xml:space="preserve"> от установленного числа депутатов </w:t>
      </w:r>
      <w:r>
        <w:rPr>
          <w:sz w:val="28"/>
          <w:szCs w:val="28"/>
        </w:rPr>
        <w:t>Муниципального Собрания района</w:t>
      </w:r>
      <w:r w:rsidRPr="00A8420D">
        <w:rPr>
          <w:sz w:val="28"/>
          <w:szCs w:val="28"/>
        </w:rPr>
        <w:t>;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Главой района</w:t>
      </w:r>
      <w:r w:rsidRPr="00A8420D">
        <w:rPr>
          <w:sz w:val="28"/>
          <w:szCs w:val="28"/>
        </w:rPr>
        <w:t>.</w:t>
      </w:r>
    </w:p>
    <w:p w:rsidR="002D073A" w:rsidRPr="00A8420D" w:rsidRDefault="002D073A" w:rsidP="002D073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8420D">
        <w:rPr>
          <w:sz w:val="28"/>
          <w:szCs w:val="28"/>
        </w:rPr>
        <w:t>.2. При отсутствии других предложен</w:t>
      </w:r>
      <w:r>
        <w:rPr>
          <w:sz w:val="28"/>
          <w:szCs w:val="28"/>
        </w:rPr>
        <w:t xml:space="preserve">ий предложение о кандидатуре на </w:t>
      </w:r>
      <w:r w:rsidRPr="00A8420D">
        <w:rPr>
          <w:sz w:val="28"/>
          <w:szCs w:val="28"/>
        </w:rPr>
        <w:t xml:space="preserve">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должно быть внесено председателем </w:t>
      </w:r>
      <w:r>
        <w:rPr>
          <w:sz w:val="28"/>
          <w:szCs w:val="28"/>
        </w:rPr>
        <w:t>Муниципального Собрания района</w:t>
      </w:r>
      <w:r w:rsidRPr="00A8420D">
        <w:rPr>
          <w:sz w:val="28"/>
          <w:szCs w:val="28"/>
        </w:rPr>
        <w:t>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8420D">
        <w:rPr>
          <w:sz w:val="28"/>
          <w:szCs w:val="28"/>
        </w:rPr>
        <w:t xml:space="preserve">.3. Предложения о кандидатурах на должность председателя </w:t>
      </w:r>
      <w:r>
        <w:rPr>
          <w:bCs/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внося</w:t>
      </w:r>
      <w:r>
        <w:rPr>
          <w:sz w:val="28"/>
          <w:szCs w:val="28"/>
        </w:rPr>
        <w:t>тся в Муниципальное Собрание района</w:t>
      </w:r>
      <w:r w:rsidRPr="00A8420D">
        <w:rPr>
          <w:sz w:val="28"/>
          <w:szCs w:val="28"/>
        </w:rPr>
        <w:t xml:space="preserve"> не позднее, чем за</w:t>
      </w:r>
      <w:r>
        <w:rPr>
          <w:sz w:val="28"/>
          <w:szCs w:val="28"/>
        </w:rPr>
        <w:t xml:space="preserve"> два</w:t>
      </w:r>
      <w:r w:rsidRPr="00A8420D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A8420D">
        <w:rPr>
          <w:sz w:val="28"/>
          <w:szCs w:val="28"/>
        </w:rPr>
        <w:t xml:space="preserve"> до истечения срока полномочий </w:t>
      </w:r>
      <w:r>
        <w:rPr>
          <w:sz w:val="28"/>
          <w:szCs w:val="28"/>
        </w:rPr>
        <w:t xml:space="preserve">действующего </w:t>
      </w:r>
      <w:r w:rsidRPr="00A8420D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>, а в случае дос</w:t>
      </w:r>
      <w:r>
        <w:rPr>
          <w:sz w:val="28"/>
          <w:szCs w:val="28"/>
        </w:rPr>
        <w:t>рочного прекращения полномочий -</w:t>
      </w:r>
      <w:r w:rsidRPr="00A8420D">
        <w:rPr>
          <w:sz w:val="28"/>
          <w:szCs w:val="28"/>
        </w:rPr>
        <w:t xml:space="preserve"> в течение месяца после досрочного прекращения полномочий.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8420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8420D">
        <w:rPr>
          <w:sz w:val="28"/>
          <w:szCs w:val="28"/>
        </w:rPr>
        <w:t xml:space="preserve"> Кандидаты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Муниципальное Собрание района</w:t>
      </w:r>
      <w:r w:rsidRPr="00A8420D">
        <w:rPr>
          <w:sz w:val="28"/>
          <w:szCs w:val="28"/>
        </w:rPr>
        <w:t>: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8420D">
        <w:rPr>
          <w:sz w:val="28"/>
          <w:szCs w:val="28"/>
        </w:rPr>
        <w:t>паспорт и документы, подтверждающие наличие высшего образования и (или)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  <w:proofErr w:type="gramEnd"/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Pr="00A8420D">
        <w:rPr>
          <w:sz w:val="28"/>
          <w:szCs w:val="28"/>
        </w:rPr>
        <w:t xml:space="preserve">Кандидатуры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рассматриваются </w:t>
      </w:r>
      <w:r>
        <w:rPr>
          <w:sz w:val="28"/>
          <w:szCs w:val="28"/>
        </w:rPr>
        <w:t xml:space="preserve">Муниципальным Собранием района </w:t>
      </w:r>
      <w:r w:rsidRPr="00A8420D">
        <w:rPr>
          <w:sz w:val="28"/>
          <w:szCs w:val="28"/>
        </w:rPr>
        <w:t>в случае их соответствия требованиям, установленным федеральным законом и настоящим Положением.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5.1.6.</w:t>
      </w:r>
      <w:r w:rsidRPr="00A8420D">
        <w:rPr>
          <w:spacing w:val="-1"/>
          <w:sz w:val="28"/>
          <w:szCs w:val="28"/>
        </w:rPr>
        <w:t xml:space="preserve"> Дополнительным требованием к кандидатурам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pacing w:val="-1"/>
          <w:sz w:val="28"/>
          <w:szCs w:val="28"/>
        </w:rPr>
        <w:t xml:space="preserve"> является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2D073A" w:rsidRPr="00A8420D" w:rsidRDefault="002D073A" w:rsidP="002D073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</w:t>
      </w:r>
      <w:r w:rsidRPr="00A8420D">
        <w:rPr>
          <w:bCs/>
          <w:sz w:val="28"/>
          <w:szCs w:val="28"/>
        </w:rPr>
        <w:t xml:space="preserve">. Порядок рассмотрения кандидатур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="00017977">
        <w:rPr>
          <w:sz w:val="28"/>
          <w:szCs w:val="28"/>
        </w:rPr>
        <w:t>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.1. Рассмотрение кандидатур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может быть назначено при наличии одного предложения о кандидатуре. Голосование по кандидатурам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является открытым. Голосование проводится в два тура или в один тур.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.2. Перед голосованием субъекты, внесшие предложения о кандидатурах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>,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.3. Перед голосованием представляется проект решения о назначении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>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A8420D">
        <w:rPr>
          <w:sz w:val="28"/>
          <w:szCs w:val="28"/>
        </w:rPr>
        <w:t xml:space="preserve">.4. Кандидат считается назначенным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по итогам первого тура голосования, если за него проголосовало большинство от установленного числа депутатов.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>.5. Если ни за одного из кандидатов (либо за единственного кандидата) не проголосовало большинство от установленного числа депутатов,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.6. По итогам второго тура голосования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.7. В случае если второй тур голосования не состоялся, на следующем заседании </w:t>
      </w:r>
      <w:r>
        <w:rPr>
          <w:sz w:val="28"/>
          <w:szCs w:val="28"/>
        </w:rPr>
        <w:t xml:space="preserve">Муниципального Собрания района </w:t>
      </w:r>
      <w:r w:rsidRPr="00A8420D">
        <w:rPr>
          <w:sz w:val="28"/>
          <w:szCs w:val="28"/>
        </w:rPr>
        <w:t xml:space="preserve">первый тур голосования проводится повторно. В указанный период могут быть внесены новые предложения о кандидатурах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>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A8420D">
        <w:rPr>
          <w:sz w:val="28"/>
          <w:szCs w:val="28"/>
        </w:rPr>
        <w:t xml:space="preserve">8. Решение об освобождении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от должности в связи с истечением полномочий и о досрочном освобождении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от должности принимается открытым голосованием большинством от установленного числа депутатов.</w:t>
      </w:r>
    </w:p>
    <w:p w:rsidR="002D073A" w:rsidRPr="00327B44" w:rsidRDefault="002D073A" w:rsidP="002D073A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8.7.1. </w:t>
      </w:r>
      <w:r w:rsidRPr="00327B44">
        <w:rPr>
          <w:sz w:val="28"/>
          <w:szCs w:val="28"/>
        </w:rPr>
        <w:t>изложить в следующей редакции:</w:t>
      </w:r>
    </w:p>
    <w:p w:rsidR="002D073A" w:rsidRDefault="002D073A" w:rsidP="002D073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«8.7.1. </w:t>
      </w:r>
      <w:proofErr w:type="gramStart"/>
      <w:r w:rsidRPr="00D15B70">
        <w:rPr>
          <w:sz w:val="28"/>
          <w:szCs w:val="28"/>
        </w:rPr>
        <w:t>Контрольно-ревизионная комиссия осуществляет</w:t>
      </w:r>
      <w:r w:rsidRPr="00E86226">
        <w:rPr>
          <w:sz w:val="26"/>
          <w:szCs w:val="26"/>
        </w:rPr>
        <w:t xml:space="preserve"> </w:t>
      </w:r>
      <w:r w:rsidRPr="00E86226">
        <w:rPr>
          <w:sz w:val="28"/>
          <w:szCs w:val="28"/>
        </w:rPr>
        <w:t>согласование закупок у единственного поставщика (подрядчика, исполнителя) в соответствии с нормами пункта 25 части 1 статьи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», в порядке, установленном федеральным органом исполнительной власти по регулированию контрактной системы в сфере закупок»</w:t>
      </w:r>
      <w:r w:rsidRPr="00E86226">
        <w:rPr>
          <w:sz w:val="28"/>
          <w:szCs w:val="28"/>
        </w:rPr>
        <w:t>.</w:t>
      </w:r>
      <w:proofErr w:type="gramEnd"/>
    </w:p>
    <w:p w:rsidR="002D073A" w:rsidRDefault="002D073A" w:rsidP="002D0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24">
        <w:rPr>
          <w:sz w:val="28"/>
          <w:szCs w:val="28"/>
        </w:rPr>
        <w:t xml:space="preserve">2. Настоящее решение разместить на официальном сайте </w:t>
      </w:r>
      <w:r>
        <w:rPr>
          <w:sz w:val="28"/>
          <w:szCs w:val="28"/>
        </w:rPr>
        <w:t xml:space="preserve">района </w:t>
      </w:r>
      <w:r w:rsidRPr="00CD6724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CD6724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D67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D6724">
        <w:rPr>
          <w:sz w:val="28"/>
          <w:szCs w:val="28"/>
        </w:rPr>
        <w:t>.</w:t>
      </w:r>
    </w:p>
    <w:p w:rsidR="002D073A" w:rsidRPr="00CD6724" w:rsidRDefault="002D073A" w:rsidP="002D0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3A" w:rsidRDefault="002D073A" w:rsidP="002D0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3A" w:rsidRDefault="002D073A" w:rsidP="002D0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3A" w:rsidRDefault="002D073A" w:rsidP="002D07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Собрания                                       Л.Н.Дьякова</w:t>
      </w:r>
    </w:p>
    <w:p w:rsidR="002D073A" w:rsidRPr="00CD6724" w:rsidRDefault="002D073A" w:rsidP="002D073A">
      <w:pPr>
        <w:autoSpaceDE w:val="0"/>
        <w:autoSpaceDN w:val="0"/>
        <w:adjustRightInd w:val="0"/>
        <w:rPr>
          <w:sz w:val="28"/>
          <w:szCs w:val="28"/>
        </w:rPr>
      </w:pPr>
    </w:p>
    <w:p w:rsidR="002D073A" w:rsidRPr="00CC0FB5" w:rsidRDefault="002D073A" w:rsidP="002D073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Глава района                                                                               </w:t>
      </w:r>
      <w:r w:rsidRPr="00CD6724">
        <w:rPr>
          <w:sz w:val="28"/>
          <w:szCs w:val="28"/>
        </w:rPr>
        <w:t xml:space="preserve">А.И. </w:t>
      </w:r>
      <w:proofErr w:type="spellStart"/>
      <w:r w:rsidRPr="00CD6724">
        <w:rPr>
          <w:sz w:val="28"/>
          <w:szCs w:val="28"/>
        </w:rPr>
        <w:t>Летовальцев</w:t>
      </w:r>
      <w:proofErr w:type="spellEnd"/>
    </w:p>
    <w:p w:rsidR="005F3B36" w:rsidRDefault="005F3B36" w:rsidP="00405734"/>
    <w:p w:rsidR="007D457C" w:rsidRPr="005F3B36" w:rsidRDefault="007D457C" w:rsidP="005F3B36">
      <w:pPr>
        <w:jc w:val="both"/>
        <w:rPr>
          <w:sz w:val="28"/>
          <w:szCs w:val="28"/>
        </w:rPr>
      </w:pPr>
    </w:p>
    <w:sectPr w:rsidR="007D457C" w:rsidRPr="005F3B36" w:rsidSect="00EE78DF">
      <w:headerReference w:type="default" r:id="rId9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0E" w:rsidRDefault="0059580E" w:rsidP="006B1A05">
      <w:r>
        <w:separator/>
      </w:r>
    </w:p>
  </w:endnote>
  <w:endnote w:type="continuationSeparator" w:id="0">
    <w:p w:rsidR="0059580E" w:rsidRDefault="0059580E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0E" w:rsidRDefault="0059580E" w:rsidP="006B1A05">
      <w:r>
        <w:separator/>
      </w:r>
    </w:p>
  </w:footnote>
  <w:footnote w:type="continuationSeparator" w:id="0">
    <w:p w:rsidR="0059580E" w:rsidRDefault="0059580E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9657F" w:rsidRDefault="00FC04C8">
        <w:pPr>
          <w:pStyle w:val="a8"/>
          <w:jc w:val="center"/>
        </w:pPr>
        <w:fldSimple w:instr=" PAGE   \* MERGEFORMAT ">
          <w:r w:rsidR="00D314C2">
            <w:rPr>
              <w:noProof/>
            </w:rPr>
            <w:t>3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31812"/>
    <w:multiLevelType w:val="multilevel"/>
    <w:tmpl w:val="8AC66A3C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977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1FA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73A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AC3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30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9EE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CF3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3F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80E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B36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132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57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5B8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976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5DAE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6C33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14C2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B27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40D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AE8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4C8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1C5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99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24D4CA26A3D577203854478D0D6ADB61AD4FB0348BD7529AB8CA45B3AC16832D1764309FDEA001065d41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2014-12-24T12:20:00Z</cp:lastPrinted>
  <dcterms:created xsi:type="dcterms:W3CDTF">2015-10-12T07:06:00Z</dcterms:created>
  <dcterms:modified xsi:type="dcterms:W3CDTF">2015-10-12T07:06:00Z</dcterms:modified>
</cp:coreProperties>
</file>