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1</w:t>
      </w: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лицах, включенных в кадровый резерв управленческих кадров 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  Кичменгско – Городец</w:t>
      </w:r>
      <w:r w:rsidR="000F7BA0">
        <w:rPr>
          <w:rFonts w:ascii="Times New Roman" w:hAnsi="Times New Roman" w:cs="Times New Roman"/>
          <w:sz w:val="24"/>
          <w:szCs w:val="24"/>
        </w:rPr>
        <w:t>кого муниципального района  за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14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218"/>
        <w:gridCol w:w="1980"/>
        <w:gridCol w:w="2160"/>
        <w:gridCol w:w="3960"/>
        <w:gridCol w:w="3600"/>
      </w:tblGrid>
      <w:tr w:rsidR="004E5A94" w:rsidRPr="008463A6" w:rsidTr="00C456EC">
        <w:tc>
          <w:tcPr>
            <w:tcW w:w="59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Дата включения муниципального служащего (гражданина)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резерв управленческих кадров</w:t>
            </w:r>
          </w:p>
        </w:tc>
        <w:tc>
          <w:tcPr>
            <w:tcW w:w="39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60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службы, для замещения которой планировался муниципальный служащий (гражданин)</w:t>
            </w:r>
          </w:p>
        </w:tc>
      </w:tr>
      <w:tr w:rsidR="004E5A94" w:rsidRPr="008463A6" w:rsidTr="00C456EC">
        <w:tc>
          <w:tcPr>
            <w:tcW w:w="59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Рябева Елена Михайловна</w:t>
            </w:r>
          </w:p>
        </w:tc>
        <w:tc>
          <w:tcPr>
            <w:tcW w:w="198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30.01.1965</w:t>
            </w:r>
          </w:p>
        </w:tc>
        <w:tc>
          <w:tcPr>
            <w:tcW w:w="216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4E5A94" w:rsidRPr="008463A6" w:rsidRDefault="00A940E1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экономической политике</w:t>
            </w:r>
            <w:r w:rsidR="004E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сельскому хозяйству, </w:t>
            </w:r>
            <w:r w:rsidR="004E5A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 по экономике и финансам</w:t>
            </w:r>
          </w:p>
        </w:tc>
        <w:tc>
          <w:tcPr>
            <w:tcW w:w="360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A940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Дурягина Нина Владимировна</w:t>
            </w:r>
          </w:p>
        </w:tc>
        <w:tc>
          <w:tcPr>
            <w:tcW w:w="198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организационного отдела администрации района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администрации 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Саблина Лариса Васильевна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БУК районный краеведческий музей</w:t>
            </w:r>
          </w:p>
        </w:tc>
        <w:tc>
          <w:tcPr>
            <w:tcW w:w="3600" w:type="dxa"/>
          </w:tcPr>
          <w:p w:rsidR="00A940E1" w:rsidRPr="008463A6" w:rsidRDefault="00A940E1" w:rsidP="00A9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 и кадровой работы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Паюсов Андрей Алексеевич</w:t>
            </w:r>
          </w:p>
        </w:tc>
        <w:tc>
          <w:tcPr>
            <w:tcW w:w="198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.1979</w:t>
            </w:r>
          </w:p>
        </w:tc>
        <w:tc>
          <w:tcPr>
            <w:tcW w:w="216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A67A21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Заместитель заведующего отделом по профилактике правонарушений ГО и ЧС, МП администрации района</w:t>
            </w:r>
          </w:p>
        </w:tc>
        <w:tc>
          <w:tcPr>
            <w:tcW w:w="360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профилактике правонарушений гражданской обороны 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Казарина Маргарита Николаевна</w:t>
            </w:r>
          </w:p>
        </w:tc>
        <w:tc>
          <w:tcPr>
            <w:tcW w:w="198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администрации района</w:t>
            </w:r>
          </w:p>
        </w:tc>
        <w:tc>
          <w:tcPr>
            <w:tcW w:w="360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B11BE0" w:rsidRPr="00A67A21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>Погудина</w:t>
            </w:r>
            <w:proofErr w:type="spellEnd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Анатольевна</w:t>
            </w:r>
          </w:p>
        </w:tc>
        <w:tc>
          <w:tcPr>
            <w:tcW w:w="1980" w:type="dxa"/>
          </w:tcPr>
          <w:p w:rsidR="00B11BE0" w:rsidRPr="008463A6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05.01.1983</w:t>
            </w:r>
          </w:p>
        </w:tc>
        <w:tc>
          <w:tcPr>
            <w:tcW w:w="2160" w:type="dxa"/>
          </w:tcPr>
          <w:p w:rsidR="00B11BE0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3960" w:type="dxa"/>
          </w:tcPr>
          <w:p w:rsidR="00B11BE0" w:rsidRPr="00A67A21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21">
              <w:rPr>
                <w:rFonts w:ascii="Times New Roman" w:hAnsi="Times New Roman" w:cs="Times New Roman"/>
                <w:sz w:val="24"/>
                <w:szCs w:val="28"/>
              </w:rPr>
              <w:t>Главный  хранитель фондов БУК «Кичменгско – Городецкий краеведческий музей»</w:t>
            </w:r>
          </w:p>
        </w:tc>
        <w:tc>
          <w:tcPr>
            <w:tcW w:w="3600" w:type="dxa"/>
          </w:tcPr>
          <w:p w:rsidR="00B11BE0" w:rsidRPr="008463A6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Андрей Николаевич </w:t>
            </w:r>
          </w:p>
        </w:tc>
        <w:tc>
          <w:tcPr>
            <w:tcW w:w="198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ОАО «Мясо»</w:t>
            </w:r>
          </w:p>
        </w:tc>
        <w:tc>
          <w:tcPr>
            <w:tcW w:w="360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политике и сельскому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5A218D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8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Шабакова Ирина Владимировна</w:t>
            </w:r>
          </w:p>
        </w:tc>
        <w:tc>
          <w:tcPr>
            <w:tcW w:w="198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27.05.1973</w:t>
            </w:r>
          </w:p>
        </w:tc>
        <w:tc>
          <w:tcPr>
            <w:tcW w:w="216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19.02.2015</w:t>
            </w:r>
          </w:p>
        </w:tc>
        <w:tc>
          <w:tcPr>
            <w:tcW w:w="396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БОУ «Кичменгско – Городецкая средняя общеобразовательная школа»</w:t>
            </w:r>
          </w:p>
        </w:tc>
        <w:tc>
          <w:tcPr>
            <w:tcW w:w="360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5A218D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Романова Наталья Геннадьевна</w:t>
            </w:r>
          </w:p>
        </w:tc>
        <w:tc>
          <w:tcPr>
            <w:tcW w:w="198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02.06.1978</w:t>
            </w:r>
          </w:p>
        </w:tc>
        <w:tc>
          <w:tcPr>
            <w:tcW w:w="216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исполнения бюджета, заместитель начальника управления финансов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</w:p>
        </w:tc>
        <w:tc>
          <w:tcPr>
            <w:tcW w:w="360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</w:p>
        </w:tc>
      </w:tr>
      <w:tr w:rsidR="00E6159C" w:rsidRPr="008463A6" w:rsidTr="00C456EC">
        <w:tc>
          <w:tcPr>
            <w:tcW w:w="590" w:type="dxa"/>
          </w:tcPr>
          <w:p w:rsidR="00E6159C" w:rsidRPr="008463A6" w:rsidRDefault="00E6159C" w:rsidP="005A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Дьяков Сергей Васильевич</w:t>
            </w:r>
          </w:p>
        </w:tc>
        <w:tc>
          <w:tcPr>
            <w:tcW w:w="198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17.04.1974</w:t>
            </w:r>
          </w:p>
        </w:tc>
        <w:tc>
          <w:tcPr>
            <w:tcW w:w="216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</w:tc>
        <w:tc>
          <w:tcPr>
            <w:tcW w:w="3600" w:type="dxa"/>
          </w:tcPr>
          <w:p w:rsidR="00E6159C" w:rsidRPr="008463A6" w:rsidRDefault="00E6159C" w:rsidP="00E6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имущественным отношениям, ЖКХ и градостроительству администрации района</w:t>
            </w:r>
          </w:p>
        </w:tc>
      </w:tr>
      <w:tr w:rsidR="00E6159C" w:rsidRPr="008463A6" w:rsidTr="00C456EC">
        <w:tc>
          <w:tcPr>
            <w:tcW w:w="590" w:type="dxa"/>
          </w:tcPr>
          <w:p w:rsidR="00E6159C" w:rsidRPr="008463A6" w:rsidRDefault="00E6159C" w:rsidP="005A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Ладина Ольга Анатольевна</w:t>
            </w:r>
          </w:p>
        </w:tc>
        <w:tc>
          <w:tcPr>
            <w:tcW w:w="198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</w:tc>
        <w:tc>
          <w:tcPr>
            <w:tcW w:w="360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E6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2</w:t>
      </w: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 о лицах, исключенных из резерва управленческих кадров по соответствующим основаниям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Кичменгско – Городе</w:t>
      </w:r>
      <w:r w:rsidR="00FD4108">
        <w:rPr>
          <w:rFonts w:ascii="Times New Roman" w:hAnsi="Times New Roman" w:cs="Times New Roman"/>
          <w:sz w:val="24"/>
          <w:szCs w:val="24"/>
        </w:rPr>
        <w:t xml:space="preserve">цкого </w:t>
      </w:r>
      <w:r w:rsidR="000F7BA0">
        <w:rPr>
          <w:rFonts w:ascii="Times New Roman" w:hAnsi="Times New Roman" w:cs="Times New Roman"/>
          <w:sz w:val="24"/>
          <w:szCs w:val="24"/>
        </w:rPr>
        <w:t>муниципального района за 2</w:t>
      </w:r>
      <w:r w:rsidR="00FD4108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F7A" w:rsidRPr="008463A6" w:rsidRDefault="00F02F7A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7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880"/>
        <w:gridCol w:w="1800"/>
        <w:gridCol w:w="3060"/>
        <w:gridCol w:w="5348"/>
      </w:tblGrid>
      <w:tr w:rsidR="004E5A94" w:rsidRPr="008463A6" w:rsidTr="00C456EC">
        <w:tc>
          <w:tcPr>
            <w:tcW w:w="76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4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Основания исключения из резерва управленческих кадров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Pr="008463A6" w:rsidRDefault="00E6159C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6159C" w:rsidRPr="008463A6" w:rsidRDefault="00F02F7A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Default="00E6159C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E6159C" w:rsidRPr="008463A6" w:rsidRDefault="00F02F7A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Default="00E6159C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E6159C" w:rsidRPr="008463A6" w:rsidRDefault="00F02F7A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5A94" w:rsidRDefault="004E5A94" w:rsidP="00CF4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Pr="008463A6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3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резерве управленческих кадров в Кичменгско – Городецком муниципальном районе </w:t>
      </w:r>
    </w:p>
    <w:p w:rsidR="004E5A94" w:rsidRPr="008463A6" w:rsidRDefault="00CF45E1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FD4108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54"/>
        <w:gridCol w:w="1166"/>
        <w:gridCol w:w="1080"/>
        <w:gridCol w:w="1260"/>
        <w:gridCol w:w="1440"/>
        <w:gridCol w:w="1086"/>
        <w:gridCol w:w="1206"/>
        <w:gridCol w:w="1206"/>
        <w:gridCol w:w="1206"/>
        <w:gridCol w:w="1416"/>
        <w:gridCol w:w="1620"/>
      </w:tblGrid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46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Численность резерв управленческих кадров МО на отчетный период</w:t>
            </w:r>
          </w:p>
        </w:tc>
        <w:tc>
          <w:tcPr>
            <w:tcW w:w="8820" w:type="dxa"/>
            <w:gridSpan w:val="7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Использование резерва муниципального образования области с нарастающим итогом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rPr>
          <w:trHeight w:val="2408"/>
        </w:trPr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до 35 лет включительно</w:t>
            </w: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назначено (избрано) на должности из резерва с момента его формирования</w:t>
            </w:r>
          </w:p>
        </w:tc>
        <w:tc>
          <w:tcPr>
            <w:tcW w:w="7560" w:type="dxa"/>
            <w:gridSpan w:val="6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Назначено (избрано) человек на должности (с момента формирования) из резерва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Включено в состав резерва за отчетный период (квартал)</w:t>
            </w: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Руководителей. Заместителей руководителей госорганов области (их аппаратов)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 МО области, заместителей глав, глав с/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 коммерческих организаций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Кичменгско – Городецкий муниципальный район</w:t>
            </w:r>
          </w:p>
        </w:tc>
        <w:tc>
          <w:tcPr>
            <w:tcW w:w="1166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60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</w:tbl>
    <w:p w:rsidR="004E5A94" w:rsidRPr="008463A6" w:rsidRDefault="004E5A94" w:rsidP="00CF4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№4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о подготовке лиц, состоящих в резерве управленческих кадров в Кичменгско – Городецком муниципальном районе </w:t>
      </w:r>
    </w:p>
    <w:p w:rsidR="004E5A94" w:rsidRPr="008463A6" w:rsidRDefault="00B9469E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02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F0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559"/>
        <w:gridCol w:w="1157"/>
        <w:gridCol w:w="1719"/>
        <w:gridCol w:w="1235"/>
        <w:gridCol w:w="1470"/>
        <w:gridCol w:w="1081"/>
        <w:gridCol w:w="1418"/>
        <w:gridCol w:w="992"/>
        <w:gridCol w:w="1642"/>
        <w:gridCol w:w="909"/>
      </w:tblGrid>
      <w:tr w:rsidR="004E5A94" w:rsidRPr="008463A6" w:rsidTr="00C456EC">
        <w:tc>
          <w:tcPr>
            <w:tcW w:w="15876" w:type="dxa"/>
            <w:gridSpan w:val="1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резерве управленческих кадров,  прошедших подготовку в период нахождения в резерве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2694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по программам:</w:t>
            </w:r>
          </w:p>
        </w:tc>
        <w:tc>
          <w:tcPr>
            <w:tcW w:w="2551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410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(разработка и реализация значимых для муниципального образования (области)  проектов)</w:t>
            </w:r>
          </w:p>
        </w:tc>
        <w:tc>
          <w:tcPr>
            <w:tcW w:w="2551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Комиссий, в семинарах, конференциях и иных мероприятиях (указать каких)</w:t>
            </w:r>
          </w:p>
        </w:tc>
      </w:tr>
      <w:tr w:rsidR="004E5A94" w:rsidRPr="008463A6" w:rsidTr="00C456EC">
        <w:tc>
          <w:tcPr>
            <w:tcW w:w="2694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954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2551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76" w:type="dxa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081" w:type="dxa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92" w:type="dxa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органах местного самоуправления</w:t>
            </w:r>
            <w:r w:rsidR="00F02F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ОМС</w:t>
            </w:r>
          </w:p>
        </w:tc>
      </w:tr>
    </w:tbl>
    <w:p w:rsidR="004E5A94" w:rsidRPr="008463A6" w:rsidRDefault="004E5A94" w:rsidP="00F0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5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об организации работы с резервом управленческих кадров в Кичменгско – Городецком муниципальном районе </w:t>
      </w:r>
    </w:p>
    <w:p w:rsidR="004E5A94" w:rsidRPr="008463A6" w:rsidRDefault="00F02F7A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2</w:t>
      </w:r>
      <w:r w:rsidR="00B9469E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18"/>
        <w:gridCol w:w="1858"/>
        <w:gridCol w:w="1743"/>
        <w:gridCol w:w="2006"/>
        <w:gridCol w:w="1924"/>
        <w:gridCol w:w="1858"/>
        <w:gridCol w:w="1421"/>
      </w:tblGrid>
      <w:tr w:rsidR="004E5A94" w:rsidRPr="008463A6" w:rsidTr="00C456EC">
        <w:tc>
          <w:tcPr>
            <w:tcW w:w="4046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индивидуальных планов профессионального развития лиц, состоящих в резерве управленческих кадров области</w:t>
            </w:r>
          </w:p>
        </w:tc>
        <w:tc>
          <w:tcPr>
            <w:tcW w:w="3659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 по формированию и подготовке резерва управленческих кадров</w:t>
            </w:r>
          </w:p>
        </w:tc>
        <w:tc>
          <w:tcPr>
            <w:tcW w:w="4030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 о резерве управленческих кадров муниципального образования, подготовленных и размещенных в СМИ, на официальном сайте муниципального образования</w:t>
            </w:r>
          </w:p>
        </w:tc>
        <w:tc>
          <w:tcPr>
            <w:tcW w:w="3051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предложений, подготовленных главе муниципального образования, по использованию лиц, включенных в резерв управленческих кадров (в том числе по назначениям из резерва)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237" w:type="dxa"/>
            <w:vAlign w:val="center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822" w:type="dxa"/>
            <w:vAlign w:val="center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008" w:type="dxa"/>
            <w:vAlign w:val="center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466" w:type="dxa"/>
            <w:vAlign w:val="center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22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/>
    <w:p w:rsidR="004E5A94" w:rsidRDefault="004E5A94" w:rsidP="004E5A94"/>
    <w:p w:rsidR="00041E87" w:rsidRDefault="00041E87"/>
    <w:sectPr w:rsidR="00041E87" w:rsidSect="00D968E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E5A94"/>
    <w:rsid w:val="00041E87"/>
    <w:rsid w:val="00047553"/>
    <w:rsid w:val="000F7BA0"/>
    <w:rsid w:val="004E5A94"/>
    <w:rsid w:val="005A218D"/>
    <w:rsid w:val="005E2C4D"/>
    <w:rsid w:val="0086632C"/>
    <w:rsid w:val="00A940E1"/>
    <w:rsid w:val="00B03738"/>
    <w:rsid w:val="00B11BE0"/>
    <w:rsid w:val="00B9469E"/>
    <w:rsid w:val="00C23614"/>
    <w:rsid w:val="00CC362A"/>
    <w:rsid w:val="00CF45E1"/>
    <w:rsid w:val="00D639F4"/>
    <w:rsid w:val="00E6159C"/>
    <w:rsid w:val="00F02F7A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Programmist</cp:lastModifiedBy>
  <cp:revision>7</cp:revision>
  <cp:lastPrinted>2016-06-10T06:51:00Z</cp:lastPrinted>
  <dcterms:created xsi:type="dcterms:W3CDTF">2016-03-11T07:08:00Z</dcterms:created>
  <dcterms:modified xsi:type="dcterms:W3CDTF">2016-06-24T07:50:00Z</dcterms:modified>
</cp:coreProperties>
</file>