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65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529"/>
      </w:tblGrid>
      <w:tr w:rsidR="00FC5CF4" w:rsidRPr="00F93713" w:rsidTr="00FC5CF4">
        <w:trPr>
          <w:trHeight w:val="2690"/>
        </w:trPr>
        <w:tc>
          <w:tcPr>
            <w:tcW w:w="5211" w:type="dxa"/>
          </w:tcPr>
          <w:p w:rsidR="00FC5CF4" w:rsidRPr="00F93713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FC5CF4" w:rsidRPr="00F93713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</w:tcPr>
          <w:p w:rsidR="00FC5CF4" w:rsidRDefault="00FC5CF4" w:rsidP="00FC5CF4">
            <w:pPr>
              <w:spacing w:line="322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C5CF4" w:rsidRDefault="00FC5CF4" w:rsidP="00FC5CF4">
            <w:pPr>
              <w:spacing w:line="322" w:lineRule="exact"/>
              <w:ind w:left="-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Приложение</w:t>
            </w:r>
          </w:p>
          <w:p w:rsidR="00FC5CF4" w:rsidRDefault="00FC5CF4" w:rsidP="00FC5CF4">
            <w:pPr>
              <w:spacing w:line="322" w:lineRule="exact"/>
              <w:ind w:left="-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C5CF4" w:rsidRPr="008502AF" w:rsidRDefault="00FC5CF4" w:rsidP="00FC5CF4">
            <w:pPr>
              <w:spacing w:line="322" w:lineRule="exact"/>
              <w:ind w:left="-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УТВЕРЖДЕНО</w:t>
            </w:r>
          </w:p>
          <w:p w:rsidR="00FC5CF4" w:rsidRDefault="00FC5CF4" w:rsidP="00FC5CF4">
            <w:pPr>
              <w:tabs>
                <w:tab w:val="left" w:pos="7811"/>
              </w:tabs>
              <w:spacing w:line="322" w:lineRule="exact"/>
              <w:ind w:left="-80" w:right="90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постановлением администрации Кичменгско-Городецкого муниципального района от 16.03.2018   № 215</w:t>
            </w:r>
          </w:p>
          <w:p w:rsidR="00FC5CF4" w:rsidRPr="008502AF" w:rsidRDefault="00FC5CF4" w:rsidP="00FC5CF4">
            <w:pPr>
              <w:tabs>
                <w:tab w:val="left" w:pos="7811"/>
              </w:tabs>
              <w:spacing w:line="322" w:lineRule="exact"/>
              <w:ind w:left="-80" w:right="9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C5CF4" w:rsidRPr="00F93713" w:rsidTr="00FC5CF4">
        <w:trPr>
          <w:trHeight w:val="68"/>
        </w:trPr>
        <w:tc>
          <w:tcPr>
            <w:tcW w:w="5211" w:type="dxa"/>
          </w:tcPr>
          <w:p w:rsidR="00FC5CF4" w:rsidRPr="00F93713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</w:tcPr>
          <w:p w:rsidR="00FC5CF4" w:rsidRPr="00F93713" w:rsidRDefault="00FC5CF4" w:rsidP="00FC5CF4">
            <w:pPr>
              <w:tabs>
                <w:tab w:val="left" w:pos="969"/>
              </w:tabs>
              <w:spacing w:line="326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7B63B8" w:rsidRPr="008502AF" w:rsidRDefault="007B63B8" w:rsidP="00FC5C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02AF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B63B8" w:rsidRDefault="007B63B8" w:rsidP="00E730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02AF">
        <w:rPr>
          <w:rFonts w:ascii="Times New Roman" w:hAnsi="Times New Roman"/>
          <w:b/>
          <w:bCs/>
          <w:color w:val="000000"/>
          <w:sz w:val="28"/>
          <w:szCs w:val="28"/>
        </w:rPr>
        <w:t>о конкурсе</w:t>
      </w:r>
      <w:r w:rsidR="00FF5911" w:rsidRPr="008502A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по благоустройству дворов образовательных организаций Кичменгско-Городецкого муниципального района «Уютный двор»</w:t>
      </w:r>
    </w:p>
    <w:p w:rsidR="00E730FC" w:rsidRDefault="00E730FC" w:rsidP="00E730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(далее – Положение)</w:t>
      </w:r>
    </w:p>
    <w:p w:rsidR="00E730FC" w:rsidRPr="008502AF" w:rsidRDefault="00E730FC" w:rsidP="00E730F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730FC" w:rsidRPr="00031293" w:rsidRDefault="007B63B8" w:rsidP="0003129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02AF">
        <w:rPr>
          <w:b/>
          <w:bCs/>
          <w:color w:val="000000"/>
          <w:sz w:val="28"/>
          <w:szCs w:val="28"/>
        </w:rPr>
        <w:t>Общие положения</w:t>
      </w:r>
    </w:p>
    <w:p w:rsidR="00A554A2" w:rsidRPr="008502AF" w:rsidRDefault="00A554A2" w:rsidP="00E730F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Двор образовательной организации – это ее визитная карточка.   Необходима постоянная целенаправленная работа по благоустройству данной территории.</w:t>
      </w:r>
    </w:p>
    <w:p w:rsidR="007B63B8" w:rsidRPr="008502AF" w:rsidRDefault="007B63B8" w:rsidP="00E730F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Цель конкурса:</w:t>
      </w:r>
      <w:r w:rsidRPr="008502AF">
        <w:rPr>
          <w:rStyle w:val="apple-converted-space"/>
          <w:color w:val="000000"/>
          <w:sz w:val="28"/>
          <w:szCs w:val="28"/>
        </w:rPr>
        <w:t> </w:t>
      </w:r>
      <w:r w:rsidR="00080D39" w:rsidRPr="007776A9">
        <w:rPr>
          <w:color w:val="000000"/>
          <w:sz w:val="28"/>
          <w:szCs w:val="28"/>
        </w:rPr>
        <w:t xml:space="preserve">активизация и поддержка творческой деятельности обучающихся, педагогов, родителей, общественности в создании эстетически и экологически привлекательных территорий образовательных </w:t>
      </w:r>
      <w:r w:rsidR="00080D39" w:rsidRPr="00080D39">
        <w:rPr>
          <w:color w:val="000000"/>
          <w:sz w:val="28"/>
          <w:szCs w:val="28"/>
        </w:rPr>
        <w:t>организаций Кичменгско-Городецкого</w:t>
      </w:r>
      <w:r w:rsidR="00080D39" w:rsidRPr="007776A9">
        <w:rPr>
          <w:color w:val="000000"/>
          <w:sz w:val="28"/>
          <w:szCs w:val="28"/>
        </w:rPr>
        <w:t xml:space="preserve"> муниципального района</w:t>
      </w:r>
      <w:r w:rsidR="00080D39" w:rsidRPr="00080D39">
        <w:rPr>
          <w:color w:val="000000"/>
          <w:sz w:val="28"/>
          <w:szCs w:val="28"/>
        </w:rPr>
        <w:t>.</w:t>
      </w:r>
    </w:p>
    <w:p w:rsidR="007B63B8" w:rsidRPr="008502AF" w:rsidRDefault="007B63B8" w:rsidP="00E730F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Задачи конкурса:</w:t>
      </w:r>
    </w:p>
    <w:p w:rsidR="007B63B8" w:rsidRPr="008502AF" w:rsidRDefault="007B63B8" w:rsidP="00E730F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организовать практическую деятельность по комплексному благоустройству территорий образовательных </w:t>
      </w:r>
      <w:r w:rsidR="00FF5911" w:rsidRPr="008502AF">
        <w:rPr>
          <w:color w:val="000000"/>
          <w:sz w:val="28"/>
          <w:szCs w:val="28"/>
        </w:rPr>
        <w:t>организаций;</w:t>
      </w:r>
    </w:p>
    <w:p w:rsidR="00A554A2" w:rsidRPr="008502AF" w:rsidRDefault="00A554A2" w:rsidP="00E730F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формировать интерес участников образовательного процесса к социально значимой деятельности;  </w:t>
      </w:r>
    </w:p>
    <w:p w:rsidR="00A554A2" w:rsidRPr="008502AF" w:rsidRDefault="00A554A2" w:rsidP="00E730F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создать  благоустроенную, безопасную, эстетическую воспитывающую среду  образовательного учреждения, </w:t>
      </w:r>
    </w:p>
    <w:p w:rsidR="00A554A2" w:rsidRPr="008502AF" w:rsidRDefault="007B63B8" w:rsidP="00E730F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улучшить экологическое состояние дворов образовательных </w:t>
      </w:r>
      <w:r w:rsidR="00FF5911" w:rsidRPr="008502AF">
        <w:rPr>
          <w:color w:val="000000"/>
          <w:sz w:val="28"/>
          <w:szCs w:val="28"/>
        </w:rPr>
        <w:t>организаций</w:t>
      </w:r>
      <w:r w:rsidRPr="008502AF">
        <w:rPr>
          <w:color w:val="000000"/>
          <w:sz w:val="28"/>
          <w:szCs w:val="28"/>
        </w:rPr>
        <w:t xml:space="preserve"> как составной части жизненной среды, влияющей на здоровье детей;</w:t>
      </w:r>
    </w:p>
    <w:p w:rsidR="002F6876" w:rsidRPr="008502AF" w:rsidRDefault="002F6876" w:rsidP="00E730F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создать атмосферу содружества, сотворчества, сотрудничества учащихся, педагогов и родителей.</w:t>
      </w:r>
    </w:p>
    <w:p w:rsidR="007B63B8" w:rsidRPr="008502AF" w:rsidRDefault="007B63B8" w:rsidP="00E730F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Общее руководство конкурсом осуществляет </w:t>
      </w:r>
      <w:r w:rsidR="004544C7" w:rsidRPr="008502AF">
        <w:rPr>
          <w:color w:val="000000"/>
          <w:sz w:val="28"/>
          <w:szCs w:val="28"/>
        </w:rPr>
        <w:t xml:space="preserve">управление образования администрации Кичменгско-Городецкого муниципального района. </w:t>
      </w:r>
    </w:p>
    <w:p w:rsidR="007B63B8" w:rsidRPr="00E730FC" w:rsidRDefault="007B63B8" w:rsidP="00E730FC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Финансовое обеспечение Конкурса осуществляется за счет </w:t>
      </w:r>
      <w:r w:rsidR="00E730FC">
        <w:rPr>
          <w:color w:val="000000"/>
          <w:sz w:val="28"/>
          <w:szCs w:val="28"/>
        </w:rPr>
        <w:t xml:space="preserve">средств районного </w:t>
      </w:r>
      <w:r w:rsidR="00074C88" w:rsidRPr="008502AF">
        <w:rPr>
          <w:color w:val="000000"/>
          <w:sz w:val="28"/>
          <w:szCs w:val="28"/>
        </w:rPr>
        <w:t>бюджета</w:t>
      </w:r>
      <w:r w:rsidR="00E730FC">
        <w:rPr>
          <w:color w:val="000000"/>
          <w:sz w:val="28"/>
          <w:szCs w:val="28"/>
        </w:rPr>
        <w:t>.</w:t>
      </w:r>
    </w:p>
    <w:p w:rsidR="00031293" w:rsidRPr="00031293" w:rsidRDefault="007B63B8" w:rsidP="00FC5C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1.5. Участниками Конкурса могут быть коллективы учреждений</w:t>
      </w:r>
      <w:r w:rsidR="004544C7" w:rsidRPr="008502AF">
        <w:rPr>
          <w:color w:val="000000"/>
          <w:sz w:val="28"/>
          <w:szCs w:val="28"/>
        </w:rPr>
        <w:t xml:space="preserve"> дошкольного, </w:t>
      </w:r>
      <w:r w:rsidRPr="008502AF">
        <w:rPr>
          <w:color w:val="000000"/>
          <w:sz w:val="28"/>
          <w:szCs w:val="28"/>
        </w:rPr>
        <w:t xml:space="preserve"> общего</w:t>
      </w:r>
      <w:r w:rsidR="004544C7" w:rsidRPr="008502AF">
        <w:rPr>
          <w:color w:val="000000"/>
          <w:sz w:val="28"/>
          <w:szCs w:val="28"/>
        </w:rPr>
        <w:t xml:space="preserve"> и  </w:t>
      </w:r>
      <w:r w:rsidRPr="008502AF">
        <w:rPr>
          <w:color w:val="000000"/>
          <w:sz w:val="28"/>
          <w:szCs w:val="28"/>
        </w:rPr>
        <w:t xml:space="preserve"> дополнительногообразования </w:t>
      </w:r>
      <w:r w:rsidR="004544C7" w:rsidRPr="008502AF">
        <w:rPr>
          <w:color w:val="000000"/>
          <w:sz w:val="28"/>
          <w:szCs w:val="28"/>
        </w:rPr>
        <w:t xml:space="preserve">Кичменгско-Городецкого </w:t>
      </w:r>
      <w:r w:rsidR="00A554A2" w:rsidRPr="008502AF">
        <w:rPr>
          <w:color w:val="000000"/>
          <w:sz w:val="28"/>
          <w:szCs w:val="28"/>
        </w:rPr>
        <w:t xml:space="preserve">муниципального </w:t>
      </w:r>
      <w:r w:rsidR="004544C7" w:rsidRPr="008502AF">
        <w:rPr>
          <w:color w:val="000000"/>
          <w:sz w:val="28"/>
          <w:szCs w:val="28"/>
        </w:rPr>
        <w:t xml:space="preserve">района.  </w:t>
      </w:r>
    </w:p>
    <w:p w:rsidR="00EE442D" w:rsidRPr="00031293" w:rsidRDefault="00301612" w:rsidP="0003129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8502AF">
        <w:rPr>
          <w:b/>
          <w:bCs/>
          <w:color w:val="000000"/>
          <w:sz w:val="28"/>
          <w:szCs w:val="28"/>
        </w:rPr>
        <w:t>Организация, с</w:t>
      </w:r>
      <w:r w:rsidR="007A704D" w:rsidRPr="008502AF">
        <w:rPr>
          <w:b/>
          <w:bCs/>
          <w:color w:val="000000"/>
          <w:sz w:val="28"/>
          <w:szCs w:val="28"/>
        </w:rPr>
        <w:t>роки и порядок проведения конкурса</w:t>
      </w:r>
    </w:p>
    <w:p w:rsidR="007B63B8" w:rsidRPr="008502AF" w:rsidRDefault="00301612" w:rsidP="00E730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2.</w:t>
      </w:r>
      <w:r w:rsidR="00EE442D" w:rsidRPr="008502AF">
        <w:rPr>
          <w:bCs/>
          <w:color w:val="000000"/>
          <w:sz w:val="28"/>
          <w:szCs w:val="28"/>
        </w:rPr>
        <w:t>1</w:t>
      </w:r>
      <w:r w:rsidR="007B63B8" w:rsidRPr="008502AF">
        <w:rPr>
          <w:bCs/>
          <w:color w:val="000000"/>
          <w:sz w:val="28"/>
          <w:szCs w:val="28"/>
        </w:rPr>
        <w:t>.</w:t>
      </w:r>
      <w:r w:rsidR="007B63B8" w:rsidRPr="008502AF">
        <w:rPr>
          <w:rStyle w:val="apple-converted-space"/>
          <w:b/>
          <w:bCs/>
          <w:color w:val="000000"/>
          <w:sz w:val="28"/>
          <w:szCs w:val="28"/>
        </w:rPr>
        <w:t> </w:t>
      </w:r>
      <w:r w:rsidR="007B63B8" w:rsidRPr="008502AF">
        <w:rPr>
          <w:rStyle w:val="apple-converted-space"/>
          <w:bCs/>
          <w:color w:val="000000"/>
          <w:sz w:val="28"/>
          <w:szCs w:val="28"/>
        </w:rPr>
        <w:t>К</w:t>
      </w:r>
      <w:r w:rsidR="007B63B8" w:rsidRPr="008502AF">
        <w:rPr>
          <w:color w:val="000000"/>
          <w:sz w:val="28"/>
          <w:szCs w:val="28"/>
        </w:rPr>
        <w:t>онкурс п</w:t>
      </w:r>
      <w:r w:rsidR="00B97758" w:rsidRPr="008502AF">
        <w:rPr>
          <w:color w:val="000000"/>
          <w:sz w:val="28"/>
          <w:szCs w:val="28"/>
        </w:rPr>
        <w:t xml:space="preserve">роводится  с </w:t>
      </w:r>
      <w:r w:rsidR="005C0EEE">
        <w:rPr>
          <w:color w:val="000000"/>
          <w:sz w:val="28"/>
          <w:szCs w:val="28"/>
        </w:rPr>
        <w:t>15</w:t>
      </w:r>
      <w:r w:rsidR="004B7823" w:rsidRPr="008502AF">
        <w:rPr>
          <w:color w:val="000000"/>
          <w:sz w:val="28"/>
          <w:szCs w:val="28"/>
        </w:rPr>
        <w:t xml:space="preserve"> марта 2018 года  </w:t>
      </w:r>
      <w:r w:rsidR="00B97758" w:rsidRPr="008502AF">
        <w:rPr>
          <w:color w:val="000000"/>
          <w:sz w:val="28"/>
          <w:szCs w:val="28"/>
        </w:rPr>
        <w:t xml:space="preserve"> по </w:t>
      </w:r>
      <w:r w:rsidR="004B7823" w:rsidRPr="008502AF">
        <w:rPr>
          <w:color w:val="000000"/>
          <w:sz w:val="28"/>
          <w:szCs w:val="28"/>
        </w:rPr>
        <w:t>15 августа 2018 года.</w:t>
      </w:r>
    </w:p>
    <w:p w:rsidR="007B63B8" w:rsidRPr="008502AF" w:rsidRDefault="007B63B8" w:rsidP="00E730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2.</w:t>
      </w:r>
      <w:r w:rsidR="00EE442D" w:rsidRPr="008502AF">
        <w:rPr>
          <w:bCs/>
          <w:color w:val="000000"/>
          <w:sz w:val="28"/>
          <w:szCs w:val="28"/>
        </w:rPr>
        <w:t>2</w:t>
      </w:r>
      <w:r w:rsidRPr="008502AF">
        <w:rPr>
          <w:bCs/>
          <w:color w:val="000000"/>
          <w:sz w:val="28"/>
          <w:szCs w:val="28"/>
        </w:rPr>
        <w:t>.</w:t>
      </w:r>
      <w:r w:rsidRPr="008502AF">
        <w:rPr>
          <w:rStyle w:val="apple-converted-space"/>
          <w:color w:val="000000"/>
          <w:sz w:val="28"/>
          <w:szCs w:val="28"/>
        </w:rPr>
        <w:t> </w:t>
      </w:r>
      <w:r w:rsidRPr="008502AF">
        <w:rPr>
          <w:color w:val="000000"/>
          <w:sz w:val="28"/>
          <w:szCs w:val="28"/>
        </w:rPr>
        <w:t xml:space="preserve">Для участия в Конкурсе необходимо </w:t>
      </w:r>
      <w:r w:rsidR="002F6876" w:rsidRPr="008502AF">
        <w:rPr>
          <w:color w:val="000000"/>
          <w:sz w:val="28"/>
          <w:szCs w:val="28"/>
        </w:rPr>
        <w:t xml:space="preserve">до </w:t>
      </w:r>
      <w:r w:rsidR="001E384A">
        <w:rPr>
          <w:b/>
          <w:color w:val="000000"/>
          <w:sz w:val="28"/>
          <w:szCs w:val="28"/>
        </w:rPr>
        <w:t>20</w:t>
      </w:r>
      <w:bookmarkStart w:id="0" w:name="_GoBack"/>
      <w:bookmarkEnd w:id="0"/>
      <w:r w:rsidR="002F6876" w:rsidRPr="008502AF">
        <w:rPr>
          <w:b/>
          <w:color w:val="000000"/>
          <w:sz w:val="28"/>
          <w:szCs w:val="28"/>
        </w:rPr>
        <w:t xml:space="preserve"> марта 2018 года</w:t>
      </w:r>
      <w:r w:rsidR="002F6876" w:rsidRPr="008502AF">
        <w:rPr>
          <w:color w:val="000000"/>
          <w:sz w:val="28"/>
          <w:szCs w:val="28"/>
        </w:rPr>
        <w:t xml:space="preserve"> направить в управление образования администрации Кичмен</w:t>
      </w:r>
      <w:r w:rsidR="00FC5CF4">
        <w:rPr>
          <w:color w:val="000000"/>
          <w:sz w:val="28"/>
          <w:szCs w:val="28"/>
        </w:rPr>
        <w:t>г</w:t>
      </w:r>
      <w:r w:rsidR="002F6876" w:rsidRPr="008502AF">
        <w:rPr>
          <w:color w:val="000000"/>
          <w:sz w:val="28"/>
          <w:szCs w:val="28"/>
        </w:rPr>
        <w:t>ско-</w:t>
      </w:r>
      <w:r w:rsidR="002F6876" w:rsidRPr="008502AF">
        <w:rPr>
          <w:color w:val="000000"/>
          <w:sz w:val="28"/>
          <w:szCs w:val="28"/>
        </w:rPr>
        <w:lastRenderedPageBreak/>
        <w:t xml:space="preserve">Городецкого муниципального района </w:t>
      </w:r>
      <w:r w:rsidR="008502AF">
        <w:rPr>
          <w:b/>
          <w:color w:val="000000"/>
          <w:sz w:val="28"/>
          <w:szCs w:val="28"/>
        </w:rPr>
        <w:t>Анкету-з</w:t>
      </w:r>
      <w:r w:rsidRPr="008502AF">
        <w:rPr>
          <w:b/>
          <w:color w:val="000000"/>
          <w:sz w:val="28"/>
          <w:szCs w:val="28"/>
        </w:rPr>
        <w:t>аявку</w:t>
      </w:r>
      <w:r w:rsidRPr="008502AF">
        <w:rPr>
          <w:color w:val="000000"/>
          <w:sz w:val="28"/>
          <w:szCs w:val="28"/>
        </w:rPr>
        <w:t xml:space="preserve"> участника по образцу (</w:t>
      </w:r>
      <w:r w:rsidRPr="008502AF">
        <w:rPr>
          <w:iCs/>
          <w:color w:val="000000"/>
          <w:sz w:val="28"/>
          <w:szCs w:val="28"/>
        </w:rPr>
        <w:t>Приложение</w:t>
      </w:r>
      <w:r w:rsidR="002F6876" w:rsidRPr="008502AF">
        <w:rPr>
          <w:iCs/>
          <w:color w:val="000000"/>
          <w:sz w:val="28"/>
          <w:szCs w:val="28"/>
        </w:rPr>
        <w:t xml:space="preserve"> 1</w:t>
      </w:r>
      <w:r w:rsidR="002F6876" w:rsidRPr="008502AF">
        <w:rPr>
          <w:color w:val="000000"/>
          <w:sz w:val="28"/>
          <w:szCs w:val="28"/>
        </w:rPr>
        <w:t xml:space="preserve">), </w:t>
      </w:r>
      <w:r w:rsidR="002F6876" w:rsidRPr="008502AF">
        <w:rPr>
          <w:b/>
          <w:color w:val="000000"/>
          <w:sz w:val="28"/>
          <w:szCs w:val="28"/>
        </w:rPr>
        <w:t>до 15 июля 2018 года</w:t>
      </w:r>
      <w:r w:rsidR="002F6876" w:rsidRPr="008502AF">
        <w:rPr>
          <w:color w:val="000000"/>
          <w:sz w:val="28"/>
          <w:szCs w:val="28"/>
        </w:rPr>
        <w:t xml:space="preserve"> -  </w:t>
      </w:r>
      <w:r w:rsidR="002F6876" w:rsidRPr="008502AF">
        <w:rPr>
          <w:b/>
          <w:color w:val="000000"/>
          <w:sz w:val="28"/>
          <w:szCs w:val="28"/>
        </w:rPr>
        <w:t>Паспорт участка</w:t>
      </w:r>
      <w:r w:rsidR="002F6876" w:rsidRPr="008502AF">
        <w:rPr>
          <w:color w:val="000000"/>
          <w:sz w:val="28"/>
          <w:szCs w:val="28"/>
        </w:rPr>
        <w:t xml:space="preserve"> (Приложение 2). </w:t>
      </w:r>
    </w:p>
    <w:p w:rsidR="00EE442D" w:rsidRPr="008502AF" w:rsidRDefault="00EE442D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2.3. Для подготовки и проведения Конкурса </w:t>
      </w:r>
      <w:r w:rsidR="00F93713" w:rsidRPr="008502AF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812476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812476" w:rsidRPr="008124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01.06.2018 года </w:t>
      </w: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>создает конкурсную комиссию  и утвержда</w:t>
      </w:r>
      <w:r w:rsidR="00ED7F1C">
        <w:rPr>
          <w:rFonts w:ascii="Times New Roman" w:eastAsia="Times New Roman" w:hAnsi="Times New Roman"/>
          <w:sz w:val="28"/>
          <w:szCs w:val="28"/>
          <w:lang w:eastAsia="ru-RU"/>
        </w:rPr>
        <w:t xml:space="preserve">ет ее </w:t>
      </w: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>состав приказом.</w:t>
      </w:r>
    </w:p>
    <w:p w:rsidR="00EE442D" w:rsidRPr="008502AF" w:rsidRDefault="00812476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 Конкурсная комиссия</w:t>
      </w:r>
      <w:r w:rsidR="00EE442D" w:rsidRPr="008502AF">
        <w:rPr>
          <w:rFonts w:ascii="Times New Roman" w:eastAsia="Times New Roman" w:hAnsi="Times New Roman"/>
          <w:sz w:val="28"/>
          <w:szCs w:val="28"/>
          <w:lang w:eastAsia="ru-RU"/>
        </w:rPr>
        <w:t>, в состав которого входят представители управления образования</w:t>
      </w:r>
      <w:r w:rsidR="000274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442D"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 КУ «Центр по обеспечению деятельности учреждений образования»,   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енных организаций</w:t>
      </w:r>
      <w:r w:rsidR="00EE442D" w:rsidRPr="008502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442D" w:rsidRPr="008502AF" w:rsidRDefault="00EE442D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-  рассматривает материалы, предоставленные на </w:t>
      </w:r>
      <w:r w:rsidR="008502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>онкурс;</w:t>
      </w:r>
    </w:p>
    <w:p w:rsidR="00EE442D" w:rsidRPr="008502AF" w:rsidRDefault="00EE442D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C5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выезд в образовательные </w:t>
      </w:r>
      <w:r w:rsidR="008502AF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 </w:t>
      </w:r>
    </w:p>
    <w:p w:rsidR="00EE442D" w:rsidRPr="008502AF" w:rsidRDefault="00FC5CF4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дает оценку деятельности </w:t>
      </w:r>
      <w:r w:rsidR="00EE442D" w:rsidRPr="008502A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</w:t>
      </w:r>
      <w:r w:rsidR="008502A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2AF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EE442D" w:rsidRPr="008502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обустройству закрепленной территории, которая складывается из суммы баллов,  полученных учреждением по каждому критерию оценки (каждый критерий оценивается от 1 до 10 баллов); </w:t>
      </w:r>
    </w:p>
    <w:p w:rsidR="00EE442D" w:rsidRPr="008502AF" w:rsidRDefault="00EE442D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>- определяет победителя Конкурса (I место), призеров Конкурса (II, III место);</w:t>
      </w:r>
    </w:p>
    <w:p w:rsidR="00EE442D" w:rsidRPr="008502AF" w:rsidRDefault="00EE442D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>- передает результаты конкурса в оргкомитет.</w:t>
      </w:r>
    </w:p>
    <w:p w:rsidR="0011592F" w:rsidRPr="008502AF" w:rsidRDefault="007B63B8" w:rsidP="00E730F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2.</w:t>
      </w:r>
      <w:r w:rsidR="00EE442D" w:rsidRPr="008502AF">
        <w:rPr>
          <w:bCs/>
          <w:color w:val="000000"/>
          <w:sz w:val="28"/>
          <w:szCs w:val="28"/>
        </w:rPr>
        <w:t>5</w:t>
      </w:r>
      <w:r w:rsidRPr="008502AF">
        <w:rPr>
          <w:bCs/>
          <w:color w:val="000000"/>
          <w:sz w:val="28"/>
          <w:szCs w:val="28"/>
        </w:rPr>
        <w:t xml:space="preserve">. Жюри оценивает территорию </w:t>
      </w:r>
      <w:r w:rsidRPr="008502AF">
        <w:rPr>
          <w:color w:val="000000"/>
          <w:sz w:val="28"/>
          <w:szCs w:val="28"/>
        </w:rPr>
        <w:t>образовательного учреждения</w:t>
      </w:r>
      <w:r w:rsidRPr="008502AF">
        <w:rPr>
          <w:bCs/>
          <w:color w:val="000000"/>
          <w:sz w:val="28"/>
          <w:szCs w:val="28"/>
        </w:rPr>
        <w:t xml:space="preserve"> согласно следующим критериям:</w:t>
      </w:r>
    </w:p>
    <w:p w:rsidR="00EE442D" w:rsidRPr="008502AF" w:rsidRDefault="0011592F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- разграничение участка на разнообразные зоны </w:t>
      </w:r>
      <w:r w:rsidR="002F6876" w:rsidRPr="008502AF">
        <w:rPr>
          <w:color w:val="000000"/>
          <w:sz w:val="28"/>
          <w:szCs w:val="28"/>
        </w:rPr>
        <w:t>в соответствии с требованиями</w:t>
      </w:r>
      <w:r w:rsidR="00EE442D" w:rsidRPr="008502AF">
        <w:rPr>
          <w:color w:val="000000"/>
          <w:sz w:val="28"/>
          <w:szCs w:val="28"/>
        </w:rPr>
        <w:t>;</w:t>
      </w:r>
    </w:p>
    <w:p w:rsidR="0011592F" w:rsidRPr="008502AF" w:rsidRDefault="00EE442D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- </w:t>
      </w:r>
      <w:r w:rsidR="0011592F" w:rsidRPr="008502AF">
        <w:rPr>
          <w:color w:val="000000"/>
          <w:sz w:val="28"/>
          <w:szCs w:val="28"/>
        </w:rPr>
        <w:t>благоустройство и эстетическое оформление</w:t>
      </w:r>
      <w:r w:rsidRPr="008502AF">
        <w:rPr>
          <w:color w:val="000000"/>
          <w:sz w:val="28"/>
          <w:szCs w:val="28"/>
        </w:rPr>
        <w:t xml:space="preserve"> зон</w:t>
      </w:r>
      <w:r w:rsidR="0011592F" w:rsidRPr="008502AF">
        <w:rPr>
          <w:color w:val="000000"/>
          <w:sz w:val="28"/>
          <w:szCs w:val="28"/>
        </w:rPr>
        <w:t>;</w:t>
      </w:r>
    </w:p>
    <w:p w:rsidR="0011592F" w:rsidRPr="008502AF" w:rsidRDefault="0011592F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- обустройство детских</w:t>
      </w:r>
      <w:r w:rsidR="00EE442D" w:rsidRPr="008502AF">
        <w:rPr>
          <w:color w:val="000000"/>
          <w:sz w:val="28"/>
          <w:szCs w:val="28"/>
        </w:rPr>
        <w:t xml:space="preserve"> и </w:t>
      </w:r>
      <w:r w:rsidRPr="008502AF">
        <w:rPr>
          <w:color w:val="000000"/>
          <w:sz w:val="28"/>
          <w:szCs w:val="28"/>
        </w:rPr>
        <w:t xml:space="preserve"> спортивных площадок;</w:t>
      </w:r>
    </w:p>
    <w:p w:rsidR="0011592F" w:rsidRPr="008502AF" w:rsidRDefault="0011592F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- содержание зеленых насаждений;</w:t>
      </w:r>
    </w:p>
    <w:p w:rsidR="002F6876" w:rsidRPr="008502AF" w:rsidRDefault="002F6876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- композиционное оформление (целостность, единство решений)</w:t>
      </w:r>
      <w:r w:rsidR="00A554A2" w:rsidRPr="008502AF">
        <w:rPr>
          <w:color w:val="000000"/>
          <w:sz w:val="28"/>
          <w:szCs w:val="28"/>
        </w:rPr>
        <w:t>;</w:t>
      </w:r>
    </w:p>
    <w:p w:rsidR="00A554A2" w:rsidRPr="008502AF" w:rsidRDefault="00A554A2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- оформление элементов ландшафтного дизайна;</w:t>
      </w:r>
    </w:p>
    <w:p w:rsidR="00A554A2" w:rsidRPr="008502AF" w:rsidRDefault="00A554A2" w:rsidP="00E730F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 xml:space="preserve"> - использование территории в образовательном процессе (в том числе </w:t>
      </w:r>
      <w:r w:rsidR="008502AF">
        <w:rPr>
          <w:color w:val="000000"/>
          <w:sz w:val="28"/>
          <w:szCs w:val="28"/>
        </w:rPr>
        <w:t xml:space="preserve">в </w:t>
      </w:r>
      <w:r w:rsidRPr="008502AF">
        <w:rPr>
          <w:color w:val="000000"/>
          <w:sz w:val="28"/>
          <w:szCs w:val="28"/>
        </w:rPr>
        <w:t>дополнительно</w:t>
      </w:r>
      <w:r w:rsidR="00EE442D" w:rsidRPr="008502AF">
        <w:rPr>
          <w:color w:val="000000"/>
          <w:sz w:val="28"/>
          <w:szCs w:val="28"/>
        </w:rPr>
        <w:t>м образовании);</w:t>
      </w:r>
    </w:p>
    <w:p w:rsidR="00EE442D" w:rsidRPr="0099237D" w:rsidRDefault="00A554A2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</w:t>
      </w:r>
      <w:r w:rsidRPr="0099237D">
        <w:rPr>
          <w:rFonts w:ascii="Times New Roman" w:eastAsia="Times New Roman" w:hAnsi="Times New Roman"/>
          <w:sz w:val="28"/>
          <w:szCs w:val="28"/>
          <w:lang w:eastAsia="ru-RU"/>
        </w:rPr>
        <w:t>родительской общественности к благоустройству территории  образовательного учреждения.</w:t>
      </w:r>
    </w:p>
    <w:p w:rsidR="00EE442D" w:rsidRPr="0099237D" w:rsidRDefault="00EE442D" w:rsidP="00E730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37D">
        <w:rPr>
          <w:rFonts w:ascii="Times New Roman" w:eastAsia="Times New Roman" w:hAnsi="Times New Roman"/>
          <w:sz w:val="28"/>
          <w:szCs w:val="28"/>
          <w:lang w:eastAsia="ru-RU"/>
        </w:rPr>
        <w:t xml:space="preserve">- санитарно-экологическое состояние участка; </w:t>
      </w:r>
    </w:p>
    <w:p w:rsidR="0011592F" w:rsidRPr="008502AF" w:rsidRDefault="00EE442D" w:rsidP="00FC5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37D">
        <w:rPr>
          <w:rFonts w:ascii="Times New Roman" w:eastAsia="Times New Roman" w:hAnsi="Times New Roman"/>
          <w:sz w:val="28"/>
          <w:szCs w:val="28"/>
          <w:lang w:eastAsia="ru-RU"/>
        </w:rPr>
        <w:t>- творческий подход к организации деятельности по благоустройству территории.</w:t>
      </w:r>
    </w:p>
    <w:p w:rsidR="00E730FC" w:rsidRPr="00031293" w:rsidRDefault="00A554A2" w:rsidP="0003129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730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</w:t>
      </w:r>
    </w:p>
    <w:p w:rsidR="007B63B8" w:rsidRDefault="00A554A2" w:rsidP="00E730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3.1.</w:t>
      </w:r>
      <w:r w:rsidR="007B63B8" w:rsidRPr="008502AF">
        <w:rPr>
          <w:bCs/>
          <w:color w:val="000000"/>
          <w:sz w:val="28"/>
          <w:szCs w:val="28"/>
        </w:rPr>
        <w:t xml:space="preserve"> По итогам оценивания определяются </w:t>
      </w:r>
      <w:r w:rsidR="009B02FC">
        <w:rPr>
          <w:bCs/>
          <w:color w:val="000000"/>
          <w:sz w:val="28"/>
          <w:szCs w:val="28"/>
        </w:rPr>
        <w:t>образовательные организации, занявшие 1, 2 и 3 места</w:t>
      </w:r>
      <w:r w:rsidR="007B63B8" w:rsidRPr="008502AF">
        <w:rPr>
          <w:bCs/>
          <w:color w:val="000000"/>
          <w:sz w:val="28"/>
          <w:szCs w:val="28"/>
        </w:rPr>
        <w:t xml:space="preserve"> (</w:t>
      </w:r>
      <w:r w:rsidR="009B02FC">
        <w:rPr>
          <w:bCs/>
          <w:color w:val="000000"/>
          <w:sz w:val="28"/>
          <w:szCs w:val="28"/>
        </w:rPr>
        <w:t>отдельно по группам «</w:t>
      </w:r>
      <w:r w:rsidR="007B63B8" w:rsidRPr="008502AF">
        <w:rPr>
          <w:bCs/>
          <w:color w:val="000000"/>
          <w:sz w:val="28"/>
          <w:szCs w:val="28"/>
        </w:rPr>
        <w:t>дошкольны</w:t>
      </w:r>
      <w:r w:rsidR="009B02FC">
        <w:rPr>
          <w:bCs/>
          <w:color w:val="000000"/>
          <w:sz w:val="28"/>
          <w:szCs w:val="28"/>
        </w:rPr>
        <w:t>еобразовательные организации»</w:t>
      </w:r>
      <w:r w:rsidR="007B63B8" w:rsidRPr="008502AF">
        <w:rPr>
          <w:bCs/>
          <w:color w:val="000000"/>
          <w:sz w:val="28"/>
          <w:szCs w:val="28"/>
        </w:rPr>
        <w:t xml:space="preserve"> и </w:t>
      </w:r>
      <w:r w:rsidR="009B02FC">
        <w:rPr>
          <w:bCs/>
          <w:color w:val="000000"/>
          <w:sz w:val="28"/>
          <w:szCs w:val="28"/>
        </w:rPr>
        <w:t xml:space="preserve"> «</w:t>
      </w:r>
      <w:r w:rsidR="002E648C" w:rsidRPr="008502AF">
        <w:rPr>
          <w:bCs/>
          <w:color w:val="000000"/>
          <w:sz w:val="28"/>
          <w:szCs w:val="28"/>
        </w:rPr>
        <w:t xml:space="preserve">общеобразовательные </w:t>
      </w:r>
      <w:r w:rsidR="009B02FC">
        <w:rPr>
          <w:bCs/>
          <w:color w:val="000000"/>
          <w:sz w:val="28"/>
          <w:szCs w:val="28"/>
        </w:rPr>
        <w:t>организации</w:t>
      </w:r>
      <w:r w:rsidR="004544C7" w:rsidRPr="008502AF">
        <w:rPr>
          <w:bCs/>
          <w:color w:val="000000"/>
          <w:sz w:val="28"/>
          <w:szCs w:val="28"/>
        </w:rPr>
        <w:t xml:space="preserve"> и учреждения дополнительного образования)</w:t>
      </w:r>
      <w:r w:rsidR="007B63B8" w:rsidRPr="008502AF">
        <w:rPr>
          <w:bCs/>
          <w:color w:val="000000"/>
          <w:sz w:val="28"/>
          <w:szCs w:val="28"/>
        </w:rPr>
        <w:t>. Победители</w:t>
      </w:r>
      <w:r w:rsidR="004544C7" w:rsidRPr="008502AF">
        <w:rPr>
          <w:bCs/>
          <w:color w:val="000000"/>
          <w:sz w:val="28"/>
          <w:szCs w:val="28"/>
        </w:rPr>
        <w:t xml:space="preserve"> и призеры </w:t>
      </w:r>
      <w:r w:rsidR="007B63B8" w:rsidRPr="008502AF">
        <w:rPr>
          <w:color w:val="000000"/>
          <w:sz w:val="28"/>
          <w:szCs w:val="28"/>
        </w:rPr>
        <w:t>награждаются дипломами и денежными п</w:t>
      </w:r>
      <w:r w:rsidR="009B02FC">
        <w:rPr>
          <w:color w:val="000000"/>
          <w:sz w:val="28"/>
          <w:szCs w:val="28"/>
        </w:rPr>
        <w:t>ризами</w:t>
      </w:r>
      <w:r w:rsidR="006D562D">
        <w:rPr>
          <w:color w:val="000000"/>
          <w:sz w:val="28"/>
          <w:szCs w:val="28"/>
        </w:rPr>
        <w:t>:</w:t>
      </w:r>
    </w:p>
    <w:p w:rsidR="006D562D" w:rsidRDefault="00812476" w:rsidP="00E730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sz w:val="28"/>
          <w:szCs w:val="28"/>
        </w:rPr>
        <w:t>I место</w:t>
      </w:r>
      <w:r w:rsidR="006D562D">
        <w:rPr>
          <w:color w:val="000000"/>
          <w:sz w:val="28"/>
          <w:szCs w:val="28"/>
        </w:rPr>
        <w:t xml:space="preserve">– </w:t>
      </w:r>
      <w:r w:rsidR="00D7338B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,0</w:t>
      </w:r>
      <w:r w:rsidR="006D562D">
        <w:rPr>
          <w:color w:val="000000"/>
          <w:sz w:val="28"/>
          <w:szCs w:val="28"/>
        </w:rPr>
        <w:t>тыс.руб.;</w:t>
      </w:r>
    </w:p>
    <w:p w:rsidR="006D562D" w:rsidRDefault="00812476" w:rsidP="00E730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sz w:val="28"/>
          <w:szCs w:val="28"/>
        </w:rPr>
        <w:t>II место</w:t>
      </w:r>
      <w:r w:rsidR="006D562D">
        <w:rPr>
          <w:color w:val="000000"/>
          <w:sz w:val="28"/>
          <w:szCs w:val="28"/>
        </w:rPr>
        <w:t xml:space="preserve">– </w:t>
      </w:r>
      <w:r w:rsidR="00D7338B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,0</w:t>
      </w:r>
      <w:r w:rsidR="006D562D">
        <w:rPr>
          <w:color w:val="000000"/>
          <w:sz w:val="28"/>
          <w:szCs w:val="28"/>
        </w:rPr>
        <w:t>тыс.руб;</w:t>
      </w:r>
    </w:p>
    <w:p w:rsidR="006D562D" w:rsidRPr="008502AF" w:rsidRDefault="00812476" w:rsidP="00E730F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502AF">
        <w:rPr>
          <w:sz w:val="28"/>
          <w:szCs w:val="28"/>
        </w:rPr>
        <w:t>III место</w:t>
      </w:r>
      <w:r w:rsidR="006D562D">
        <w:rPr>
          <w:color w:val="000000"/>
          <w:sz w:val="28"/>
          <w:szCs w:val="28"/>
        </w:rPr>
        <w:t xml:space="preserve">– </w:t>
      </w:r>
      <w:r w:rsidR="00D733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,0</w:t>
      </w:r>
      <w:r w:rsidR="006D562D">
        <w:rPr>
          <w:color w:val="000000"/>
          <w:sz w:val="28"/>
          <w:szCs w:val="28"/>
        </w:rPr>
        <w:t>тыс.руб.</w:t>
      </w:r>
    </w:p>
    <w:p w:rsidR="0099237D" w:rsidRDefault="00A554A2" w:rsidP="00E730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3.2</w:t>
      </w:r>
      <w:r w:rsidR="007B63B8" w:rsidRPr="008502AF">
        <w:rPr>
          <w:color w:val="000000"/>
          <w:sz w:val="28"/>
          <w:szCs w:val="28"/>
        </w:rPr>
        <w:t>. Церемония награждения побе</w:t>
      </w:r>
      <w:r w:rsidR="00B97758" w:rsidRPr="008502AF">
        <w:rPr>
          <w:color w:val="000000"/>
          <w:sz w:val="28"/>
          <w:szCs w:val="28"/>
        </w:rPr>
        <w:t xml:space="preserve">дителей и призеров состоится </w:t>
      </w:r>
      <w:r w:rsidR="004544C7" w:rsidRPr="008502AF">
        <w:rPr>
          <w:color w:val="000000"/>
          <w:sz w:val="28"/>
          <w:szCs w:val="28"/>
        </w:rPr>
        <w:t>в</w:t>
      </w:r>
      <w:r w:rsidRPr="008502AF">
        <w:rPr>
          <w:color w:val="000000"/>
          <w:sz w:val="28"/>
          <w:szCs w:val="28"/>
        </w:rPr>
        <w:t xml:space="preserve"> рамках </w:t>
      </w:r>
      <w:r w:rsidR="004544C7" w:rsidRPr="008502AF">
        <w:rPr>
          <w:color w:val="000000"/>
          <w:sz w:val="28"/>
          <w:szCs w:val="28"/>
        </w:rPr>
        <w:t xml:space="preserve">проведения Педагогической конференции в августе 2018 года.   </w:t>
      </w:r>
    </w:p>
    <w:p w:rsidR="009B02FC" w:rsidRDefault="009B02FC" w:rsidP="00E730FC">
      <w:pPr>
        <w:pStyle w:val="a3"/>
        <w:spacing w:before="101" w:beforeAutospacing="0" w:after="101" w:afterAutospacing="0"/>
        <w:ind w:left="5670"/>
        <w:rPr>
          <w:iCs/>
          <w:color w:val="000000"/>
          <w:sz w:val="28"/>
          <w:szCs w:val="28"/>
        </w:rPr>
      </w:pPr>
    </w:p>
    <w:p w:rsidR="009B02FC" w:rsidRDefault="009B02FC" w:rsidP="00027497">
      <w:pPr>
        <w:pStyle w:val="a3"/>
        <w:spacing w:before="101" w:beforeAutospacing="0" w:after="101" w:afterAutospacing="0"/>
        <w:rPr>
          <w:iCs/>
          <w:color w:val="000000"/>
          <w:sz w:val="28"/>
          <w:szCs w:val="28"/>
        </w:rPr>
      </w:pPr>
    </w:p>
    <w:p w:rsidR="007B63B8" w:rsidRPr="008502AF" w:rsidRDefault="007B63B8" w:rsidP="00E730FC">
      <w:pPr>
        <w:pStyle w:val="a3"/>
        <w:spacing w:before="101" w:beforeAutospacing="0" w:after="101" w:afterAutospacing="0"/>
        <w:ind w:left="5670"/>
        <w:rPr>
          <w:color w:val="000000"/>
          <w:sz w:val="28"/>
          <w:szCs w:val="28"/>
        </w:rPr>
      </w:pPr>
      <w:r w:rsidRPr="008502AF">
        <w:rPr>
          <w:iCs/>
          <w:color w:val="000000"/>
          <w:sz w:val="28"/>
          <w:szCs w:val="28"/>
        </w:rPr>
        <w:t xml:space="preserve">Приложение </w:t>
      </w:r>
      <w:r w:rsidR="002F6876" w:rsidRPr="008502AF">
        <w:rPr>
          <w:iCs/>
          <w:color w:val="000000"/>
          <w:sz w:val="28"/>
          <w:szCs w:val="28"/>
        </w:rPr>
        <w:t>1</w:t>
      </w:r>
      <w:r w:rsidR="00E730FC">
        <w:rPr>
          <w:iCs/>
          <w:color w:val="000000"/>
          <w:sz w:val="28"/>
          <w:szCs w:val="28"/>
        </w:rPr>
        <w:t xml:space="preserve"> к Положению</w:t>
      </w:r>
    </w:p>
    <w:p w:rsidR="000501BC" w:rsidRDefault="000501BC" w:rsidP="00E730FC">
      <w:pPr>
        <w:pStyle w:val="a3"/>
        <w:spacing w:after="0" w:afterAutospacing="0"/>
        <w:contextualSpacing/>
        <w:rPr>
          <w:bCs/>
          <w:color w:val="000000"/>
          <w:sz w:val="28"/>
          <w:szCs w:val="28"/>
        </w:rPr>
      </w:pPr>
    </w:p>
    <w:p w:rsidR="00E730FC" w:rsidRPr="008502AF" w:rsidRDefault="00E730FC" w:rsidP="00E730FC">
      <w:pPr>
        <w:pStyle w:val="a3"/>
        <w:spacing w:after="0" w:afterAutospacing="0"/>
        <w:contextualSpacing/>
        <w:rPr>
          <w:bCs/>
          <w:color w:val="000000"/>
          <w:sz w:val="28"/>
          <w:szCs w:val="28"/>
        </w:rPr>
      </w:pPr>
    </w:p>
    <w:p w:rsidR="007B63B8" w:rsidRPr="008502AF" w:rsidRDefault="007B63B8" w:rsidP="007B63B8">
      <w:pPr>
        <w:pStyle w:val="a3"/>
        <w:spacing w:after="0" w:afterAutospacing="0"/>
        <w:contextualSpacing/>
        <w:jc w:val="center"/>
        <w:rPr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Анкета-заявка</w:t>
      </w:r>
    </w:p>
    <w:p w:rsidR="00AD4622" w:rsidRPr="008502AF" w:rsidRDefault="007B63B8" w:rsidP="00AD4622">
      <w:pPr>
        <w:pStyle w:val="a3"/>
        <w:spacing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на участие в</w:t>
      </w:r>
      <w:r w:rsidR="00AD4622" w:rsidRPr="008502AF">
        <w:rPr>
          <w:bCs/>
          <w:color w:val="000000"/>
          <w:sz w:val="28"/>
          <w:szCs w:val="28"/>
        </w:rPr>
        <w:t xml:space="preserve"> конкурсе по благоустройству дворов образовательных организаций Кичменгско-Городецкого муниципального района</w:t>
      </w:r>
    </w:p>
    <w:p w:rsidR="00AD4622" w:rsidRPr="008502AF" w:rsidRDefault="00AD4622" w:rsidP="00AD4622">
      <w:pPr>
        <w:pStyle w:val="a3"/>
        <w:spacing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 xml:space="preserve"> «Уютный двор»</w:t>
      </w:r>
    </w:p>
    <w:p w:rsidR="00AD4622" w:rsidRPr="008502AF" w:rsidRDefault="00AD4622" w:rsidP="00AD4622">
      <w:pPr>
        <w:pStyle w:val="a3"/>
        <w:spacing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7B63B8" w:rsidRPr="008502AF" w:rsidRDefault="007B63B8" w:rsidP="00AD4622">
      <w:pPr>
        <w:pStyle w:val="a3"/>
        <w:numPr>
          <w:ilvl w:val="1"/>
          <w:numId w:val="1"/>
        </w:numPr>
        <w:spacing w:after="0" w:afterAutospacing="0"/>
        <w:contextualSpacing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Название образовательного учреждения (</w:t>
      </w:r>
      <w:r w:rsidRPr="008502AF">
        <w:rPr>
          <w:i/>
          <w:iCs/>
          <w:color w:val="000000"/>
          <w:sz w:val="28"/>
          <w:szCs w:val="28"/>
        </w:rPr>
        <w:t>полностью</w:t>
      </w:r>
      <w:r w:rsidRPr="008502AF">
        <w:rPr>
          <w:color w:val="000000"/>
          <w:sz w:val="28"/>
          <w:szCs w:val="28"/>
        </w:rPr>
        <w:t>)</w:t>
      </w:r>
    </w:p>
    <w:p w:rsidR="007B63B8" w:rsidRPr="008502AF" w:rsidRDefault="007B63B8" w:rsidP="007B63B8">
      <w:pPr>
        <w:pStyle w:val="a3"/>
        <w:spacing w:after="0" w:afterAutospacing="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__________________________________________________________________</w:t>
      </w:r>
    </w:p>
    <w:p w:rsidR="007B63B8" w:rsidRPr="008502AF" w:rsidRDefault="007B63B8" w:rsidP="007B63B8">
      <w:pPr>
        <w:pStyle w:val="a3"/>
        <w:spacing w:beforeAutospacing="0" w:after="0" w:afterAutospacing="0"/>
        <w:ind w:left="36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2. Адрес учреждения</w:t>
      </w:r>
      <w:r w:rsidRPr="008502AF">
        <w:rPr>
          <w:rStyle w:val="apple-converted-space"/>
          <w:color w:val="000000"/>
          <w:sz w:val="28"/>
          <w:szCs w:val="28"/>
        </w:rPr>
        <w:t> </w:t>
      </w:r>
      <w:r w:rsidRPr="008502AF">
        <w:rPr>
          <w:i/>
          <w:iCs/>
          <w:color w:val="000000"/>
          <w:sz w:val="28"/>
          <w:szCs w:val="28"/>
        </w:rPr>
        <w:t>(с индексом</w:t>
      </w:r>
      <w:r w:rsidRPr="008502AF">
        <w:rPr>
          <w:color w:val="000000"/>
          <w:sz w:val="28"/>
          <w:szCs w:val="28"/>
        </w:rPr>
        <w:t>)__________________________________</w:t>
      </w:r>
    </w:p>
    <w:p w:rsidR="007B63B8" w:rsidRPr="008502AF" w:rsidRDefault="007B63B8" w:rsidP="007B63B8">
      <w:pPr>
        <w:pStyle w:val="a3"/>
        <w:spacing w:beforeAutospacing="0" w:after="0" w:afterAutospacing="0"/>
        <w:ind w:left="36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________________________________________________________________</w:t>
      </w:r>
    </w:p>
    <w:p w:rsidR="007B63B8" w:rsidRPr="008502AF" w:rsidRDefault="007B63B8" w:rsidP="007B63B8">
      <w:pPr>
        <w:pStyle w:val="a3"/>
        <w:spacing w:beforeAutospacing="0" w:after="0" w:afterAutospacing="0"/>
        <w:ind w:left="36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телефон ______________________________</w:t>
      </w:r>
    </w:p>
    <w:p w:rsidR="007B63B8" w:rsidRPr="008502AF" w:rsidRDefault="007B63B8" w:rsidP="007B63B8">
      <w:pPr>
        <w:pStyle w:val="a3"/>
        <w:numPr>
          <w:ilvl w:val="0"/>
          <w:numId w:val="5"/>
        </w:numPr>
        <w:spacing w:beforeAutospacing="0" w:after="0" w:afterAutospacing="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Ф.И.О. директора учреждения (</w:t>
      </w:r>
      <w:r w:rsidRPr="008502AF">
        <w:rPr>
          <w:i/>
          <w:iCs/>
          <w:color w:val="000000"/>
          <w:sz w:val="28"/>
          <w:szCs w:val="28"/>
        </w:rPr>
        <w:t>полностью</w:t>
      </w:r>
      <w:r w:rsidRPr="008502AF">
        <w:rPr>
          <w:color w:val="000000"/>
          <w:sz w:val="28"/>
          <w:szCs w:val="28"/>
        </w:rPr>
        <w:t>)_______________________</w:t>
      </w:r>
    </w:p>
    <w:p w:rsidR="007B63B8" w:rsidRPr="008502AF" w:rsidRDefault="007B63B8" w:rsidP="007B63B8">
      <w:pPr>
        <w:pStyle w:val="a3"/>
        <w:numPr>
          <w:ilvl w:val="0"/>
          <w:numId w:val="5"/>
        </w:numPr>
        <w:spacing w:beforeAutospacing="0" w:after="0" w:afterAutospacing="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Ф.И.О., должность координатора конкурса (</w:t>
      </w:r>
      <w:r w:rsidRPr="008502AF">
        <w:rPr>
          <w:i/>
          <w:iCs/>
          <w:color w:val="000000"/>
          <w:sz w:val="28"/>
          <w:szCs w:val="28"/>
        </w:rPr>
        <w:t>полностью</w:t>
      </w:r>
      <w:r w:rsidRPr="008502AF">
        <w:rPr>
          <w:color w:val="000000"/>
          <w:sz w:val="28"/>
          <w:szCs w:val="28"/>
        </w:rPr>
        <w:t>)_____________</w:t>
      </w:r>
    </w:p>
    <w:p w:rsidR="007B63B8" w:rsidRPr="008502AF" w:rsidRDefault="007B63B8" w:rsidP="007B63B8">
      <w:pPr>
        <w:pStyle w:val="a3"/>
        <w:spacing w:after="0" w:afterAutospacing="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Дата заполнения «____»___________20___г.</w:t>
      </w:r>
    </w:p>
    <w:p w:rsidR="007B63B8" w:rsidRPr="008502AF" w:rsidRDefault="007B63B8" w:rsidP="007B63B8">
      <w:pPr>
        <w:pStyle w:val="a3"/>
        <w:spacing w:after="0" w:afterAutospacing="0"/>
        <w:rPr>
          <w:color w:val="000000"/>
          <w:sz w:val="28"/>
          <w:szCs w:val="28"/>
        </w:rPr>
      </w:pPr>
      <w:r w:rsidRPr="008502AF">
        <w:rPr>
          <w:color w:val="000000"/>
          <w:sz w:val="28"/>
          <w:szCs w:val="28"/>
        </w:rPr>
        <w:t>Ф.И.О., должность, лица, заполнявшего анкету__________________________</w:t>
      </w:r>
    </w:p>
    <w:p w:rsidR="007B63B8" w:rsidRPr="008502AF" w:rsidRDefault="007B63B8" w:rsidP="007B63B8">
      <w:pPr>
        <w:pStyle w:val="a3"/>
        <w:spacing w:after="0" w:afterAutospacing="0"/>
        <w:rPr>
          <w:sz w:val="28"/>
          <w:szCs w:val="28"/>
        </w:rPr>
      </w:pPr>
      <w:r w:rsidRPr="008502AF">
        <w:rPr>
          <w:color w:val="000000"/>
          <w:sz w:val="28"/>
          <w:szCs w:val="28"/>
        </w:rPr>
        <w:t>подпись________________</w:t>
      </w:r>
    </w:p>
    <w:p w:rsidR="004C70E5" w:rsidRPr="008502AF" w:rsidRDefault="004C70E5">
      <w:pPr>
        <w:rPr>
          <w:sz w:val="28"/>
          <w:szCs w:val="28"/>
        </w:rPr>
      </w:pPr>
    </w:p>
    <w:p w:rsidR="002F6876" w:rsidRPr="008502AF" w:rsidRDefault="002F6876" w:rsidP="002F6876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876" w:rsidRPr="008502AF" w:rsidRDefault="002F6876" w:rsidP="002F6876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876" w:rsidRPr="008502AF" w:rsidRDefault="002F6876" w:rsidP="002F6876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876" w:rsidRPr="008502AF" w:rsidRDefault="002F6876" w:rsidP="002F6876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876" w:rsidRPr="008502AF" w:rsidRDefault="002F6876" w:rsidP="002F6876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876" w:rsidRDefault="002F6876" w:rsidP="008502A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9237D" w:rsidRDefault="0099237D" w:rsidP="008502A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37D" w:rsidRDefault="0099237D" w:rsidP="008502A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0FC" w:rsidRDefault="00E730FC" w:rsidP="008502A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AD1" w:rsidRDefault="00E82AD1" w:rsidP="008502A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AD1" w:rsidRPr="008502AF" w:rsidRDefault="00E82AD1" w:rsidP="008502A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876" w:rsidRPr="008502AF" w:rsidRDefault="002F6876" w:rsidP="002F6876">
      <w:pPr>
        <w:pStyle w:val="a3"/>
        <w:spacing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 xml:space="preserve">Приложение </w:t>
      </w:r>
      <w:r w:rsidR="000F4823" w:rsidRPr="008502AF">
        <w:rPr>
          <w:bCs/>
          <w:color w:val="000000"/>
          <w:sz w:val="28"/>
          <w:szCs w:val="28"/>
        </w:rPr>
        <w:t>2</w:t>
      </w:r>
      <w:r w:rsidR="00E730FC">
        <w:rPr>
          <w:bCs/>
          <w:color w:val="000000"/>
          <w:sz w:val="28"/>
          <w:szCs w:val="28"/>
        </w:rPr>
        <w:t xml:space="preserve"> к Положению</w:t>
      </w:r>
    </w:p>
    <w:p w:rsidR="002F6876" w:rsidRPr="008502AF" w:rsidRDefault="002F6876" w:rsidP="002F6876">
      <w:pPr>
        <w:pStyle w:val="a3"/>
        <w:spacing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 </w:t>
      </w:r>
    </w:p>
    <w:p w:rsidR="002F6876" w:rsidRPr="008502AF" w:rsidRDefault="002F6876" w:rsidP="002F6876">
      <w:pPr>
        <w:pStyle w:val="a3"/>
        <w:spacing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ПАСПОРТ</w:t>
      </w:r>
    </w:p>
    <w:p w:rsidR="002F6876" w:rsidRPr="008502AF" w:rsidRDefault="002F6876" w:rsidP="002F6876">
      <w:pPr>
        <w:pStyle w:val="a3"/>
        <w:spacing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участка образовательной организации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 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Полное наименование образовательного учреждения (далее – ОО)</w:t>
      </w:r>
      <w:r w:rsidRPr="008502AF">
        <w:rPr>
          <w:bCs/>
          <w:color w:val="000000"/>
          <w:sz w:val="28"/>
          <w:szCs w:val="28"/>
        </w:rPr>
        <w:tab/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Краткая характеристика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Ф.И.О. руководителя ОО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Адрес, телефон, факс, e-mail ОО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Количество детей, обучающихся в ОО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Характеристика участка: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1. Общая площадь пришкольного участка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2. Зоны: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- эстетическая (цветники, клумбы, рабатки, вертикальные декоративные ограждения и т.д.);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- площадь учебно-опытного участка;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- физкультурно-спортивная;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- отдыха;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- для проведения занятий по профилактики детского дорожно-транспортного травматизма;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- хозяйственная зона.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3. Использование зеленого ограждения.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4. Использование в образовательном процессе, в том числе дополнительном образовании благоустройство территории в различные времена года.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5. Конкурсная  и проектная деятельность в развитии благоустройства территории.</w:t>
      </w:r>
    </w:p>
    <w:p w:rsidR="002F6876" w:rsidRPr="008502AF" w:rsidRDefault="00880D6F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Материально-</w:t>
      </w:r>
      <w:r w:rsidR="002F6876" w:rsidRPr="008502AF">
        <w:rPr>
          <w:bCs/>
          <w:color w:val="000000"/>
          <w:sz w:val="28"/>
          <w:szCs w:val="28"/>
        </w:rPr>
        <w:t>техническая база для проведения работ по благоустройству.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7. Детские и детско-взрослые объединения для проведения работ по благоустройству (кружки, трудовые отряды и др.).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8. Творческий подход.</w:t>
      </w:r>
    </w:p>
    <w:p w:rsidR="002F6876" w:rsidRPr="008502AF" w:rsidRDefault="00F93713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9</w:t>
      </w:r>
      <w:r w:rsidR="002F6876" w:rsidRPr="008502AF">
        <w:rPr>
          <w:bCs/>
          <w:color w:val="000000"/>
          <w:sz w:val="28"/>
          <w:szCs w:val="28"/>
        </w:rPr>
        <w:t>. Роль  родительской общественности в благоустройстве   территории.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8502AF">
        <w:rPr>
          <w:bCs/>
          <w:color w:val="000000"/>
          <w:sz w:val="28"/>
          <w:szCs w:val="28"/>
        </w:rPr>
        <w:t>1</w:t>
      </w:r>
      <w:r w:rsidR="00F93713" w:rsidRPr="008502AF">
        <w:rPr>
          <w:bCs/>
          <w:color w:val="000000"/>
          <w:sz w:val="28"/>
          <w:szCs w:val="28"/>
        </w:rPr>
        <w:t>0</w:t>
      </w:r>
      <w:r w:rsidRPr="008502AF">
        <w:rPr>
          <w:bCs/>
          <w:color w:val="000000"/>
          <w:sz w:val="28"/>
          <w:szCs w:val="28"/>
        </w:rPr>
        <w:t>. Фото</w:t>
      </w:r>
      <w:r w:rsidR="00F93713" w:rsidRPr="008502AF">
        <w:rPr>
          <w:bCs/>
          <w:color w:val="000000"/>
          <w:sz w:val="28"/>
          <w:szCs w:val="28"/>
        </w:rPr>
        <w:t xml:space="preserve">- и  </w:t>
      </w:r>
      <w:r w:rsidR="007A704D" w:rsidRPr="008502AF">
        <w:rPr>
          <w:bCs/>
          <w:color w:val="000000"/>
          <w:sz w:val="28"/>
          <w:szCs w:val="28"/>
        </w:rPr>
        <w:t>видеоматериалы.</w:t>
      </w:r>
    </w:p>
    <w:p w:rsidR="002F6876" w:rsidRPr="008502AF" w:rsidRDefault="002F6876" w:rsidP="002F6876">
      <w:pPr>
        <w:pStyle w:val="a3"/>
        <w:spacing w:after="0" w:afterAutospacing="0"/>
        <w:contextualSpacing/>
        <w:jc w:val="both"/>
        <w:rPr>
          <w:bCs/>
          <w:color w:val="000000"/>
          <w:sz w:val="28"/>
          <w:szCs w:val="28"/>
        </w:rPr>
      </w:pPr>
    </w:p>
    <w:sectPr w:rsidR="002F6876" w:rsidRPr="008502AF" w:rsidSect="00FC5C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E7" w:rsidRDefault="00CD1EE7" w:rsidP="00D6315E">
      <w:pPr>
        <w:spacing w:after="0" w:line="240" w:lineRule="auto"/>
      </w:pPr>
      <w:r>
        <w:separator/>
      </w:r>
    </w:p>
  </w:endnote>
  <w:endnote w:type="continuationSeparator" w:id="1">
    <w:p w:rsidR="00CD1EE7" w:rsidRDefault="00CD1EE7" w:rsidP="00D6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E7" w:rsidRDefault="00CD1EE7" w:rsidP="00D6315E">
      <w:pPr>
        <w:spacing w:after="0" w:line="240" w:lineRule="auto"/>
      </w:pPr>
      <w:r>
        <w:separator/>
      </w:r>
    </w:p>
  </w:footnote>
  <w:footnote w:type="continuationSeparator" w:id="1">
    <w:p w:rsidR="00CD1EE7" w:rsidRDefault="00CD1EE7" w:rsidP="00D6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6EF1"/>
    <w:multiLevelType w:val="multilevel"/>
    <w:tmpl w:val="B46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3344"/>
    <w:multiLevelType w:val="multilevel"/>
    <w:tmpl w:val="048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F5D4C"/>
    <w:multiLevelType w:val="multilevel"/>
    <w:tmpl w:val="0620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F3605"/>
    <w:multiLevelType w:val="multilevel"/>
    <w:tmpl w:val="67FEF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C01A6"/>
    <w:multiLevelType w:val="multilevel"/>
    <w:tmpl w:val="1B1423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ADF4751"/>
    <w:multiLevelType w:val="multilevel"/>
    <w:tmpl w:val="751C3E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49" w:hanging="720"/>
      </w:pPr>
    </w:lvl>
    <w:lvl w:ilvl="2">
      <w:start w:val="1"/>
      <w:numFmt w:val="decimal"/>
      <w:lvlText w:val="%1.%2.%3."/>
      <w:lvlJc w:val="left"/>
      <w:pPr>
        <w:ind w:left="778" w:hanging="720"/>
      </w:pPr>
    </w:lvl>
    <w:lvl w:ilvl="3">
      <w:start w:val="1"/>
      <w:numFmt w:val="decimal"/>
      <w:lvlText w:val="%1.%2.%3.%4."/>
      <w:lvlJc w:val="left"/>
      <w:pPr>
        <w:ind w:left="1167" w:hanging="1080"/>
      </w:pPr>
    </w:lvl>
    <w:lvl w:ilvl="4">
      <w:start w:val="1"/>
      <w:numFmt w:val="decimal"/>
      <w:lvlText w:val="%1.%2.%3.%4.%5."/>
      <w:lvlJc w:val="left"/>
      <w:pPr>
        <w:ind w:left="1196" w:hanging="1080"/>
      </w:pPr>
    </w:lvl>
    <w:lvl w:ilvl="5">
      <w:start w:val="1"/>
      <w:numFmt w:val="decimal"/>
      <w:lvlText w:val="%1.%2.%3.%4.%5.%6."/>
      <w:lvlJc w:val="left"/>
      <w:pPr>
        <w:ind w:left="1585" w:hanging="1440"/>
      </w:pPr>
    </w:lvl>
    <w:lvl w:ilvl="6">
      <w:start w:val="1"/>
      <w:numFmt w:val="decimal"/>
      <w:lvlText w:val="%1.%2.%3.%4.%5.%6.%7."/>
      <w:lvlJc w:val="left"/>
      <w:pPr>
        <w:ind w:left="1974" w:hanging="1800"/>
      </w:pPr>
    </w:lvl>
    <w:lvl w:ilvl="7">
      <w:start w:val="1"/>
      <w:numFmt w:val="decimal"/>
      <w:lvlText w:val="%1.%2.%3.%4.%5.%6.%7.%8."/>
      <w:lvlJc w:val="left"/>
      <w:pPr>
        <w:ind w:left="2003" w:hanging="1800"/>
      </w:pPr>
    </w:lvl>
    <w:lvl w:ilvl="8">
      <w:start w:val="1"/>
      <w:numFmt w:val="decimal"/>
      <w:lvlText w:val="%1.%2.%3.%4.%5.%6.%7.%8.%9."/>
      <w:lvlJc w:val="left"/>
      <w:pPr>
        <w:ind w:left="2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3B8"/>
    <w:rsid w:val="00027497"/>
    <w:rsid w:val="00031293"/>
    <w:rsid w:val="000501BC"/>
    <w:rsid w:val="00074C88"/>
    <w:rsid w:val="00080D39"/>
    <w:rsid w:val="000F4823"/>
    <w:rsid w:val="00112616"/>
    <w:rsid w:val="0011592F"/>
    <w:rsid w:val="001E384A"/>
    <w:rsid w:val="002441F1"/>
    <w:rsid w:val="002E648C"/>
    <w:rsid w:val="002F6876"/>
    <w:rsid w:val="00301612"/>
    <w:rsid w:val="00392994"/>
    <w:rsid w:val="003D7996"/>
    <w:rsid w:val="0042331C"/>
    <w:rsid w:val="004544C7"/>
    <w:rsid w:val="00496AE4"/>
    <w:rsid w:val="004B7823"/>
    <w:rsid w:val="004C70E5"/>
    <w:rsid w:val="00543415"/>
    <w:rsid w:val="005C0EEE"/>
    <w:rsid w:val="00667876"/>
    <w:rsid w:val="006813FC"/>
    <w:rsid w:val="006857F5"/>
    <w:rsid w:val="006D562D"/>
    <w:rsid w:val="007A704D"/>
    <w:rsid w:val="007B63B8"/>
    <w:rsid w:val="00812476"/>
    <w:rsid w:val="008502AF"/>
    <w:rsid w:val="00880D6F"/>
    <w:rsid w:val="0099237D"/>
    <w:rsid w:val="009B02FC"/>
    <w:rsid w:val="009B2D96"/>
    <w:rsid w:val="00A554A2"/>
    <w:rsid w:val="00AD4622"/>
    <w:rsid w:val="00AF6E20"/>
    <w:rsid w:val="00B215A2"/>
    <w:rsid w:val="00B97758"/>
    <w:rsid w:val="00C625B3"/>
    <w:rsid w:val="00CD1EE7"/>
    <w:rsid w:val="00D6315E"/>
    <w:rsid w:val="00D7338B"/>
    <w:rsid w:val="00DC06CD"/>
    <w:rsid w:val="00E37F02"/>
    <w:rsid w:val="00E730FC"/>
    <w:rsid w:val="00E82AD1"/>
    <w:rsid w:val="00ED7F1C"/>
    <w:rsid w:val="00EE442D"/>
    <w:rsid w:val="00F77E78"/>
    <w:rsid w:val="00F93713"/>
    <w:rsid w:val="00FB7493"/>
    <w:rsid w:val="00FC5CF4"/>
    <w:rsid w:val="00FF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3B8"/>
  </w:style>
  <w:style w:type="table" w:styleId="a4">
    <w:name w:val="Table Grid"/>
    <w:basedOn w:val="a1"/>
    <w:uiPriority w:val="59"/>
    <w:rsid w:val="00F9371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0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15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15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3B8"/>
  </w:style>
  <w:style w:type="table" w:styleId="a4">
    <w:name w:val="Table Grid"/>
    <w:basedOn w:val="a1"/>
    <w:uiPriority w:val="59"/>
    <w:rsid w:val="00F9371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0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15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15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</cp:lastModifiedBy>
  <cp:revision>18</cp:revision>
  <cp:lastPrinted>2018-03-16T12:28:00Z</cp:lastPrinted>
  <dcterms:created xsi:type="dcterms:W3CDTF">2018-01-30T06:21:00Z</dcterms:created>
  <dcterms:modified xsi:type="dcterms:W3CDTF">2018-03-16T12:28:00Z</dcterms:modified>
</cp:coreProperties>
</file>