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0" w:rsidRDefault="004B3EE0" w:rsidP="004B3EE0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-375285</wp:posOffset>
            </wp:positionV>
            <wp:extent cx="549910" cy="521335"/>
            <wp:effectExtent l="19050" t="0" r="254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EE0" w:rsidRDefault="004B3EE0" w:rsidP="008F0866">
      <w:pPr>
        <w:pStyle w:val="a6"/>
        <w:jc w:val="left"/>
      </w:pPr>
    </w:p>
    <w:p w:rsidR="004B3EE0" w:rsidRDefault="004B3EE0" w:rsidP="004B3EE0">
      <w:pPr>
        <w:pStyle w:val="a6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4B3EE0" w:rsidRDefault="004B3EE0" w:rsidP="004B3EE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4B3EE0" w:rsidRPr="008F0866" w:rsidRDefault="004B3EE0" w:rsidP="004B3EE0">
      <w:pPr>
        <w:jc w:val="center"/>
        <w:rPr>
          <w:b/>
          <w:bCs/>
          <w:sz w:val="20"/>
          <w:szCs w:val="36"/>
        </w:rPr>
      </w:pPr>
    </w:p>
    <w:p w:rsidR="004B3EE0" w:rsidRDefault="004B3EE0" w:rsidP="004B3E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4B3EE0" w:rsidRDefault="00B73092" w:rsidP="004B3EE0">
      <w:pPr>
        <w:spacing w:after="0"/>
        <w:rPr>
          <w:rFonts w:ascii="Times New Roman" w:hAnsi="Times New Roman"/>
          <w:sz w:val="28"/>
          <w:szCs w:val="28"/>
        </w:rPr>
      </w:pPr>
      <w:r w:rsidRPr="00B73092">
        <w:rPr>
          <w:rFonts w:ascii="Calibri" w:hAnsi="Calibri"/>
          <w:lang w:eastAsia="en-US"/>
        </w:rPr>
        <w:pict>
          <v:line id="_x0000_s1032" style="position:absolute;z-index:251661312" from="153pt,17.25pt" to="207pt,17.25pt"/>
        </w:pict>
      </w:r>
      <w:r w:rsidRPr="00B73092">
        <w:rPr>
          <w:rFonts w:ascii="Calibri" w:hAnsi="Calibri"/>
          <w:lang w:eastAsia="en-US"/>
        </w:rPr>
        <w:pict>
          <v:line id="_x0000_s1033" style="position:absolute;z-index:251662336" from="36.85pt,18.25pt" to="135.85pt,18.25pt"/>
        </w:pict>
      </w:r>
      <w:r w:rsidR="004B3EE0">
        <w:rPr>
          <w:rFonts w:ascii="Times New Roman" w:hAnsi="Times New Roman"/>
        </w:rPr>
        <w:t xml:space="preserve">                </w:t>
      </w:r>
      <w:r w:rsidR="0024210F">
        <w:rPr>
          <w:rFonts w:ascii="Times New Roman" w:hAnsi="Times New Roman"/>
          <w:sz w:val="28"/>
          <w:szCs w:val="28"/>
        </w:rPr>
        <w:t xml:space="preserve">от  </w:t>
      </w:r>
      <w:r w:rsidR="008D7754">
        <w:rPr>
          <w:rFonts w:ascii="Times New Roman" w:hAnsi="Times New Roman"/>
          <w:sz w:val="28"/>
          <w:szCs w:val="28"/>
        </w:rPr>
        <w:t xml:space="preserve">17.03.2017  </w:t>
      </w:r>
      <w:r w:rsidR="0024210F">
        <w:rPr>
          <w:rFonts w:ascii="Times New Roman" w:hAnsi="Times New Roman"/>
          <w:sz w:val="28"/>
          <w:szCs w:val="28"/>
        </w:rPr>
        <w:t xml:space="preserve">№ </w:t>
      </w:r>
      <w:r w:rsidR="004B3EE0">
        <w:rPr>
          <w:rFonts w:ascii="Times New Roman" w:hAnsi="Times New Roman"/>
          <w:sz w:val="28"/>
          <w:szCs w:val="28"/>
        </w:rPr>
        <w:t xml:space="preserve">  </w:t>
      </w:r>
      <w:r w:rsidR="008D7754">
        <w:rPr>
          <w:rFonts w:ascii="Times New Roman" w:hAnsi="Times New Roman"/>
          <w:sz w:val="28"/>
          <w:szCs w:val="28"/>
        </w:rPr>
        <w:t>102-р</w:t>
      </w:r>
      <w:r w:rsidR="004B3EE0">
        <w:rPr>
          <w:rFonts w:ascii="Times New Roman" w:hAnsi="Times New Roman"/>
          <w:sz w:val="28"/>
          <w:szCs w:val="28"/>
        </w:rPr>
        <w:t xml:space="preserve">    </w:t>
      </w:r>
    </w:p>
    <w:p w:rsidR="008E756B" w:rsidRPr="008F0866" w:rsidRDefault="004B3EE0" w:rsidP="008F0866">
      <w:pPr>
        <w:spacing w:after="0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 xml:space="preserve">с. </w:t>
      </w:r>
      <w:proofErr w:type="spellStart"/>
      <w:r>
        <w:rPr>
          <w:rFonts w:ascii="Times New Roman" w:hAnsi="Times New Roman"/>
          <w:sz w:val="20"/>
        </w:rPr>
        <w:t>Кичменгский</w:t>
      </w:r>
      <w:proofErr w:type="spellEnd"/>
      <w:r>
        <w:rPr>
          <w:rFonts w:ascii="Times New Roman" w:hAnsi="Times New Roman"/>
          <w:sz w:val="20"/>
        </w:rPr>
        <w:t xml:space="preserve"> Городок</w:t>
      </w:r>
    </w:p>
    <w:p w:rsidR="008F0866" w:rsidRPr="008F0866" w:rsidRDefault="008F0866" w:rsidP="008F0866">
      <w:pPr>
        <w:shd w:val="clear" w:color="auto" w:fill="FFFFFF"/>
        <w:spacing w:line="240" w:lineRule="auto"/>
        <w:ind w:left="11" w:right="2914"/>
        <w:rPr>
          <w:rFonts w:ascii="Times New Roman" w:hAnsi="Times New Roman" w:cs="Times New Roman"/>
          <w:sz w:val="10"/>
          <w:szCs w:val="28"/>
        </w:rPr>
      </w:pPr>
    </w:p>
    <w:p w:rsidR="008E756B" w:rsidRDefault="008E756B" w:rsidP="008F0866">
      <w:pPr>
        <w:shd w:val="clear" w:color="auto" w:fill="FFFFFF"/>
        <w:spacing w:line="240" w:lineRule="auto"/>
        <w:ind w:left="11" w:right="29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 рабочей группы по реализации проекта «Зеленый регион-35 в Кичменгско</w:t>
      </w:r>
      <w:r w:rsidR="008F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Городецком муниципальном районе»</w:t>
      </w:r>
    </w:p>
    <w:p w:rsidR="008E756B" w:rsidRDefault="008E756B" w:rsidP="008E756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0866" w:rsidRDefault="008F0866" w:rsidP="008F0866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56B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проекта «Зеленый регион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56B">
        <w:rPr>
          <w:rFonts w:ascii="Times New Roman" w:hAnsi="Times New Roman" w:cs="Times New Roman"/>
          <w:sz w:val="28"/>
          <w:szCs w:val="28"/>
        </w:rPr>
        <w:t xml:space="preserve">35»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75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56B">
        <w:rPr>
          <w:rFonts w:ascii="Times New Roman" w:hAnsi="Times New Roman" w:cs="Times New Roman"/>
          <w:sz w:val="28"/>
          <w:szCs w:val="28"/>
        </w:rPr>
        <w:t>Кичменгско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56B">
        <w:rPr>
          <w:rFonts w:ascii="Times New Roman" w:hAnsi="Times New Roman" w:cs="Times New Roman"/>
          <w:sz w:val="28"/>
          <w:szCs w:val="28"/>
        </w:rPr>
        <w:t>- Городецком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56B" w:rsidRPr="003A1988" w:rsidRDefault="008F0866" w:rsidP="008F086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="008E756B" w:rsidRPr="003A1988">
        <w:rPr>
          <w:rFonts w:ascii="Times New Roman" w:hAnsi="Times New Roman" w:cs="Times New Roman"/>
          <w:sz w:val="28"/>
          <w:szCs w:val="28"/>
        </w:rPr>
        <w:t>Создать рабочую группу в составе:</w:t>
      </w:r>
    </w:p>
    <w:p w:rsidR="008E756B" w:rsidRDefault="008E756B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F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866"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 w:rsidR="008F0866">
        <w:rPr>
          <w:rFonts w:ascii="Times New Roman" w:hAnsi="Times New Roman" w:cs="Times New Roman"/>
          <w:sz w:val="28"/>
          <w:szCs w:val="28"/>
        </w:rPr>
        <w:t xml:space="preserve"> Е.М.,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района по экономике и финансам, председатель рабочей группы;</w:t>
      </w:r>
    </w:p>
    <w:p w:rsidR="008E756B" w:rsidRDefault="008F0866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Некипелова И.В.,</w:t>
      </w:r>
      <w:r w:rsidR="008E756B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культуры, молодежной политики, туризма и спорта администрации района, заместитель председателя рабочей группы;</w:t>
      </w:r>
    </w:p>
    <w:p w:rsidR="008E756B" w:rsidRDefault="008E756B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8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главный специалист по природопользованию Управления по экономической политике и сельскому хозяйству администрации района, секретарь рабочей группы</w:t>
      </w:r>
      <w:r w:rsidR="008F0866">
        <w:rPr>
          <w:rFonts w:ascii="Times New Roman" w:hAnsi="Times New Roman" w:cs="Times New Roman"/>
          <w:sz w:val="28"/>
          <w:szCs w:val="28"/>
        </w:rPr>
        <w:t>.</w:t>
      </w:r>
    </w:p>
    <w:p w:rsidR="008E756B" w:rsidRDefault="008F0866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8E756B">
        <w:rPr>
          <w:rFonts w:ascii="Times New Roman" w:hAnsi="Times New Roman" w:cs="Times New Roman"/>
          <w:sz w:val="28"/>
          <w:szCs w:val="28"/>
        </w:rPr>
        <w:t>:</w:t>
      </w:r>
    </w:p>
    <w:p w:rsidR="008E756B" w:rsidRPr="008F0866" w:rsidRDefault="008E756B" w:rsidP="008F0866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F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Беляева Е.А., главный специалист по молодежной политике</w:t>
      </w:r>
      <w:r w:rsidR="008F0866">
        <w:rPr>
          <w:rFonts w:ascii="Times New Roman" w:hAnsi="Times New Roman" w:cs="Times New Roman"/>
          <w:sz w:val="28"/>
          <w:szCs w:val="28"/>
        </w:rPr>
        <w:t xml:space="preserve"> У</w:t>
      </w:r>
      <w:r w:rsidRPr="008F0866">
        <w:rPr>
          <w:rFonts w:ascii="Times New Roman" w:hAnsi="Times New Roman" w:cs="Times New Roman"/>
          <w:sz w:val="28"/>
          <w:szCs w:val="28"/>
        </w:rPr>
        <w:t>правления культуры, молодежной политики, туризм</w:t>
      </w:r>
      <w:r w:rsidR="008F0866">
        <w:rPr>
          <w:rFonts w:ascii="Times New Roman" w:hAnsi="Times New Roman" w:cs="Times New Roman"/>
          <w:sz w:val="28"/>
          <w:szCs w:val="28"/>
        </w:rPr>
        <w:t>а и спорта администрации района;</w:t>
      </w:r>
    </w:p>
    <w:p w:rsidR="008E756B" w:rsidRDefault="008E756B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8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заведующий отделом сельского хозяйства и экологии</w:t>
      </w:r>
      <w:r w:rsidR="008F0866" w:rsidRPr="008F0866">
        <w:rPr>
          <w:rFonts w:ascii="Times New Roman" w:hAnsi="Times New Roman" w:cs="Times New Roman"/>
          <w:sz w:val="28"/>
          <w:szCs w:val="28"/>
        </w:rPr>
        <w:t xml:space="preserve"> </w:t>
      </w:r>
      <w:r w:rsidR="008F0866">
        <w:rPr>
          <w:rFonts w:ascii="Times New Roman" w:hAnsi="Times New Roman" w:cs="Times New Roman"/>
          <w:sz w:val="28"/>
          <w:szCs w:val="28"/>
        </w:rPr>
        <w:t>Управления по экономической политике и сельскому хозяйству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B" w:rsidRDefault="008E756B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8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Вершинина Е.Ю. – главный редактор, директор газеты «Заря Севера»</w:t>
      </w:r>
      <w:r w:rsidR="008F0866">
        <w:rPr>
          <w:rFonts w:ascii="Times New Roman" w:hAnsi="Times New Roman" w:cs="Times New Roman"/>
          <w:sz w:val="28"/>
          <w:szCs w:val="28"/>
        </w:rPr>
        <w:t>;</w:t>
      </w:r>
    </w:p>
    <w:p w:rsidR="008E756B" w:rsidRDefault="008E756B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 – руководитель исполнительного комитета местного отделения ВПП «Единая Россия»</w:t>
      </w:r>
      <w:r w:rsidR="008F0866">
        <w:rPr>
          <w:rFonts w:ascii="Times New Roman" w:hAnsi="Times New Roman" w:cs="Times New Roman"/>
          <w:sz w:val="28"/>
          <w:szCs w:val="28"/>
        </w:rPr>
        <w:t>;</w:t>
      </w:r>
    </w:p>
    <w:p w:rsidR="008E756B" w:rsidRDefault="008E756B" w:rsidP="008E756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8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Чурина Т.И., директор МБОУДО «Кичменгско</w:t>
      </w:r>
      <w:r w:rsidR="008F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Городецкий ЦДО»</w:t>
      </w:r>
      <w:r w:rsidR="008F0866">
        <w:rPr>
          <w:rFonts w:ascii="Times New Roman" w:hAnsi="Times New Roman" w:cs="Times New Roman"/>
          <w:sz w:val="28"/>
          <w:szCs w:val="28"/>
        </w:rPr>
        <w:t>.</w:t>
      </w:r>
    </w:p>
    <w:p w:rsidR="008E756B" w:rsidRDefault="008E756B" w:rsidP="008E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Рабочей группе  в течение 5 дней со дня подписания настоящего распоряжения провести организационное заседание, разработать и утвердить план работы.</w:t>
      </w:r>
    </w:p>
    <w:p w:rsidR="008F0866" w:rsidRDefault="008E756B" w:rsidP="008F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Секретарю  рабочей группы определить конкретную дату проведения организационного заседания  по согласованию с председателем рабочей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группы.</w:t>
      </w:r>
      <w:proofErr w:type="spellEnd"/>
    </w:p>
    <w:p w:rsidR="008F0866" w:rsidRDefault="008F0866" w:rsidP="008F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6" w:rsidRDefault="008F0866" w:rsidP="008F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6B" w:rsidRPr="00B04AD7" w:rsidRDefault="008E756B" w:rsidP="008F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                           </w:t>
      </w:r>
      <w:r w:rsidR="008F086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Г.П. Труфанова</w:t>
      </w:r>
    </w:p>
    <w:p w:rsidR="007927C5" w:rsidRPr="008E756B" w:rsidRDefault="007927C5" w:rsidP="008E756B">
      <w:pPr>
        <w:rPr>
          <w:rFonts w:ascii="Times New Roman" w:hAnsi="Times New Roman" w:cs="Times New Roman"/>
          <w:sz w:val="28"/>
        </w:rPr>
      </w:pPr>
    </w:p>
    <w:sectPr w:rsidR="007927C5" w:rsidRPr="008E756B" w:rsidSect="008F08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166"/>
    <w:multiLevelType w:val="hybridMultilevel"/>
    <w:tmpl w:val="0F04676A"/>
    <w:lvl w:ilvl="0" w:tplc="C4C0A4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70C3E"/>
    <w:multiLevelType w:val="hybridMultilevel"/>
    <w:tmpl w:val="DE2E429A"/>
    <w:lvl w:ilvl="0" w:tplc="CF882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3956"/>
    <w:rsid w:val="0004414F"/>
    <w:rsid w:val="00062A64"/>
    <w:rsid w:val="000864FF"/>
    <w:rsid w:val="000B5C90"/>
    <w:rsid w:val="00103F48"/>
    <w:rsid w:val="00132A60"/>
    <w:rsid w:val="00143D91"/>
    <w:rsid w:val="00157930"/>
    <w:rsid w:val="001A2D27"/>
    <w:rsid w:val="001C1FCB"/>
    <w:rsid w:val="001D1B70"/>
    <w:rsid w:val="0024210F"/>
    <w:rsid w:val="002460BE"/>
    <w:rsid w:val="00255DD4"/>
    <w:rsid w:val="002B4954"/>
    <w:rsid w:val="002D3F93"/>
    <w:rsid w:val="00344D27"/>
    <w:rsid w:val="003523AB"/>
    <w:rsid w:val="00355B0C"/>
    <w:rsid w:val="00361281"/>
    <w:rsid w:val="003B597C"/>
    <w:rsid w:val="003D30FA"/>
    <w:rsid w:val="0040484E"/>
    <w:rsid w:val="00437EB6"/>
    <w:rsid w:val="00472223"/>
    <w:rsid w:val="00482B44"/>
    <w:rsid w:val="004B3EE0"/>
    <w:rsid w:val="004F7D60"/>
    <w:rsid w:val="0051224F"/>
    <w:rsid w:val="00535FF1"/>
    <w:rsid w:val="00604DFC"/>
    <w:rsid w:val="00684771"/>
    <w:rsid w:val="006A5DA3"/>
    <w:rsid w:val="006B7C7C"/>
    <w:rsid w:val="006F5DE8"/>
    <w:rsid w:val="00705246"/>
    <w:rsid w:val="007652A6"/>
    <w:rsid w:val="00787F88"/>
    <w:rsid w:val="007927C5"/>
    <w:rsid w:val="007B4F30"/>
    <w:rsid w:val="007C6E7C"/>
    <w:rsid w:val="00836ACB"/>
    <w:rsid w:val="008D7754"/>
    <w:rsid w:val="008E756B"/>
    <w:rsid w:val="008F0866"/>
    <w:rsid w:val="00907233"/>
    <w:rsid w:val="009269BA"/>
    <w:rsid w:val="00B028B1"/>
    <w:rsid w:val="00B02C14"/>
    <w:rsid w:val="00B27395"/>
    <w:rsid w:val="00B73092"/>
    <w:rsid w:val="00BA0A31"/>
    <w:rsid w:val="00C01B25"/>
    <w:rsid w:val="00C30D1F"/>
    <w:rsid w:val="00C4302A"/>
    <w:rsid w:val="00CB3EB6"/>
    <w:rsid w:val="00CB5F77"/>
    <w:rsid w:val="00D167B2"/>
    <w:rsid w:val="00D744CD"/>
    <w:rsid w:val="00DA70C1"/>
    <w:rsid w:val="00DE79C8"/>
    <w:rsid w:val="00E10F06"/>
    <w:rsid w:val="00E44471"/>
    <w:rsid w:val="00E81EA0"/>
    <w:rsid w:val="00EF73F7"/>
    <w:rsid w:val="00F10495"/>
    <w:rsid w:val="00FE3956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1"/>
  </w:style>
  <w:style w:type="paragraph" w:styleId="3">
    <w:name w:val="heading 3"/>
    <w:basedOn w:val="a"/>
    <w:next w:val="a"/>
    <w:link w:val="30"/>
    <w:qFormat/>
    <w:rsid w:val="00DA70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7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70C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DA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DA70C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4A32-404E-4F24-B6B8-F47C423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Deloproizvod</cp:lastModifiedBy>
  <cp:revision>35</cp:revision>
  <cp:lastPrinted>2017-03-17T11:51:00Z</cp:lastPrinted>
  <dcterms:created xsi:type="dcterms:W3CDTF">2015-09-16T12:50:00Z</dcterms:created>
  <dcterms:modified xsi:type="dcterms:W3CDTF">2017-03-17T11:52:00Z</dcterms:modified>
</cp:coreProperties>
</file>