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96" w:rsidRDefault="00212296" w:rsidP="00212296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-123825</wp:posOffset>
            </wp:positionV>
            <wp:extent cx="553085" cy="524510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12296" w:rsidRDefault="00212296" w:rsidP="00212296">
      <w:pPr>
        <w:pStyle w:val="a3"/>
        <w:ind w:left="-142"/>
      </w:pPr>
    </w:p>
    <w:p w:rsidR="00212296" w:rsidRDefault="00212296" w:rsidP="00212296">
      <w:pPr>
        <w:pStyle w:val="a3"/>
        <w:ind w:left="-142"/>
        <w:rPr>
          <w:b w:val="0"/>
          <w:sz w:val="24"/>
          <w:szCs w:val="24"/>
        </w:rPr>
      </w:pPr>
      <w:r>
        <w:rPr>
          <w:b w:val="0"/>
        </w:rPr>
        <w:t>АДМИНИСТРАЦИЯ КИЧМЕНГСКО-ГОРОДЕЦКОГО МУНИЦИПАЛЬНОГО РАЙОНА ВОЛОГОДСКОЙ ОБЛАСТИ</w:t>
      </w:r>
      <w:r>
        <w:rPr>
          <w:b w:val="0"/>
          <w:sz w:val="40"/>
          <w:szCs w:val="40"/>
        </w:rPr>
        <w:t xml:space="preserve"> </w:t>
      </w:r>
    </w:p>
    <w:p w:rsidR="00212296" w:rsidRDefault="00212296" w:rsidP="00212296">
      <w:pPr>
        <w:pStyle w:val="3"/>
        <w:rPr>
          <w:b/>
          <w:sz w:val="40"/>
          <w:szCs w:val="40"/>
        </w:rPr>
      </w:pPr>
    </w:p>
    <w:p w:rsidR="00212296" w:rsidRDefault="00212296" w:rsidP="00212296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12296" w:rsidRDefault="00212296" w:rsidP="00212296">
      <w:pPr>
        <w:pStyle w:val="a3"/>
        <w:rPr>
          <w:b w:val="0"/>
          <w:sz w:val="24"/>
          <w:szCs w:val="24"/>
        </w:rPr>
      </w:pPr>
      <w:r>
        <w:t xml:space="preserve">  </w:t>
      </w:r>
    </w:p>
    <w:p w:rsidR="00212296" w:rsidRDefault="00212296" w:rsidP="00212296">
      <w:pPr>
        <w:rPr>
          <w:sz w:val="28"/>
          <w:szCs w:val="28"/>
        </w:rPr>
      </w:pPr>
    </w:p>
    <w:p w:rsidR="00212296" w:rsidRDefault="00212296" w:rsidP="00212296">
      <w:pPr>
        <w:tabs>
          <w:tab w:val="left" w:pos="4215"/>
        </w:tabs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 xml:space="preserve">от 21.11.2017  № 576 </w:t>
      </w:r>
    </w:p>
    <w:p w:rsidR="00212296" w:rsidRDefault="00212296" w:rsidP="00212296">
      <w:pPr>
        <w:rPr>
          <w:sz w:val="20"/>
          <w:szCs w:val="20"/>
        </w:rPr>
      </w:pPr>
      <w:r>
        <w:rPr>
          <w:sz w:val="20"/>
          <w:szCs w:val="20"/>
        </w:rPr>
        <w:pict>
          <v:line id="_x0000_s1031" style="position:absolute;z-index:251658240" from="264pt,11.3pt" to="264pt,20.3pt"/>
        </w:pict>
      </w:r>
      <w:r>
        <w:rPr>
          <w:sz w:val="20"/>
          <w:szCs w:val="20"/>
        </w:rPr>
        <w:pict>
          <v:line id="_x0000_s1029" style="position:absolute;z-index:251658240" from="246pt,11.3pt" to="264pt,11.3pt"/>
        </w:pict>
      </w:r>
      <w:r>
        <w:rPr>
          <w:sz w:val="20"/>
          <w:szCs w:val="20"/>
        </w:rPr>
        <w:pict>
          <v:line id="_x0000_s1028" style="position:absolute;z-index:251658240" from="42pt,11.3pt" to="60pt,11.3pt"/>
        </w:pict>
      </w:r>
      <w:r>
        <w:rPr>
          <w:sz w:val="20"/>
          <w:szCs w:val="20"/>
        </w:rPr>
        <w:pict>
          <v:line id="_x0000_s1030" style="position:absolute;z-index:251658240" from="42pt,11.3pt" to="42pt,20.3pt"/>
        </w:pict>
      </w:r>
      <w:r>
        <w:rPr>
          <w:sz w:val="20"/>
          <w:szCs w:val="20"/>
        </w:rPr>
        <w:pict>
          <v:line id="_x0000_s1027" style="position:absolute;z-index:251658240" from="37.35pt,1.6pt" to="136.35pt,1.6pt"/>
        </w:pict>
      </w:r>
      <w:r>
        <w:rPr>
          <w:sz w:val="20"/>
          <w:szCs w:val="20"/>
        </w:rPr>
        <w:pict>
          <v:line id="_x0000_s1026" style="position:absolute;z-index:251658240" from="154.35pt,1.6pt" to="208.35pt,1.6pt"/>
        </w:pict>
      </w:r>
      <w:r>
        <w:t xml:space="preserve">                      с. Кичменгский Городок</w:t>
      </w:r>
    </w:p>
    <w:p w:rsidR="00212296" w:rsidRDefault="00212296" w:rsidP="00212296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81C7C" w:rsidRDefault="00981C7C" w:rsidP="00981C7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981C7C" w:rsidRDefault="00981C7C" w:rsidP="00981C7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14.11.2017 года № 555</w:t>
      </w:r>
    </w:p>
    <w:p w:rsidR="00981C7C" w:rsidRDefault="00981C7C" w:rsidP="00981C7C">
      <w:pPr>
        <w:pStyle w:val="ConsPlusNonformat"/>
      </w:pPr>
    </w:p>
    <w:p w:rsidR="00981C7C" w:rsidRPr="00212296" w:rsidRDefault="00981C7C" w:rsidP="00981C7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</w:t>
      </w:r>
      <w:proofErr w:type="gramStart"/>
      <w:r w:rsidR="0021229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Земельным кодексом Российской Федерации </w:t>
      </w:r>
      <w:r w:rsidR="0021229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от 25.10.2001 года № 136-ФЗ,   частью 1 статьи 3, частями 2, 3 статьи 10 закона  Вологодской  области от 8 апреля 2015 года N 3627-ОЗ «О бесплатном предоставлении  в  собственность  отдельным категориям граждан    земельных   участков,   находящихся  в  государственной  или  муниципальной собственности на территории Вологодской области», и решением Муниципального Собрания Кичменгско</w:t>
      </w:r>
      <w:r w:rsidR="00212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12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Городецкого муниципального района от 27.02.2015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124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разграничении полномочий в сфере регулирования земельных отношений»,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района </w:t>
      </w:r>
      <w:r w:rsidRPr="0021229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81C7C" w:rsidRDefault="00981C7C" w:rsidP="00981C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212296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Внести изменения в приложение постановления администрации Кичменгско-Городецкого муниципального района от 14.11.2017 года № 555 «Об утверждении перечня земельных  участков на территории муниципального образования Городецкое  Кичменгско</w:t>
      </w:r>
      <w:r w:rsidR="0021229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1229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Городецкого муниципального района  Вологодской области, которые могут быть предоставлены в  собственность бесплатно гражданам, имеющим трех и более детей, для индивидуального жилищного строительства», изменив в строке 2 кадастровый номер земельного участка 35:17:0408006:485 на 35</w:t>
      </w:r>
      <w:proofErr w:type="gramEnd"/>
      <w:r>
        <w:rPr>
          <w:sz w:val="28"/>
          <w:szCs w:val="28"/>
        </w:rPr>
        <w:t xml:space="preserve">:17:0408006:487. </w:t>
      </w:r>
    </w:p>
    <w:p w:rsidR="00981C7C" w:rsidRDefault="00981C7C" w:rsidP="00981C7C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   Настоящее постановление вступает в силу после официального опубликования в районной газете «Заря Севера» и подлежит размещению</w:t>
      </w:r>
      <w:r>
        <w:rPr>
          <w:sz w:val="28"/>
          <w:szCs w:val="28"/>
        </w:rPr>
        <w:t xml:space="preserve"> на официальном сайте  Кичменгско – Городецкого муниципального района в информационно – телекоммуникационной  сети  «Интернет».</w:t>
      </w:r>
    </w:p>
    <w:p w:rsidR="00981C7C" w:rsidRDefault="00981C7C" w:rsidP="00981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1C7C" w:rsidRDefault="00981C7C" w:rsidP="00981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2296" w:rsidRDefault="00212296" w:rsidP="0021229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                                                                                                        администрации района по общим вопросам,                                                                                            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 района</w:t>
      </w:r>
      <w:r>
        <w:rPr>
          <w:sz w:val="28"/>
          <w:szCs w:val="28"/>
        </w:rPr>
        <w:tab/>
        <w:t xml:space="preserve">                                       </w:t>
      </w:r>
      <w:proofErr w:type="spellStart"/>
      <w:r>
        <w:rPr>
          <w:sz w:val="28"/>
          <w:szCs w:val="28"/>
        </w:rPr>
        <w:t>А.С.Щепелин</w:t>
      </w:r>
      <w:proofErr w:type="spellEnd"/>
    </w:p>
    <w:p w:rsidR="009348FC" w:rsidRDefault="009348FC"/>
    <w:sectPr w:rsidR="009348FC" w:rsidSect="0093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81C7C"/>
    <w:rsid w:val="00212296"/>
    <w:rsid w:val="009348FC"/>
    <w:rsid w:val="00981C7C"/>
    <w:rsid w:val="00D0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2296"/>
    <w:pPr>
      <w:keepNext/>
      <w:overflowPunct w:val="0"/>
      <w:autoSpaceDE w:val="0"/>
      <w:autoSpaceDN w:val="0"/>
      <w:adjustRightInd w:val="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C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12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212296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21229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Deloproizvod</cp:lastModifiedBy>
  <cp:revision>4</cp:revision>
  <dcterms:created xsi:type="dcterms:W3CDTF">2017-11-20T05:57:00Z</dcterms:created>
  <dcterms:modified xsi:type="dcterms:W3CDTF">2017-11-23T08:23:00Z</dcterms:modified>
</cp:coreProperties>
</file>