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3" w:rsidRPr="0051724B" w:rsidRDefault="0059468E" w:rsidP="001304D3">
      <w:pPr>
        <w:rPr>
          <w:b/>
        </w:rPr>
      </w:pPr>
      <w:r>
        <w:rPr>
          <w:b/>
        </w:rPr>
        <w:t>19.12</w:t>
      </w:r>
      <w:r w:rsidR="001304D3" w:rsidRPr="0051724B">
        <w:rPr>
          <w:b/>
        </w:rPr>
        <w:t>.2018</w:t>
      </w:r>
    </w:p>
    <w:p w:rsidR="001304D3" w:rsidRPr="0051724B" w:rsidRDefault="001304D3" w:rsidP="001304D3">
      <w:pPr>
        <w:rPr>
          <w:b/>
          <w:u w:val="single"/>
        </w:rPr>
      </w:pPr>
      <w:r w:rsidRPr="0051724B">
        <w:rPr>
          <w:b/>
          <w:u w:val="single"/>
        </w:rPr>
        <w:t>Заключение контрольно-ревизионной комиссии на проект решения Совета сельского поселения Кичменгское «О внесении изменений в решение Совета сельского поселения Кичменгское «О бюджете сельского поселения Кичменгское на 2018 год и плановый период 2019 и 2020 годов»</w:t>
      </w:r>
    </w:p>
    <w:p w:rsidR="001304D3" w:rsidRPr="00127009" w:rsidRDefault="001304D3" w:rsidP="001304D3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highlight w:val="yellow"/>
        </w:rPr>
      </w:pPr>
    </w:p>
    <w:p w:rsidR="001304D3" w:rsidRPr="007D56C7" w:rsidRDefault="001304D3" w:rsidP="001304D3">
      <w:pPr>
        <w:ind w:firstLine="567"/>
        <w:jc w:val="both"/>
        <w:rPr>
          <w:sz w:val="28"/>
          <w:szCs w:val="28"/>
        </w:rPr>
      </w:pPr>
      <w:proofErr w:type="gramStart"/>
      <w:r w:rsidRPr="007D56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Совета от 21.12.2017 № 17 «О бюджете сельского поселения Кичменгское на 2018 год и плановый период 2019 и 2020 годов» подготовлено в соответствии с Положением о контрольно-ревизионной комиссии, утверждённым решением Муниципального Собрания от 08.12.2011 № 208;</w:t>
      </w:r>
      <w:proofErr w:type="gramEnd"/>
      <w:r w:rsidRPr="007D56C7">
        <w:rPr>
          <w:sz w:val="28"/>
          <w:szCs w:val="28"/>
        </w:rPr>
        <w:t xml:space="preserve"> Соглашением между Советом сельского поселения Кичменгское и Муниципальным Собранием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1304D3" w:rsidRPr="007D56C7" w:rsidRDefault="001304D3" w:rsidP="001304D3">
      <w:pPr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>Проект решения разработан с целью уточнения доходной и расходной частей местного бюджета поселения и внесен на рассмотрение Совета сельского поселения Кичменгское в установленном Положением о бюджетном процессе порядке.</w:t>
      </w:r>
    </w:p>
    <w:p w:rsidR="001304D3" w:rsidRDefault="001304D3" w:rsidP="001304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>Согласно проекту решения основные параметры бюджета сельского поселения Кичменгское на 2018 год, предусмотренные в действующей ред</w:t>
      </w:r>
      <w:r w:rsidR="0059468E">
        <w:rPr>
          <w:sz w:val="28"/>
          <w:szCs w:val="28"/>
        </w:rPr>
        <w:t>акции решения о бюджете</w:t>
      </w:r>
      <w:r w:rsidRPr="007D56C7">
        <w:rPr>
          <w:sz w:val="28"/>
          <w:szCs w:val="28"/>
        </w:rPr>
        <w:t xml:space="preserve">, подлежат изменению: общий объем доходов </w:t>
      </w:r>
      <w:r w:rsidR="0059468E">
        <w:rPr>
          <w:sz w:val="28"/>
          <w:szCs w:val="28"/>
        </w:rPr>
        <w:t>составит 16 420</w:t>
      </w:r>
      <w:r w:rsidR="00FB200F">
        <w:rPr>
          <w:sz w:val="28"/>
          <w:szCs w:val="28"/>
        </w:rPr>
        <w:t>,2 тыс. рублей;</w:t>
      </w:r>
      <w:r w:rsidRPr="007D56C7">
        <w:rPr>
          <w:sz w:val="28"/>
          <w:szCs w:val="28"/>
        </w:rPr>
        <w:t xml:space="preserve"> общий объем расходов </w:t>
      </w:r>
      <w:r w:rsidR="0059468E">
        <w:rPr>
          <w:sz w:val="28"/>
          <w:szCs w:val="28"/>
        </w:rPr>
        <w:t>составит 16 435</w:t>
      </w:r>
      <w:r w:rsidR="00FB200F">
        <w:rPr>
          <w:sz w:val="28"/>
          <w:szCs w:val="28"/>
        </w:rPr>
        <w:t>,6 тыс. рублей;</w:t>
      </w:r>
      <w:r w:rsidRPr="007D56C7">
        <w:rPr>
          <w:sz w:val="28"/>
          <w:szCs w:val="28"/>
        </w:rPr>
        <w:t xml:space="preserve"> дефицит бюджета</w:t>
      </w:r>
      <w:r w:rsidR="00FB200F">
        <w:rPr>
          <w:sz w:val="28"/>
          <w:szCs w:val="28"/>
        </w:rPr>
        <w:t xml:space="preserve"> не меняется, </w:t>
      </w:r>
      <w:r w:rsidRPr="007D56C7">
        <w:rPr>
          <w:sz w:val="28"/>
          <w:szCs w:val="28"/>
        </w:rPr>
        <w:t xml:space="preserve">расходы </w:t>
      </w:r>
      <w:r w:rsidR="00FB200F">
        <w:rPr>
          <w:sz w:val="28"/>
          <w:szCs w:val="28"/>
        </w:rPr>
        <w:t>превысят доходы,</w:t>
      </w:r>
      <w:r w:rsidRPr="007D56C7">
        <w:rPr>
          <w:sz w:val="28"/>
          <w:szCs w:val="28"/>
        </w:rPr>
        <w:t xml:space="preserve"> составит 15,4 тыс. рублей. </w:t>
      </w:r>
    </w:p>
    <w:p w:rsidR="001304D3" w:rsidRPr="0059468E" w:rsidRDefault="001304D3" w:rsidP="0059468E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>
        <w:rPr>
          <w:bCs/>
          <w:sz w:val="28"/>
          <w:szCs w:val="28"/>
        </w:rPr>
        <w:t>оходная часть бюджета поселения на 2018</w:t>
      </w:r>
      <w:r w:rsidRPr="004E07F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по сравнению с суммой, предусмотренной решением о бюджете в действую</w:t>
      </w:r>
      <w:r w:rsidR="0059468E">
        <w:rPr>
          <w:bCs/>
          <w:sz w:val="28"/>
          <w:szCs w:val="28"/>
        </w:rPr>
        <w:t>щей редакции, возрастет на 4,0</w:t>
      </w:r>
      <w:r>
        <w:rPr>
          <w:bCs/>
          <w:sz w:val="28"/>
          <w:szCs w:val="28"/>
        </w:rPr>
        <w:t xml:space="preserve"> тыс. рублей</w:t>
      </w:r>
      <w:r w:rsidR="0059468E">
        <w:rPr>
          <w:bCs/>
          <w:sz w:val="28"/>
          <w:szCs w:val="28"/>
        </w:rPr>
        <w:t xml:space="preserve"> </w:t>
      </w:r>
      <w:r w:rsidR="0059468E">
        <w:rPr>
          <w:sz w:val="28"/>
          <w:szCs w:val="28"/>
        </w:rPr>
        <w:t xml:space="preserve">в связи </w:t>
      </w:r>
      <w:r w:rsidRPr="00C23765">
        <w:rPr>
          <w:sz w:val="28"/>
          <w:szCs w:val="28"/>
        </w:rPr>
        <w:t>с увеличением безвозмездных поступлений от других бюджетов бюджетной систе</w:t>
      </w:r>
      <w:r w:rsidR="0059468E">
        <w:rPr>
          <w:sz w:val="28"/>
          <w:szCs w:val="28"/>
        </w:rPr>
        <w:t>мы РФ</w:t>
      </w:r>
      <w:r w:rsidRPr="00C23765">
        <w:rPr>
          <w:sz w:val="28"/>
          <w:szCs w:val="28"/>
        </w:rPr>
        <w:t>.</w:t>
      </w:r>
    </w:p>
    <w:p w:rsidR="001304D3" w:rsidRPr="00C23765" w:rsidRDefault="001304D3" w:rsidP="001304D3">
      <w:pPr>
        <w:ind w:firstLine="567"/>
        <w:jc w:val="both"/>
        <w:rPr>
          <w:sz w:val="28"/>
          <w:szCs w:val="28"/>
        </w:rPr>
      </w:pPr>
      <w:r w:rsidRPr="00C23765">
        <w:t xml:space="preserve">В </w:t>
      </w:r>
      <w:r w:rsidRPr="00C23765">
        <w:rPr>
          <w:sz w:val="28"/>
          <w:szCs w:val="28"/>
        </w:rPr>
        <w:t>представленном проект</w:t>
      </w:r>
      <w:r>
        <w:rPr>
          <w:sz w:val="28"/>
          <w:szCs w:val="28"/>
        </w:rPr>
        <w:t>е решения общую сумму</w:t>
      </w:r>
      <w:r w:rsidRPr="00C23765">
        <w:rPr>
          <w:sz w:val="28"/>
          <w:szCs w:val="28"/>
        </w:rPr>
        <w:t xml:space="preserve"> местного бюджета п</w:t>
      </w:r>
      <w:r>
        <w:rPr>
          <w:sz w:val="28"/>
          <w:szCs w:val="28"/>
        </w:rPr>
        <w:t xml:space="preserve">о расходам на 2018 год </w:t>
      </w:r>
      <w:r w:rsidRPr="00C23765">
        <w:rPr>
          <w:sz w:val="28"/>
          <w:szCs w:val="28"/>
        </w:rPr>
        <w:t>предл</w:t>
      </w:r>
      <w:r>
        <w:rPr>
          <w:sz w:val="28"/>
          <w:szCs w:val="28"/>
        </w:rPr>
        <w:t>агается увеличить</w:t>
      </w:r>
      <w:r w:rsidR="0059468E">
        <w:rPr>
          <w:sz w:val="28"/>
          <w:szCs w:val="28"/>
        </w:rPr>
        <w:t xml:space="preserve"> на 4,0</w:t>
      </w:r>
      <w:r w:rsidR="00FB200F">
        <w:rPr>
          <w:sz w:val="28"/>
          <w:szCs w:val="28"/>
        </w:rPr>
        <w:t xml:space="preserve"> тыс. рублей. </w:t>
      </w:r>
      <w:r w:rsidRPr="00C23765">
        <w:rPr>
          <w:bCs/>
          <w:iCs/>
          <w:sz w:val="28"/>
          <w:szCs w:val="28"/>
        </w:rPr>
        <w:t>Проектом предусматривается внутреннее пере</w:t>
      </w:r>
      <w:r w:rsidRPr="00C23765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C23765">
        <w:rPr>
          <w:bCs/>
          <w:iCs/>
          <w:sz w:val="28"/>
          <w:szCs w:val="28"/>
        </w:rPr>
        <w:t>.</w:t>
      </w:r>
      <w:r w:rsidRPr="00C23765">
        <w:rPr>
          <w:sz w:val="28"/>
          <w:szCs w:val="28"/>
        </w:rPr>
        <w:t xml:space="preserve"> </w:t>
      </w:r>
    </w:p>
    <w:p w:rsidR="00FB200F" w:rsidRDefault="001304D3" w:rsidP="00FB20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C23765">
        <w:rPr>
          <w:bCs/>
          <w:sz w:val="28"/>
          <w:szCs w:val="28"/>
        </w:rPr>
        <w:t>Изменения в расходную часть вносятся</w:t>
      </w:r>
      <w:r>
        <w:rPr>
          <w:bCs/>
          <w:sz w:val="28"/>
          <w:szCs w:val="28"/>
        </w:rPr>
        <w:t xml:space="preserve"> </w:t>
      </w:r>
      <w:r w:rsidRPr="00C23765">
        <w:rPr>
          <w:sz w:val="28"/>
          <w:szCs w:val="28"/>
        </w:rPr>
        <w:t>по разделам, подразделам</w:t>
      </w:r>
      <w:r w:rsidRPr="00C23765">
        <w:rPr>
          <w:bCs/>
          <w:sz w:val="28"/>
          <w:szCs w:val="28"/>
        </w:rPr>
        <w:t xml:space="preserve">: </w:t>
      </w:r>
    </w:p>
    <w:p w:rsidR="00FB200F" w:rsidRDefault="00FB200F" w:rsidP="00FB20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 xml:space="preserve">по разделу 01 «Общегосударственные вопросы» </w:t>
      </w:r>
      <w:r>
        <w:rPr>
          <w:bCs/>
          <w:sz w:val="28"/>
          <w:szCs w:val="28"/>
        </w:rPr>
        <w:t xml:space="preserve">бюджетные ассигнования </w:t>
      </w:r>
      <w:r w:rsidRPr="000E66C9">
        <w:rPr>
          <w:bCs/>
          <w:sz w:val="28"/>
          <w:szCs w:val="28"/>
        </w:rPr>
        <w:t xml:space="preserve">увеличиваются на </w:t>
      </w:r>
      <w:r>
        <w:rPr>
          <w:bCs/>
          <w:sz w:val="28"/>
          <w:szCs w:val="28"/>
        </w:rPr>
        <w:t>16</w:t>
      </w:r>
      <w:r w:rsidRPr="000E66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Pr="000E66C9">
        <w:rPr>
          <w:bCs/>
          <w:sz w:val="28"/>
          <w:szCs w:val="28"/>
        </w:rPr>
        <w:t xml:space="preserve"> тыс. рублей (</w:t>
      </w:r>
      <w:r>
        <w:rPr>
          <w:bCs/>
          <w:sz w:val="28"/>
          <w:szCs w:val="28"/>
        </w:rPr>
        <w:t xml:space="preserve">в подразделе 0104 </w:t>
      </w:r>
      <w:r w:rsidRPr="000E66C9">
        <w:rPr>
          <w:sz w:val="28"/>
          <w:szCs w:val="28"/>
        </w:rPr>
        <w:t>(плюс)</w:t>
      </w:r>
      <w:r w:rsidRPr="000E66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0E66C9">
        <w:rPr>
          <w:bCs/>
          <w:sz w:val="28"/>
          <w:szCs w:val="28"/>
        </w:rPr>
        <w:t>5,</w:t>
      </w:r>
      <w:r>
        <w:rPr>
          <w:bCs/>
          <w:sz w:val="28"/>
          <w:szCs w:val="28"/>
        </w:rPr>
        <w:t>6</w:t>
      </w:r>
      <w:r w:rsidRPr="000E66C9">
        <w:rPr>
          <w:bCs/>
          <w:sz w:val="28"/>
          <w:szCs w:val="28"/>
        </w:rPr>
        <w:t xml:space="preserve"> тыс. рублей; в подразделе </w:t>
      </w:r>
      <w:r w:rsidRPr="000E66C9">
        <w:rPr>
          <w:sz w:val="28"/>
          <w:szCs w:val="28"/>
        </w:rPr>
        <w:t>0111</w:t>
      </w:r>
      <w:r>
        <w:rPr>
          <w:sz w:val="28"/>
          <w:szCs w:val="28"/>
        </w:rPr>
        <w:t xml:space="preserve"> </w:t>
      </w:r>
      <w:r w:rsidRPr="000E66C9">
        <w:rPr>
          <w:sz w:val="28"/>
          <w:szCs w:val="28"/>
        </w:rPr>
        <w:t>(</w:t>
      </w:r>
      <w:r>
        <w:rPr>
          <w:sz w:val="28"/>
          <w:szCs w:val="28"/>
        </w:rPr>
        <w:t>минус</w:t>
      </w:r>
      <w:r w:rsidRPr="000E66C9">
        <w:rPr>
          <w:sz w:val="28"/>
          <w:szCs w:val="28"/>
        </w:rPr>
        <w:t xml:space="preserve">) </w:t>
      </w:r>
      <w:r>
        <w:rPr>
          <w:sz w:val="28"/>
          <w:szCs w:val="28"/>
        </w:rPr>
        <w:t>29</w:t>
      </w:r>
      <w:r w:rsidRPr="000E66C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E66C9">
        <w:rPr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);</w:t>
      </w:r>
    </w:p>
    <w:p w:rsidR="00FB200F" w:rsidRDefault="00FB200F" w:rsidP="00FB20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>по разделу 0</w:t>
      </w:r>
      <w:r>
        <w:rPr>
          <w:bCs/>
          <w:sz w:val="28"/>
          <w:szCs w:val="28"/>
        </w:rPr>
        <w:t>2</w:t>
      </w:r>
      <w:r w:rsidRPr="000E66C9">
        <w:rPr>
          <w:bCs/>
          <w:sz w:val="28"/>
          <w:szCs w:val="28"/>
        </w:rPr>
        <w:t xml:space="preserve"> «Национальная </w:t>
      </w:r>
      <w:r>
        <w:rPr>
          <w:bCs/>
          <w:sz w:val="28"/>
          <w:szCs w:val="28"/>
        </w:rPr>
        <w:t>оборона</w:t>
      </w:r>
      <w:r w:rsidRPr="000E66C9">
        <w:rPr>
          <w:bCs/>
          <w:sz w:val="28"/>
          <w:szCs w:val="28"/>
        </w:rPr>
        <w:t>» бюджетные ассигнования у</w:t>
      </w:r>
      <w:r>
        <w:rPr>
          <w:bCs/>
          <w:sz w:val="28"/>
          <w:szCs w:val="28"/>
        </w:rPr>
        <w:t>величиваются</w:t>
      </w:r>
      <w:r w:rsidRPr="000E66C9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4</w:t>
      </w:r>
      <w:r w:rsidRPr="000E66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0E66C9">
        <w:rPr>
          <w:bCs/>
          <w:sz w:val="28"/>
          <w:szCs w:val="28"/>
        </w:rPr>
        <w:t xml:space="preserve"> тыс. рублей (подраздел 0</w:t>
      </w:r>
      <w:r>
        <w:rPr>
          <w:bCs/>
          <w:sz w:val="28"/>
          <w:szCs w:val="28"/>
        </w:rPr>
        <w:t>2</w:t>
      </w:r>
      <w:r w:rsidRPr="000E66C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3);</w:t>
      </w:r>
    </w:p>
    <w:p w:rsidR="00FB200F" w:rsidRDefault="00FB200F" w:rsidP="00FB20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>по разделу 05 «Жилищно-коммунальн</w:t>
      </w:r>
      <w:r>
        <w:rPr>
          <w:bCs/>
          <w:sz w:val="28"/>
          <w:szCs w:val="28"/>
        </w:rPr>
        <w:t xml:space="preserve">ое хозяйство» </w:t>
      </w:r>
      <w:r w:rsidRPr="000E66C9">
        <w:rPr>
          <w:bCs/>
          <w:sz w:val="28"/>
          <w:szCs w:val="28"/>
        </w:rPr>
        <w:t>в подразделе 0503 «Благоустройство» (</w:t>
      </w:r>
      <w:r>
        <w:rPr>
          <w:bCs/>
          <w:sz w:val="28"/>
          <w:szCs w:val="28"/>
        </w:rPr>
        <w:t>плюс</w:t>
      </w:r>
      <w:r w:rsidRPr="000E66C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3</w:t>
      </w:r>
      <w:r w:rsidRPr="000E66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0E66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 рублей.</w:t>
      </w:r>
    </w:p>
    <w:p w:rsidR="00FB200F" w:rsidRDefault="00FB200F" w:rsidP="00FB200F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304D3" w:rsidRPr="007D56C7" w:rsidRDefault="001304D3" w:rsidP="001304D3">
      <w:pPr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lastRenderedPageBreak/>
        <w:t xml:space="preserve">Общие результаты экспертизы проекта решения свидетельствуют о том, что изменения, вносимые проектом решения в бюджет поселения на 2018 год, являются обоснованными. </w:t>
      </w:r>
    </w:p>
    <w:p w:rsidR="001304D3" w:rsidRPr="00616465" w:rsidRDefault="00FB200F" w:rsidP="001304D3">
      <w:pPr>
        <w:ind w:firstLine="567"/>
        <w:jc w:val="both"/>
      </w:pPr>
      <w:r>
        <w:rPr>
          <w:sz w:val="28"/>
          <w:szCs w:val="28"/>
        </w:rPr>
        <w:t>После устранения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выявленных нарушений к</w:t>
      </w:r>
      <w:r w:rsidR="001304D3" w:rsidRPr="007D56C7">
        <w:rPr>
          <w:sz w:val="28"/>
          <w:szCs w:val="28"/>
        </w:rPr>
        <w:t>онтрольно-ревизионная комиссия рекомендовала Совету сельского поселения Кичменгское утвердить вносимые в бюджет поселения изменения.</w:t>
      </w:r>
    </w:p>
    <w:p w:rsidR="007D07B6" w:rsidRDefault="007D07B6"/>
    <w:sectPr w:rsidR="007D07B6" w:rsidSect="00FB200F">
      <w:headerReference w:type="default" r:id="rId5"/>
      <w:pgSz w:w="11906" w:h="16838" w:code="9"/>
      <w:pgMar w:top="851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0562"/>
      <w:docPartObj>
        <w:docPartGallery w:val="Page Numbers (Top of Page)"/>
        <w:docPartUnique/>
      </w:docPartObj>
    </w:sdtPr>
    <w:sdtEndPr/>
    <w:sdtContent>
      <w:p w:rsidR="00062B69" w:rsidRDefault="00FB20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2B69" w:rsidRDefault="00FB20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838"/>
    <w:multiLevelType w:val="hybridMultilevel"/>
    <w:tmpl w:val="10666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6F47"/>
    <w:multiLevelType w:val="hybridMultilevel"/>
    <w:tmpl w:val="77207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04D3"/>
    <w:rsid w:val="00014885"/>
    <w:rsid w:val="001304D3"/>
    <w:rsid w:val="002D7A8F"/>
    <w:rsid w:val="00522060"/>
    <w:rsid w:val="0059468E"/>
    <w:rsid w:val="005F75B5"/>
    <w:rsid w:val="00684E31"/>
    <w:rsid w:val="00700319"/>
    <w:rsid w:val="007D07B6"/>
    <w:rsid w:val="008606C1"/>
    <w:rsid w:val="00872298"/>
    <w:rsid w:val="00910F7F"/>
    <w:rsid w:val="00B61B74"/>
    <w:rsid w:val="00C563D4"/>
    <w:rsid w:val="00DB1120"/>
    <w:rsid w:val="00F1549C"/>
    <w:rsid w:val="00FB200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04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04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04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2018-12-20T12:58:00Z</dcterms:created>
  <dcterms:modified xsi:type="dcterms:W3CDTF">2018-12-20T13:56:00Z</dcterms:modified>
</cp:coreProperties>
</file>