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F01DE5" w:rsidRPr="00C46718">
              <w:rPr>
                <w:sz w:val="28"/>
                <w:szCs w:val="28"/>
              </w:rPr>
              <w:t>2</w:t>
            </w:r>
            <w:r w:rsidR="00411B11">
              <w:rPr>
                <w:sz w:val="28"/>
                <w:szCs w:val="28"/>
              </w:rPr>
              <w:t>9</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B927D5" w:rsidRDefault="00B927D5" w:rsidP="00964980">
      <w:pPr>
        <w:ind w:left="567" w:right="4250"/>
      </w:pPr>
    </w:p>
    <w:p w:rsidR="00B927D5" w:rsidRDefault="00B927D5" w:rsidP="00B927D5">
      <w:pPr>
        <w:pStyle w:val="Default"/>
        <w:ind w:left="567" w:right="3967"/>
        <w:rPr>
          <w:sz w:val="28"/>
          <w:szCs w:val="28"/>
        </w:rPr>
      </w:pPr>
      <w:r>
        <w:rPr>
          <w:sz w:val="28"/>
          <w:szCs w:val="28"/>
        </w:rPr>
        <w:t>О признании утратившим силу пункта 2 решения Муниципального Собрания от 30.11.2006 года № 116</w:t>
      </w:r>
    </w:p>
    <w:p w:rsidR="00B927D5" w:rsidRDefault="00B927D5" w:rsidP="00B927D5">
      <w:pPr>
        <w:pStyle w:val="Default"/>
        <w:rPr>
          <w:sz w:val="28"/>
          <w:szCs w:val="28"/>
        </w:rPr>
      </w:pPr>
    </w:p>
    <w:p w:rsidR="00B927D5" w:rsidRDefault="00B927D5" w:rsidP="00B927D5">
      <w:pPr>
        <w:pStyle w:val="Default"/>
        <w:rPr>
          <w:sz w:val="28"/>
          <w:szCs w:val="28"/>
        </w:rPr>
      </w:pPr>
    </w:p>
    <w:p w:rsidR="00B927D5" w:rsidRDefault="00B927D5" w:rsidP="00B927D5">
      <w:pPr>
        <w:pStyle w:val="Default"/>
        <w:ind w:firstLine="567"/>
        <w:jc w:val="both"/>
        <w:rPr>
          <w:sz w:val="28"/>
          <w:szCs w:val="28"/>
        </w:rPr>
      </w:pPr>
      <w:r>
        <w:rPr>
          <w:sz w:val="28"/>
          <w:szCs w:val="28"/>
        </w:rPr>
        <w:t xml:space="preserve">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Муниципальное Собрание </w:t>
      </w:r>
      <w:r w:rsidRPr="00AC369A">
        <w:rPr>
          <w:b/>
          <w:sz w:val="28"/>
          <w:szCs w:val="28"/>
        </w:rPr>
        <w:t>РЕШИЛО</w:t>
      </w:r>
      <w:r>
        <w:rPr>
          <w:sz w:val="28"/>
          <w:szCs w:val="28"/>
        </w:rPr>
        <w:t xml:space="preserve">: </w:t>
      </w:r>
    </w:p>
    <w:p w:rsidR="00B927D5" w:rsidRDefault="00B927D5" w:rsidP="00B927D5">
      <w:pPr>
        <w:pStyle w:val="Default"/>
        <w:numPr>
          <w:ilvl w:val="0"/>
          <w:numId w:val="32"/>
        </w:numPr>
        <w:tabs>
          <w:tab w:val="left" w:pos="284"/>
          <w:tab w:val="left" w:pos="851"/>
        </w:tabs>
        <w:ind w:left="0" w:firstLine="567"/>
        <w:jc w:val="both"/>
        <w:rPr>
          <w:sz w:val="28"/>
          <w:szCs w:val="28"/>
        </w:rPr>
      </w:pPr>
      <w:r>
        <w:rPr>
          <w:sz w:val="28"/>
          <w:szCs w:val="28"/>
        </w:rPr>
        <w:t>Признать утратившим силу пункт 2 решения Муниципального Собрания от 30.11.2006 года № 116 «Об установлении предельных норм предоставления земельных участков собственность граждан».</w:t>
      </w:r>
    </w:p>
    <w:p w:rsidR="00B927D5" w:rsidRDefault="00B927D5" w:rsidP="00B927D5">
      <w:pPr>
        <w:pStyle w:val="Default"/>
        <w:numPr>
          <w:ilvl w:val="0"/>
          <w:numId w:val="32"/>
        </w:numPr>
        <w:tabs>
          <w:tab w:val="left" w:pos="284"/>
          <w:tab w:val="left" w:pos="851"/>
        </w:tabs>
        <w:ind w:left="0" w:firstLine="567"/>
        <w:jc w:val="both"/>
        <w:rPr>
          <w:sz w:val="28"/>
          <w:szCs w:val="28"/>
        </w:rPr>
      </w:pPr>
      <w:r>
        <w:rPr>
          <w:sz w:val="28"/>
          <w:szCs w:val="28"/>
        </w:rPr>
        <w:t xml:space="preserve">Решение вступает в силу со дня его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 </w:t>
      </w:r>
    </w:p>
    <w:p w:rsidR="00B927D5" w:rsidRDefault="00B927D5" w:rsidP="00B927D5">
      <w:pPr>
        <w:pStyle w:val="ConsNonformat"/>
        <w:widowControl/>
        <w:ind w:right="0"/>
        <w:jc w:val="both"/>
        <w:rPr>
          <w:rFonts w:ascii="Times New Roman" w:hAnsi="Times New Roman"/>
          <w:sz w:val="24"/>
          <w:szCs w:val="24"/>
        </w:rPr>
      </w:pPr>
    </w:p>
    <w:p w:rsidR="00B927D5" w:rsidRDefault="00B927D5" w:rsidP="00B927D5">
      <w:pPr>
        <w:pStyle w:val="ConsNonformat"/>
        <w:widowControl/>
        <w:ind w:right="0"/>
        <w:jc w:val="both"/>
        <w:rPr>
          <w:rFonts w:ascii="Times New Roman" w:hAnsi="Times New Roman"/>
          <w:sz w:val="24"/>
          <w:szCs w:val="24"/>
        </w:rPr>
      </w:pPr>
    </w:p>
    <w:p w:rsidR="00B927D5" w:rsidRDefault="00B927D5" w:rsidP="00B927D5">
      <w:pPr>
        <w:pStyle w:val="ConsNonformat"/>
        <w:widowControl/>
        <w:ind w:right="0"/>
        <w:jc w:val="both"/>
        <w:rPr>
          <w:rFonts w:ascii="Times New Roman" w:hAnsi="Times New Roman"/>
          <w:sz w:val="24"/>
          <w:szCs w:val="24"/>
        </w:rPr>
      </w:pPr>
    </w:p>
    <w:p w:rsidR="00B927D5" w:rsidRPr="00186FB7" w:rsidRDefault="00B927D5" w:rsidP="00B927D5">
      <w:pPr>
        <w:pStyle w:val="ConsNonformat"/>
        <w:widowControl/>
        <w:ind w:right="0"/>
        <w:rPr>
          <w:rFonts w:ascii="Times New Roman" w:hAnsi="Times New Roman"/>
          <w:b/>
          <w:sz w:val="28"/>
          <w:szCs w:val="28"/>
        </w:rPr>
      </w:pPr>
      <w:r w:rsidRPr="00186FB7">
        <w:rPr>
          <w:rFonts w:ascii="Times New Roman" w:hAnsi="Times New Roman"/>
          <w:sz w:val="28"/>
          <w:szCs w:val="28"/>
        </w:rPr>
        <w:t xml:space="preserve">Глава района         </w:t>
      </w:r>
      <w:r>
        <w:rPr>
          <w:rFonts w:ascii="Times New Roman" w:hAnsi="Times New Roman"/>
          <w:sz w:val="28"/>
          <w:szCs w:val="28"/>
        </w:rPr>
        <w:t xml:space="preserve">                                                              </w:t>
      </w:r>
      <w:r w:rsidRPr="00186FB7">
        <w:rPr>
          <w:rFonts w:ascii="Times New Roman" w:hAnsi="Times New Roman"/>
          <w:sz w:val="28"/>
          <w:szCs w:val="28"/>
        </w:rPr>
        <w:t xml:space="preserve">                 Л.Н.Дьякова</w:t>
      </w:r>
    </w:p>
    <w:p w:rsidR="001F6BE6" w:rsidRDefault="001F6BE6" w:rsidP="001F6BE6"/>
    <w:sectPr w:rsidR="001F6BE6"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DC" w:rsidRDefault="000D67DC" w:rsidP="006B1A05">
      <w:r>
        <w:separator/>
      </w:r>
    </w:p>
  </w:endnote>
  <w:endnote w:type="continuationSeparator" w:id="0">
    <w:p w:rsidR="000D67DC" w:rsidRDefault="000D67DC"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DC" w:rsidRDefault="000D67DC" w:rsidP="006B1A05">
      <w:r>
        <w:separator/>
      </w:r>
    </w:p>
  </w:footnote>
  <w:footnote w:type="continuationSeparator" w:id="0">
    <w:p w:rsidR="000D67DC" w:rsidRDefault="000D67D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AB76C2">
        <w:pPr>
          <w:pStyle w:val="a8"/>
          <w:jc w:val="center"/>
        </w:pPr>
        <w:fldSimple w:instr=" PAGE   \* MERGEFORMAT ">
          <w:r w:rsidR="00B927D5">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071EF8"/>
    <w:multiLevelType w:val="hybridMultilevel"/>
    <w:tmpl w:val="338249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1"/>
  </w:num>
  <w:num w:numId="5">
    <w:abstractNumId w:val="15"/>
  </w:num>
  <w:num w:numId="6">
    <w:abstractNumId w:val="8"/>
  </w:num>
  <w:num w:numId="7">
    <w:abstractNumId w:val="22"/>
  </w:num>
  <w:num w:numId="8">
    <w:abstractNumId w:val="12"/>
  </w:num>
  <w:num w:numId="9">
    <w:abstractNumId w:val="14"/>
  </w:num>
  <w:num w:numId="10">
    <w:abstractNumId w:val="24"/>
  </w:num>
  <w:num w:numId="11">
    <w:abstractNumId w:val="18"/>
  </w:num>
  <w:num w:numId="12">
    <w:abstractNumId w:val="2"/>
  </w:num>
  <w:num w:numId="13">
    <w:abstractNumId w:val="10"/>
  </w:num>
  <w:num w:numId="14">
    <w:abstractNumId w:val="19"/>
  </w:num>
  <w:num w:numId="15">
    <w:abstractNumId w:val="27"/>
  </w:num>
  <w:num w:numId="16">
    <w:abstractNumId w:val="3"/>
  </w:num>
  <w:num w:numId="17">
    <w:abstractNumId w:val="31"/>
  </w:num>
  <w:num w:numId="18">
    <w:abstractNumId w:val="9"/>
  </w:num>
  <w:num w:numId="19">
    <w:abstractNumId w:val="0"/>
  </w:num>
  <w:num w:numId="20">
    <w:abstractNumId w:val="30"/>
  </w:num>
  <w:num w:numId="21">
    <w:abstractNumId w:val="13"/>
  </w:num>
  <w:num w:numId="22">
    <w:abstractNumId w:val="6"/>
  </w:num>
  <w:num w:numId="23">
    <w:abstractNumId w:val="4"/>
  </w:num>
  <w:num w:numId="24">
    <w:abstractNumId w:val="7"/>
  </w:num>
  <w:num w:numId="25">
    <w:abstractNumId w:val="21"/>
  </w:num>
  <w:num w:numId="26">
    <w:abstractNumId w:val="17"/>
  </w:num>
  <w:num w:numId="27">
    <w:abstractNumId w:val="25"/>
  </w:num>
  <w:num w:numId="28">
    <w:abstractNumId w:val="26"/>
  </w:num>
  <w:num w:numId="29">
    <w:abstractNumId w:val="23"/>
  </w:num>
  <w:num w:numId="30">
    <w:abstractNumId w:val="5"/>
  </w:num>
  <w:num w:numId="31">
    <w:abstractNumId w:val="1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7DC"/>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B11"/>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6C2"/>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7D5"/>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Default">
    <w:name w:val="Default"/>
    <w:rsid w:val="00B927D5"/>
    <w:pPr>
      <w:autoSpaceDE w:val="0"/>
      <w:autoSpaceDN w:val="0"/>
      <w:adjustRightInd w:val="0"/>
      <w:jc w:val="left"/>
    </w:pPr>
    <w:rPr>
      <w:rFonts w:eastAsia="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EA37-7594-4C94-A603-8EF257B3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2017-02-27T12:32:00Z</dcterms:created>
  <dcterms:modified xsi:type="dcterms:W3CDTF">2017-02-27T12:34:00Z</dcterms:modified>
</cp:coreProperties>
</file>