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801380">
            <w:pPr>
              <w:jc w:val="right"/>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017698" w:rsidRDefault="00F83686" w:rsidP="00B94DDA">
      <w:pP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696D50" w:rsidTr="00FE7D09">
        <w:trPr>
          <w:trHeight w:val="108"/>
        </w:trPr>
        <w:tc>
          <w:tcPr>
            <w:tcW w:w="479" w:type="dxa"/>
            <w:tcBorders>
              <w:top w:val="nil"/>
              <w:left w:val="nil"/>
              <w:bottom w:val="nil"/>
              <w:right w:val="nil"/>
            </w:tcBorders>
            <w:vAlign w:val="bottom"/>
          </w:tcPr>
          <w:p w:rsidR="00F83686" w:rsidRPr="00017698" w:rsidRDefault="00F83686" w:rsidP="009355FA">
            <w:pPr>
              <w:rPr>
                <w:color w:val="000000" w:themeColor="text1"/>
                <w:szCs w:val="28"/>
              </w:rPr>
            </w:pPr>
            <w:r w:rsidRPr="00017698">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017698" w:rsidRDefault="0031033E" w:rsidP="00262DD0">
            <w:pPr>
              <w:jc w:val="center"/>
              <w:rPr>
                <w:color w:val="000000" w:themeColor="text1"/>
                <w:szCs w:val="28"/>
              </w:rPr>
            </w:pPr>
            <w:r>
              <w:rPr>
                <w:color w:val="000000" w:themeColor="text1"/>
                <w:sz w:val="28"/>
                <w:szCs w:val="28"/>
              </w:rPr>
              <w:t>10.</w:t>
            </w:r>
            <w:r w:rsidR="00017698" w:rsidRPr="00017698">
              <w:rPr>
                <w:color w:val="000000" w:themeColor="text1"/>
                <w:sz w:val="28"/>
                <w:szCs w:val="28"/>
              </w:rPr>
              <w:t>12.2020</w:t>
            </w:r>
          </w:p>
        </w:tc>
        <w:tc>
          <w:tcPr>
            <w:tcW w:w="236" w:type="dxa"/>
            <w:tcBorders>
              <w:top w:val="nil"/>
              <w:left w:val="nil"/>
              <w:bottom w:val="nil"/>
              <w:right w:val="nil"/>
            </w:tcBorders>
            <w:vAlign w:val="bottom"/>
          </w:tcPr>
          <w:p w:rsidR="00F83686" w:rsidRPr="00017698"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017698" w:rsidRDefault="00F83686" w:rsidP="009355FA">
            <w:pPr>
              <w:jc w:val="center"/>
              <w:rPr>
                <w:color w:val="000000" w:themeColor="text1"/>
                <w:szCs w:val="28"/>
              </w:rPr>
            </w:pPr>
            <w:r w:rsidRPr="00017698">
              <w:rPr>
                <w:color w:val="000000" w:themeColor="text1"/>
                <w:sz w:val="28"/>
                <w:szCs w:val="28"/>
              </w:rPr>
              <w:t>№</w:t>
            </w:r>
          </w:p>
        </w:tc>
        <w:tc>
          <w:tcPr>
            <w:tcW w:w="639" w:type="dxa"/>
            <w:tcBorders>
              <w:top w:val="nil"/>
              <w:left w:val="nil"/>
              <w:bottom w:val="single" w:sz="4" w:space="0" w:color="auto"/>
              <w:right w:val="nil"/>
            </w:tcBorders>
            <w:vAlign w:val="bottom"/>
          </w:tcPr>
          <w:p w:rsidR="00F83686" w:rsidRPr="00696D50" w:rsidRDefault="00D97AE4" w:rsidP="009355FA">
            <w:pPr>
              <w:jc w:val="center"/>
              <w:rPr>
                <w:color w:val="000000" w:themeColor="text1"/>
                <w:szCs w:val="28"/>
              </w:rPr>
            </w:pPr>
            <w:r w:rsidRPr="00696D50">
              <w:rPr>
                <w:color w:val="000000" w:themeColor="text1"/>
                <w:sz w:val="28"/>
                <w:szCs w:val="28"/>
              </w:rPr>
              <w:t>265</w:t>
            </w:r>
          </w:p>
        </w:tc>
      </w:tr>
    </w:tbl>
    <w:p w:rsidR="00F83686" w:rsidRDefault="00F83686" w:rsidP="00FE7D09">
      <w:pPr>
        <w:ind w:firstLine="426"/>
        <w:rPr>
          <w:color w:val="000000" w:themeColor="text1"/>
        </w:rPr>
      </w:pPr>
      <w:r w:rsidRPr="00C11119">
        <w:rPr>
          <w:color w:val="000000" w:themeColor="text1"/>
        </w:rPr>
        <w:t>с. Кичменгский Городок</w:t>
      </w:r>
    </w:p>
    <w:p w:rsidR="00017698" w:rsidRDefault="00017698" w:rsidP="00FE7D09">
      <w:pPr>
        <w:ind w:firstLine="426"/>
        <w:rPr>
          <w:color w:val="000000" w:themeColor="text1"/>
        </w:rPr>
      </w:pPr>
    </w:p>
    <w:p w:rsidR="00563676" w:rsidRDefault="00563676" w:rsidP="00540CFC">
      <w:pPr>
        <w:pStyle w:val="ConsTitle"/>
        <w:widowControl/>
        <w:jc w:val="both"/>
        <w:rPr>
          <w:rFonts w:ascii="Times New Roman" w:hAnsi="Times New Roman" w:cs="Times New Roman"/>
          <w:b w:val="0"/>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6"/>
      </w:tblGrid>
      <w:tr w:rsidR="00801380" w:rsidTr="0031033E">
        <w:tc>
          <w:tcPr>
            <w:tcW w:w="5216" w:type="dxa"/>
          </w:tcPr>
          <w:p w:rsidR="00801380" w:rsidRPr="00801380" w:rsidRDefault="00801380" w:rsidP="0031033E">
            <w:pPr>
              <w:pStyle w:val="ConsTitle"/>
              <w:widowControl/>
              <w:spacing w:after="0" w:line="240" w:lineRule="auto"/>
              <w:jc w:val="both"/>
              <w:rPr>
                <w:rFonts w:ascii="Times New Roman" w:hAnsi="Times New Roman" w:cs="Times New Roman"/>
                <w:b w:val="0"/>
                <w:sz w:val="28"/>
                <w:szCs w:val="28"/>
              </w:rPr>
            </w:pPr>
            <w:r w:rsidRPr="00801380">
              <w:rPr>
                <w:rFonts w:ascii="Times New Roman" w:hAnsi="Times New Roman" w:cs="Times New Roman"/>
                <w:b w:val="0"/>
                <w:kern w:val="2"/>
                <w:sz w:val="28"/>
                <w:szCs w:val="28"/>
                <w:lang w:eastAsia="ar-SA"/>
              </w:rPr>
              <w:t xml:space="preserve">О внесении изменения в решение Муниципального Собрания от </w:t>
            </w:r>
            <w:r w:rsidRPr="00801380">
              <w:rPr>
                <w:rFonts w:ascii="Times New Roman" w:hAnsi="Times New Roman" w:cs="Times New Roman"/>
                <w:b w:val="0"/>
                <w:sz w:val="28"/>
                <w:szCs w:val="28"/>
              </w:rPr>
              <w:t xml:space="preserve">31.05.2011 года № 165 </w:t>
            </w:r>
            <w:r w:rsidRPr="00801380">
              <w:rPr>
                <w:rFonts w:ascii="Times New Roman" w:hAnsi="Times New Roman" w:cs="Times New Roman"/>
                <w:b w:val="0"/>
                <w:kern w:val="2"/>
                <w:sz w:val="28"/>
                <w:szCs w:val="28"/>
                <w:lang w:eastAsia="ar-SA"/>
              </w:rPr>
              <w:t>«Об утверждении состава комиссии по делам несовершеннолетних и защите их прав Кичменгско-Городецкого муниципального района»</w:t>
            </w:r>
          </w:p>
        </w:tc>
      </w:tr>
    </w:tbl>
    <w:p w:rsidR="00801380" w:rsidRDefault="00801380" w:rsidP="00540CFC">
      <w:pPr>
        <w:pStyle w:val="ConsTitle"/>
        <w:widowControl/>
        <w:jc w:val="both"/>
        <w:rPr>
          <w:rFonts w:ascii="Times New Roman" w:hAnsi="Times New Roman" w:cs="Times New Roman"/>
          <w:b w:val="0"/>
          <w:sz w:val="28"/>
          <w:szCs w:val="28"/>
        </w:rPr>
      </w:pPr>
    </w:p>
    <w:p w:rsidR="00696D50" w:rsidRDefault="00696D50" w:rsidP="00540CFC">
      <w:pPr>
        <w:pStyle w:val="ConsTitle"/>
        <w:widowControl/>
        <w:jc w:val="both"/>
        <w:rPr>
          <w:rFonts w:ascii="Times New Roman" w:hAnsi="Times New Roman" w:cs="Times New Roman"/>
          <w:b w:val="0"/>
          <w:sz w:val="28"/>
          <w:szCs w:val="28"/>
        </w:rPr>
      </w:pPr>
    </w:p>
    <w:p w:rsidR="00D934E9" w:rsidRDefault="00D934E9" w:rsidP="00D934E9">
      <w:pPr>
        <w:widowControl w:val="0"/>
        <w:autoSpaceDE w:val="0"/>
        <w:autoSpaceDN w:val="0"/>
        <w:adjustRightInd w:val="0"/>
        <w:ind w:firstLine="709"/>
        <w:jc w:val="both"/>
        <w:rPr>
          <w:kern w:val="2"/>
          <w:sz w:val="28"/>
          <w:szCs w:val="28"/>
          <w:lang w:eastAsia="ar-SA"/>
        </w:rPr>
      </w:pPr>
      <w:r>
        <w:rPr>
          <w:sz w:val="28"/>
          <w:szCs w:val="28"/>
        </w:rPr>
        <w:t>В соответствии с з</w:t>
      </w:r>
      <w:r>
        <w:rPr>
          <w:rFonts w:eastAsia="Arial"/>
          <w:sz w:val="28"/>
          <w:szCs w:val="28"/>
        </w:rPr>
        <w:t>аконом Вологодской области от 28.11.2005 № 1369-ОЗ «О наделении органов местного самоуправления отдельными государственными полномочиями в сфере административных отношений», з</w:t>
      </w:r>
      <w:r>
        <w:rPr>
          <w:kern w:val="2"/>
          <w:sz w:val="28"/>
          <w:szCs w:val="28"/>
          <w:lang w:eastAsia="ar-SA"/>
        </w:rPr>
        <w:t xml:space="preserve">аконом Вологодской области от 13.11.2014 № 3480-ОЗ  «О комиссиях по делам несовершеннолетних и защите их прав в Вологодской области», </w:t>
      </w:r>
      <w:r w:rsidR="00696D50">
        <w:rPr>
          <w:kern w:val="2"/>
          <w:sz w:val="28"/>
          <w:szCs w:val="28"/>
          <w:lang w:eastAsia="ar-SA"/>
        </w:rPr>
        <w:t xml:space="preserve"> </w:t>
      </w:r>
      <w:r>
        <w:rPr>
          <w:kern w:val="2"/>
          <w:sz w:val="28"/>
          <w:szCs w:val="28"/>
          <w:lang w:eastAsia="ar-SA"/>
        </w:rPr>
        <w:t>статьей 21 Устава Кичменгско-Городецкого муниципального района,</w:t>
      </w:r>
    </w:p>
    <w:p w:rsidR="00914208" w:rsidRPr="007C69F1" w:rsidRDefault="00914208" w:rsidP="00540CFC">
      <w:pPr>
        <w:autoSpaceDE w:val="0"/>
        <w:autoSpaceDN w:val="0"/>
        <w:adjustRightInd w:val="0"/>
        <w:ind w:firstLine="709"/>
        <w:jc w:val="both"/>
        <w:outlineLvl w:val="0"/>
        <w:rPr>
          <w:sz w:val="28"/>
          <w:szCs w:val="28"/>
        </w:rPr>
      </w:pPr>
      <w:r w:rsidRPr="001547DD">
        <w:rPr>
          <w:color w:val="000000"/>
          <w:sz w:val="28"/>
          <w:szCs w:val="28"/>
        </w:rPr>
        <w:t>Муниципальное Собрание</w:t>
      </w:r>
      <w:r w:rsidRPr="007C69F1">
        <w:rPr>
          <w:color w:val="000000"/>
          <w:sz w:val="28"/>
          <w:szCs w:val="28"/>
        </w:rPr>
        <w:t xml:space="preserve"> </w:t>
      </w:r>
      <w:r w:rsidRPr="0082784D">
        <w:rPr>
          <w:b/>
          <w:sz w:val="28"/>
          <w:szCs w:val="28"/>
        </w:rPr>
        <w:t>РЕШИЛО:</w:t>
      </w:r>
    </w:p>
    <w:p w:rsidR="00914208" w:rsidRDefault="00540CFC" w:rsidP="00540CFC">
      <w:pPr>
        <w:autoSpaceDE w:val="0"/>
        <w:autoSpaceDN w:val="0"/>
        <w:adjustRightInd w:val="0"/>
        <w:ind w:firstLine="709"/>
        <w:jc w:val="both"/>
        <w:rPr>
          <w:sz w:val="28"/>
          <w:szCs w:val="28"/>
        </w:rPr>
      </w:pPr>
      <w:proofErr w:type="gramStart"/>
      <w:r>
        <w:rPr>
          <w:sz w:val="28"/>
          <w:szCs w:val="28"/>
        </w:rPr>
        <w:t>1.</w:t>
      </w:r>
      <w:r w:rsidR="00914208" w:rsidRPr="007C69F1">
        <w:rPr>
          <w:sz w:val="28"/>
          <w:szCs w:val="28"/>
        </w:rPr>
        <w:t>Внести в  состав комиссии по делам несовершеннолетних и защите их прав Кичменгско-Городецкого муниципального района, утвержденный решением Муниципального Собрания от 31.05.2011 года № 165</w:t>
      </w:r>
      <w:r w:rsidR="00D934E9">
        <w:rPr>
          <w:sz w:val="28"/>
          <w:szCs w:val="28"/>
        </w:rPr>
        <w:t>,</w:t>
      </w:r>
      <w:r w:rsidR="00914208" w:rsidRPr="007C69F1">
        <w:rPr>
          <w:sz w:val="28"/>
          <w:szCs w:val="28"/>
        </w:rPr>
        <w:t xml:space="preserve"> </w:t>
      </w:r>
      <w:r w:rsidR="00914208" w:rsidRPr="00702E0D">
        <w:rPr>
          <w:sz w:val="28"/>
          <w:szCs w:val="28"/>
        </w:rPr>
        <w:t xml:space="preserve"> изменени</w:t>
      </w:r>
      <w:r>
        <w:rPr>
          <w:sz w:val="28"/>
          <w:szCs w:val="28"/>
        </w:rPr>
        <w:t>е</w:t>
      </w:r>
      <w:r w:rsidR="00914208" w:rsidRPr="00635DA0">
        <w:rPr>
          <w:sz w:val="28"/>
          <w:szCs w:val="28"/>
        </w:rPr>
        <w:t>:</w:t>
      </w:r>
      <w:r w:rsidR="00D934E9">
        <w:rPr>
          <w:sz w:val="28"/>
          <w:szCs w:val="28"/>
        </w:rPr>
        <w:t xml:space="preserve"> </w:t>
      </w:r>
      <w:r>
        <w:rPr>
          <w:sz w:val="28"/>
          <w:szCs w:val="28"/>
        </w:rPr>
        <w:t xml:space="preserve">исключить из состава комиссии </w:t>
      </w:r>
      <w:r w:rsidR="00D934E9" w:rsidRPr="007C69F1">
        <w:rPr>
          <w:sz w:val="28"/>
          <w:szCs w:val="28"/>
        </w:rPr>
        <w:t>по делам несовершеннолетних и защите их прав Кичменгско-Городецкого муниципального района</w:t>
      </w:r>
      <w:r w:rsidR="00D934E9">
        <w:rPr>
          <w:sz w:val="28"/>
          <w:szCs w:val="28"/>
        </w:rPr>
        <w:t xml:space="preserve"> </w:t>
      </w:r>
      <w:proofErr w:type="spellStart"/>
      <w:r w:rsidR="00914208">
        <w:rPr>
          <w:sz w:val="28"/>
          <w:szCs w:val="28"/>
        </w:rPr>
        <w:t>Мартякову</w:t>
      </w:r>
      <w:proofErr w:type="spellEnd"/>
      <w:r w:rsidR="00914208">
        <w:rPr>
          <w:sz w:val="28"/>
          <w:szCs w:val="28"/>
        </w:rPr>
        <w:t xml:space="preserve"> И.Ю., директора </w:t>
      </w:r>
      <w:r>
        <w:rPr>
          <w:sz w:val="28"/>
          <w:szCs w:val="28"/>
        </w:rPr>
        <w:t>муниципального бюджетного образовательного учреждения  дополнительного образования «Кичменгско-</w:t>
      </w:r>
      <w:r w:rsidR="00914208">
        <w:rPr>
          <w:sz w:val="28"/>
          <w:szCs w:val="28"/>
        </w:rPr>
        <w:t>Городецкий центр дополнительного образования».</w:t>
      </w:r>
      <w:proofErr w:type="gramEnd"/>
    </w:p>
    <w:p w:rsidR="0031033E" w:rsidRDefault="0031033E" w:rsidP="0031033E">
      <w:pPr>
        <w:autoSpaceDE w:val="0"/>
        <w:autoSpaceDN w:val="0"/>
        <w:adjustRightInd w:val="0"/>
        <w:jc w:val="both"/>
        <w:rPr>
          <w:sz w:val="28"/>
          <w:szCs w:val="28"/>
        </w:rPr>
      </w:pPr>
      <w:r w:rsidRPr="00281D83">
        <w:rPr>
          <w:sz w:val="28"/>
          <w:szCs w:val="28"/>
        </w:rPr>
        <w:tab/>
      </w:r>
      <w:r>
        <w:rPr>
          <w:sz w:val="28"/>
          <w:szCs w:val="28"/>
        </w:rPr>
        <w:t xml:space="preserve"> 2</w:t>
      </w:r>
      <w:r w:rsidRPr="00281D83">
        <w:rPr>
          <w:sz w:val="28"/>
          <w:szCs w:val="28"/>
        </w:rPr>
        <w:t xml:space="preserve">. Настоящее решение  вступает в силу со дня  его </w:t>
      </w:r>
      <w:r>
        <w:rPr>
          <w:sz w:val="28"/>
          <w:szCs w:val="28"/>
        </w:rPr>
        <w:t>принятия</w:t>
      </w:r>
      <w:r w:rsidRPr="00281D83">
        <w:rPr>
          <w:sz w:val="28"/>
          <w:szCs w:val="28"/>
        </w:rPr>
        <w:t xml:space="preserve">  и подлежит официальному  опубликованию в районной газете «Заря Севера» и размещению на сайте Кичменгско-Городецкого муниципального района в информационно-телекоммуникационной сети «Интернет».</w:t>
      </w:r>
    </w:p>
    <w:p w:rsidR="00BF216C" w:rsidRDefault="00BF216C" w:rsidP="00696D50">
      <w:pPr>
        <w:jc w:val="both"/>
        <w:rPr>
          <w:sz w:val="28"/>
          <w:szCs w:val="28"/>
        </w:rPr>
      </w:pPr>
    </w:p>
    <w:p w:rsidR="00BF216C" w:rsidRDefault="00BF216C" w:rsidP="00BF216C">
      <w:pPr>
        <w:widowControl w:val="0"/>
        <w:autoSpaceDE w:val="0"/>
        <w:autoSpaceDN w:val="0"/>
        <w:adjustRightInd w:val="0"/>
        <w:jc w:val="both"/>
        <w:rPr>
          <w:sz w:val="28"/>
          <w:szCs w:val="28"/>
        </w:rPr>
      </w:pPr>
      <w:r>
        <w:rPr>
          <w:sz w:val="28"/>
          <w:szCs w:val="28"/>
        </w:rPr>
        <w:t>Заместитель председателя</w:t>
      </w:r>
    </w:p>
    <w:p w:rsidR="00D934E9" w:rsidRDefault="00BF216C" w:rsidP="00017698">
      <w:pPr>
        <w:widowControl w:val="0"/>
        <w:autoSpaceDE w:val="0"/>
        <w:autoSpaceDN w:val="0"/>
        <w:adjustRightInd w:val="0"/>
        <w:jc w:val="both"/>
        <w:rPr>
          <w:sz w:val="28"/>
          <w:szCs w:val="28"/>
        </w:rPr>
      </w:pPr>
      <w:r>
        <w:rPr>
          <w:sz w:val="28"/>
          <w:szCs w:val="28"/>
        </w:rPr>
        <w:t>Муниципального Собрания                                                           Н.Н. Барболина</w:t>
      </w:r>
    </w:p>
    <w:sectPr w:rsidR="00D934E9" w:rsidSect="00D97AE4">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121028">
        <w:pPr>
          <w:pStyle w:val="a8"/>
          <w:jc w:val="center"/>
        </w:pPr>
        <w:fldSimple w:instr=" PAGE   \* MERGEFORMAT ">
          <w:r w:rsidR="0031033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29"/>
  </w:num>
  <w:num w:numId="21">
    <w:abstractNumId w:val="15"/>
  </w:num>
  <w:num w:numId="22">
    <w:abstractNumId w:val="30"/>
  </w:num>
  <w:num w:numId="23">
    <w:abstractNumId w:val="6"/>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07CB9"/>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698"/>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4F2F"/>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78F"/>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028"/>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7DD"/>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56"/>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33E"/>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5E56"/>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12"/>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3E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658"/>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2F1B"/>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9D2"/>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971"/>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CFC"/>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676"/>
    <w:rsid w:val="0056382E"/>
    <w:rsid w:val="0056406A"/>
    <w:rsid w:val="00564120"/>
    <w:rsid w:val="005653E6"/>
    <w:rsid w:val="00565521"/>
    <w:rsid w:val="0056566B"/>
    <w:rsid w:val="00565C76"/>
    <w:rsid w:val="00565DF2"/>
    <w:rsid w:val="00565FBA"/>
    <w:rsid w:val="00566786"/>
    <w:rsid w:val="00566BA9"/>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51"/>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5C1B"/>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2FB7"/>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6D50"/>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691"/>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545"/>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380"/>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8CB"/>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208"/>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5DA"/>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DDA"/>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16C"/>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712"/>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316"/>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D1E"/>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8A4"/>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4E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AE4"/>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1FA8"/>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8D6"/>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6F96"/>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3D9"/>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84054">
      <w:bodyDiv w:val="1"/>
      <w:marLeft w:val="0"/>
      <w:marRight w:val="0"/>
      <w:marTop w:val="0"/>
      <w:marBottom w:val="0"/>
      <w:divBdr>
        <w:top w:val="none" w:sz="0" w:space="0" w:color="auto"/>
        <w:left w:val="none" w:sz="0" w:space="0" w:color="auto"/>
        <w:bottom w:val="none" w:sz="0" w:space="0" w:color="auto"/>
        <w:right w:val="none" w:sz="0" w:space="0" w:color="auto"/>
      </w:divBdr>
    </w:div>
    <w:div w:id="121339884">
      <w:bodyDiv w:val="1"/>
      <w:marLeft w:val="0"/>
      <w:marRight w:val="0"/>
      <w:marTop w:val="0"/>
      <w:marBottom w:val="0"/>
      <w:divBdr>
        <w:top w:val="none" w:sz="0" w:space="0" w:color="auto"/>
        <w:left w:val="none" w:sz="0" w:space="0" w:color="auto"/>
        <w:bottom w:val="none" w:sz="0" w:space="0" w:color="auto"/>
        <w:right w:val="none" w:sz="0" w:space="0" w:color="auto"/>
      </w:divBdr>
    </w:div>
    <w:div w:id="993030769">
      <w:bodyDiv w:val="1"/>
      <w:marLeft w:val="0"/>
      <w:marRight w:val="0"/>
      <w:marTop w:val="0"/>
      <w:marBottom w:val="0"/>
      <w:divBdr>
        <w:top w:val="none" w:sz="0" w:space="0" w:color="auto"/>
        <w:left w:val="none" w:sz="0" w:space="0" w:color="auto"/>
        <w:bottom w:val="none" w:sz="0" w:space="0" w:color="auto"/>
        <w:right w:val="none" w:sz="0" w:space="0" w:color="auto"/>
      </w:divBdr>
    </w:div>
    <w:div w:id="1408183953">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536236201">
      <w:bodyDiv w:val="1"/>
      <w:marLeft w:val="0"/>
      <w:marRight w:val="0"/>
      <w:marTop w:val="0"/>
      <w:marBottom w:val="0"/>
      <w:divBdr>
        <w:top w:val="none" w:sz="0" w:space="0" w:color="auto"/>
        <w:left w:val="none" w:sz="0" w:space="0" w:color="auto"/>
        <w:bottom w:val="none" w:sz="0" w:space="0" w:color="auto"/>
        <w:right w:val="none" w:sz="0" w:space="0" w:color="auto"/>
      </w:divBdr>
    </w:div>
    <w:div w:id="1640110042">
      <w:bodyDiv w:val="1"/>
      <w:marLeft w:val="0"/>
      <w:marRight w:val="0"/>
      <w:marTop w:val="0"/>
      <w:marBottom w:val="0"/>
      <w:divBdr>
        <w:top w:val="none" w:sz="0" w:space="0" w:color="auto"/>
        <w:left w:val="none" w:sz="0" w:space="0" w:color="auto"/>
        <w:bottom w:val="none" w:sz="0" w:space="0" w:color="auto"/>
        <w:right w:val="none" w:sz="0" w:space="0" w:color="auto"/>
      </w:divBdr>
    </w:div>
    <w:div w:id="20297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0DCE-52A1-49CC-B0FF-68A835D0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2020-12-10T12:16:00Z</cp:lastPrinted>
  <dcterms:created xsi:type="dcterms:W3CDTF">2019-12-13T13:53:00Z</dcterms:created>
  <dcterms:modified xsi:type="dcterms:W3CDTF">2020-12-10T12:17:00Z</dcterms:modified>
</cp:coreProperties>
</file>