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79" w:rsidRDefault="00310179" w:rsidP="00310179">
      <w:pPr>
        <w:rPr>
          <w:sz w:val="24"/>
          <w:szCs w:val="24"/>
        </w:rPr>
      </w:pPr>
    </w:p>
    <w:p w:rsidR="00310179" w:rsidRDefault="00310179" w:rsidP="00310179">
      <w:pPr>
        <w:rPr>
          <w:sz w:val="24"/>
          <w:szCs w:val="24"/>
        </w:rPr>
      </w:pPr>
    </w:p>
    <w:p w:rsidR="00310179" w:rsidRDefault="00310179" w:rsidP="00310179">
      <w:pPr>
        <w:jc w:val="right"/>
        <w:rPr>
          <w:sz w:val="24"/>
          <w:szCs w:val="24"/>
        </w:rPr>
      </w:pPr>
      <w:r w:rsidRPr="00310179">
        <w:rPr>
          <w:sz w:val="24"/>
          <w:szCs w:val="24"/>
        </w:rPr>
        <w:t>Приложение к постановлению</w:t>
      </w:r>
    </w:p>
    <w:p w:rsidR="00380C0A" w:rsidRDefault="00380C0A" w:rsidP="00310179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района</w:t>
      </w:r>
    </w:p>
    <w:p w:rsidR="00380C0A" w:rsidRPr="00310179" w:rsidRDefault="00380C0A" w:rsidP="00310179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15.11.2017 № 565</w:t>
      </w:r>
    </w:p>
    <w:p w:rsidR="00310179" w:rsidRPr="00310179" w:rsidRDefault="00310179" w:rsidP="00310179">
      <w:pPr>
        <w:jc w:val="right"/>
        <w:rPr>
          <w:sz w:val="24"/>
          <w:szCs w:val="24"/>
        </w:rPr>
      </w:pPr>
    </w:p>
    <w:p w:rsidR="00310179" w:rsidRDefault="00310179" w:rsidP="00310179">
      <w:pPr>
        <w:jc w:val="center"/>
        <w:rPr>
          <w:b/>
          <w:sz w:val="40"/>
          <w:szCs w:val="40"/>
        </w:rPr>
      </w:pPr>
    </w:p>
    <w:p w:rsidR="00310179" w:rsidRDefault="00310179" w:rsidP="00310179">
      <w:pPr>
        <w:jc w:val="center"/>
        <w:rPr>
          <w:b/>
          <w:sz w:val="40"/>
          <w:szCs w:val="40"/>
        </w:rPr>
      </w:pPr>
    </w:p>
    <w:p w:rsidR="00310179" w:rsidRDefault="00310179" w:rsidP="00310179">
      <w:pPr>
        <w:jc w:val="center"/>
        <w:rPr>
          <w:b/>
          <w:sz w:val="40"/>
          <w:szCs w:val="40"/>
        </w:rPr>
      </w:pPr>
    </w:p>
    <w:p w:rsidR="00310179" w:rsidRDefault="00310179" w:rsidP="00310179">
      <w:pPr>
        <w:jc w:val="center"/>
        <w:rPr>
          <w:b/>
          <w:sz w:val="40"/>
          <w:szCs w:val="40"/>
        </w:rPr>
      </w:pPr>
    </w:p>
    <w:p w:rsidR="00310179" w:rsidRDefault="00310179" w:rsidP="00310179">
      <w:pPr>
        <w:jc w:val="center"/>
        <w:rPr>
          <w:b/>
          <w:sz w:val="40"/>
          <w:szCs w:val="40"/>
        </w:rPr>
      </w:pPr>
    </w:p>
    <w:p w:rsidR="00310179" w:rsidRDefault="00310179" w:rsidP="0031017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МУНИЦИПАЛЬНАЯ ПРОГРАММА</w:t>
      </w:r>
    </w:p>
    <w:p w:rsidR="00310179" w:rsidRDefault="00310179" w:rsidP="0031017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«КАПИТАЛЬНЫЙ РЕМОНТ МУНИЦИПАЛЬНОГО ЖИЛИЩНОГО ФОНДА КИЧМЕНГСКО-ГОРОДЕЦКОГО МУНИЦИПАЛЬНОГО РАЙОНА</w:t>
      </w:r>
    </w:p>
    <w:p w:rsidR="00310179" w:rsidRDefault="00310179" w:rsidP="0031017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2017-2020 ГОДЫ»</w:t>
      </w:r>
    </w:p>
    <w:p w:rsidR="00310179" w:rsidRDefault="00310179" w:rsidP="003101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(далее – муниципальная программа)</w:t>
      </w:r>
    </w:p>
    <w:p w:rsidR="00310179" w:rsidRDefault="00310179" w:rsidP="00310179">
      <w:pPr>
        <w:jc w:val="center"/>
        <w:rPr>
          <w:b/>
          <w:sz w:val="40"/>
          <w:szCs w:val="40"/>
        </w:rPr>
      </w:pPr>
    </w:p>
    <w:p w:rsidR="00310179" w:rsidRDefault="00310179" w:rsidP="00310179">
      <w:pPr>
        <w:jc w:val="center"/>
        <w:rPr>
          <w:sz w:val="40"/>
          <w:szCs w:val="40"/>
        </w:rPr>
      </w:pPr>
    </w:p>
    <w:p w:rsidR="00310179" w:rsidRDefault="00310179" w:rsidP="00310179">
      <w:pPr>
        <w:jc w:val="center"/>
        <w:rPr>
          <w:sz w:val="28"/>
          <w:szCs w:val="28"/>
        </w:rPr>
      </w:pPr>
    </w:p>
    <w:p w:rsidR="00310179" w:rsidRDefault="00310179" w:rsidP="003101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310179" w:rsidRDefault="00310179" w:rsidP="00310179">
      <w:pPr>
        <w:tabs>
          <w:tab w:val="left" w:pos="-5954"/>
          <w:tab w:val="left" w:pos="-5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10179" w:rsidRDefault="00310179" w:rsidP="00310179">
      <w:r>
        <w:tab/>
      </w:r>
    </w:p>
    <w:p w:rsidR="00310179" w:rsidRDefault="00310179" w:rsidP="00310179"/>
    <w:p w:rsidR="00310179" w:rsidRDefault="00310179" w:rsidP="00310179"/>
    <w:p w:rsidR="00310179" w:rsidRDefault="00310179" w:rsidP="00310179"/>
    <w:p w:rsidR="00310179" w:rsidRDefault="00310179" w:rsidP="00310179"/>
    <w:p w:rsidR="00310179" w:rsidRDefault="00310179" w:rsidP="00310179">
      <w:pPr>
        <w:rPr>
          <w:sz w:val="28"/>
        </w:rPr>
      </w:pPr>
    </w:p>
    <w:p w:rsidR="00310179" w:rsidRDefault="00310179" w:rsidP="00310179">
      <w:pPr>
        <w:rPr>
          <w:sz w:val="28"/>
        </w:rPr>
      </w:pPr>
    </w:p>
    <w:p w:rsidR="00310179" w:rsidRDefault="00310179" w:rsidP="00310179">
      <w:pPr>
        <w:rPr>
          <w:sz w:val="28"/>
        </w:rPr>
      </w:pPr>
    </w:p>
    <w:p w:rsidR="00310179" w:rsidRDefault="00310179" w:rsidP="00310179">
      <w:pPr>
        <w:rPr>
          <w:sz w:val="28"/>
        </w:rPr>
      </w:pPr>
    </w:p>
    <w:p w:rsidR="00310179" w:rsidRDefault="00310179" w:rsidP="00310179">
      <w:pPr>
        <w:rPr>
          <w:sz w:val="28"/>
        </w:rPr>
      </w:pPr>
    </w:p>
    <w:p w:rsidR="00310179" w:rsidRDefault="00310179" w:rsidP="00310179">
      <w:pPr>
        <w:rPr>
          <w:sz w:val="28"/>
        </w:rPr>
      </w:pPr>
    </w:p>
    <w:p w:rsidR="00310179" w:rsidRDefault="00310179" w:rsidP="00310179">
      <w:pPr>
        <w:rPr>
          <w:sz w:val="28"/>
        </w:rPr>
      </w:pPr>
    </w:p>
    <w:p w:rsidR="00310179" w:rsidRDefault="00310179" w:rsidP="00310179">
      <w:pPr>
        <w:rPr>
          <w:sz w:val="28"/>
        </w:rPr>
      </w:pPr>
    </w:p>
    <w:p w:rsidR="00310179" w:rsidRDefault="00310179" w:rsidP="00310179">
      <w:pPr>
        <w:rPr>
          <w:sz w:val="28"/>
        </w:rPr>
      </w:pPr>
    </w:p>
    <w:p w:rsidR="00310179" w:rsidRDefault="00310179" w:rsidP="00310179">
      <w:pPr>
        <w:rPr>
          <w:sz w:val="28"/>
        </w:rPr>
      </w:pPr>
    </w:p>
    <w:p w:rsidR="00310179" w:rsidRDefault="00310179" w:rsidP="00310179">
      <w:pPr>
        <w:jc w:val="right"/>
      </w:pPr>
    </w:p>
    <w:p w:rsidR="00310179" w:rsidRDefault="00310179" w:rsidP="00310179">
      <w:pPr>
        <w:jc w:val="right"/>
      </w:pPr>
    </w:p>
    <w:p w:rsidR="00310179" w:rsidRDefault="00310179" w:rsidP="00310179">
      <w:pPr>
        <w:jc w:val="right"/>
      </w:pPr>
    </w:p>
    <w:p w:rsidR="00310179" w:rsidRDefault="00310179" w:rsidP="00310179">
      <w:pPr>
        <w:jc w:val="right"/>
      </w:pPr>
    </w:p>
    <w:p w:rsidR="00310179" w:rsidRDefault="00310179" w:rsidP="00310179">
      <w:pPr>
        <w:pStyle w:val="3"/>
        <w:numPr>
          <w:ilvl w:val="0"/>
          <w:numId w:val="1"/>
        </w:numPr>
        <w:rPr>
          <w:szCs w:val="28"/>
        </w:rPr>
      </w:pPr>
      <w:r>
        <w:rPr>
          <w:szCs w:val="28"/>
        </w:rPr>
        <w:t>Паспорт муниципальной  программы</w:t>
      </w:r>
    </w:p>
    <w:p w:rsidR="00310179" w:rsidRDefault="00310179" w:rsidP="00310179">
      <w:pPr>
        <w:jc w:val="center"/>
      </w:pPr>
      <w:r>
        <w:rPr>
          <w:b/>
          <w:sz w:val="28"/>
          <w:szCs w:val="28"/>
        </w:rPr>
        <w:t>«Капитальный ремонт муниципального жилищного фонда Кичменгско-Городецкого муниципального района  на 2017-2020 годы»</w:t>
      </w:r>
    </w:p>
    <w:p w:rsidR="00310179" w:rsidRDefault="00310179" w:rsidP="00310179">
      <w:pPr>
        <w:jc w:val="center"/>
        <w:rPr>
          <w:sz w:val="26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6542"/>
      </w:tblGrid>
      <w:tr w:rsidR="00310179" w:rsidTr="00D61F03">
        <w:trPr>
          <w:trHeight w:val="25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9" w:rsidRDefault="00310179" w:rsidP="00D61F03">
            <w:pPr>
              <w:pStyle w:val="AAA"/>
              <w:spacing w:after="0"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Название  муниципальной 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9" w:rsidRDefault="00310179" w:rsidP="00D61F03">
            <w:pPr>
              <w:pStyle w:val="AAA"/>
              <w:spacing w:after="0"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«Капитальный ремонт муниципального жилищного фонда  Кичменгско-Городецкого  муниципального района на 2017-2020 годы»</w:t>
            </w:r>
          </w:p>
        </w:tc>
      </w:tr>
      <w:tr w:rsidR="00310179" w:rsidTr="00D61F03">
        <w:trPr>
          <w:trHeight w:val="29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9" w:rsidRDefault="00310179" w:rsidP="00D61F03">
            <w:pPr>
              <w:pStyle w:val="AAA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pStyle w:val="AAA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Кичменгско-Городецкого муниципального района</w:t>
            </w:r>
          </w:p>
        </w:tc>
      </w:tr>
      <w:tr w:rsidR="00310179" w:rsidTr="00D61F03">
        <w:trPr>
          <w:trHeight w:val="29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9" w:rsidRDefault="00310179" w:rsidP="00D61F03">
            <w:pPr>
              <w:pStyle w:val="AAA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Соисполнители 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pStyle w:val="AAA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Кичменгско-Городецкого муниципального района</w:t>
            </w:r>
          </w:p>
        </w:tc>
      </w:tr>
      <w:tr w:rsidR="00310179" w:rsidTr="00D61F03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pStyle w:val="AAA"/>
              <w:spacing w:after="0"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pStyle w:val="AAA"/>
              <w:spacing w:after="0" w:line="276" w:lineRule="auto"/>
              <w:rPr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bCs/>
                <w:color w:val="auto"/>
                <w:sz w:val="28"/>
                <w:szCs w:val="28"/>
                <w:lang w:eastAsia="en-US"/>
              </w:rPr>
              <w:t>Создание безопасных и благоприятных  условий проживания граждан на основе проведения капитального ремонта муниципального жилищного фонда</w:t>
            </w:r>
          </w:p>
          <w:p w:rsidR="00310179" w:rsidRDefault="00310179" w:rsidP="00D61F03">
            <w:pPr>
              <w:pStyle w:val="AAA"/>
              <w:spacing w:after="0" w:line="276" w:lineRule="auto"/>
              <w:rPr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bCs/>
                <w:color w:val="auto"/>
                <w:sz w:val="28"/>
                <w:szCs w:val="28"/>
                <w:lang w:eastAsia="en-US"/>
              </w:rPr>
              <w:t xml:space="preserve">Улучшение эксплуатационных показателей мест общего пользования  муниципального жилищного фонда </w:t>
            </w:r>
          </w:p>
        </w:tc>
      </w:tr>
      <w:tr w:rsidR="00310179" w:rsidTr="00D61F03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9" w:rsidRDefault="00310179" w:rsidP="00D61F03">
            <w:pPr>
              <w:pStyle w:val="AAA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Задачи 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pStyle w:val="AAA"/>
              <w:tabs>
                <w:tab w:val="left" w:pos="-8877"/>
              </w:tabs>
              <w:spacing w:after="0" w:line="276" w:lineRule="auto"/>
              <w:ind w:left="5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-Проведение капитального ремонта муниципального жилищного фонда с высоким уровнем износа</w:t>
            </w:r>
          </w:p>
          <w:p w:rsidR="00310179" w:rsidRDefault="00310179" w:rsidP="00D61F03">
            <w:pPr>
              <w:pStyle w:val="AAA"/>
              <w:tabs>
                <w:tab w:val="left" w:pos="-8877"/>
              </w:tabs>
              <w:spacing w:after="0" w:line="276" w:lineRule="auto"/>
              <w:ind w:left="5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 устранение причин, способствующих разрушению конструктивных элементов и инженерного оборудования муниципальных помещений многоквартирных домов</w:t>
            </w:r>
          </w:p>
        </w:tc>
      </w:tr>
      <w:tr w:rsidR="00310179" w:rsidTr="00D61F03">
        <w:trPr>
          <w:trHeight w:val="43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pStyle w:val="AAA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Целевые индикаторы и показатели муниципальной 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pStyle w:val="AAA"/>
              <w:tabs>
                <w:tab w:val="left" w:pos="-8877"/>
              </w:tabs>
              <w:spacing w:after="0" w:line="276" w:lineRule="auto"/>
              <w:ind w:left="5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- площадь отремонтированного муниципального жилищного фонда, кв</w:t>
            </w:r>
            <w:proofErr w:type="gramStart"/>
            <w:r>
              <w:rPr>
                <w:color w:val="auto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color w:val="auto"/>
                <w:sz w:val="28"/>
                <w:szCs w:val="28"/>
                <w:lang w:eastAsia="en-US"/>
              </w:rPr>
              <w:t>;</w:t>
            </w:r>
          </w:p>
          <w:p w:rsidR="00310179" w:rsidRDefault="00310179" w:rsidP="00D61F03">
            <w:pPr>
              <w:pStyle w:val="AAA"/>
              <w:tabs>
                <w:tab w:val="left" w:pos="371"/>
              </w:tabs>
              <w:spacing w:after="0" w:line="276" w:lineRule="auto"/>
              <w:ind w:left="5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-  количество человек, проживающих в муниципальном жилищном фонде, улучшивших жилищные условия, чел. </w:t>
            </w:r>
          </w:p>
        </w:tc>
      </w:tr>
      <w:tr w:rsidR="00310179" w:rsidTr="00D61F03">
        <w:trPr>
          <w:trHeight w:val="9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9" w:rsidRDefault="00310179" w:rsidP="00D61F03">
            <w:pPr>
              <w:pStyle w:val="AAA"/>
              <w:spacing w:after="0"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Сроки  реализации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pStyle w:val="AAA"/>
              <w:spacing w:after="0" w:line="276" w:lineRule="auto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 2017 – 2020 гг.</w:t>
            </w:r>
          </w:p>
        </w:tc>
      </w:tr>
      <w:tr w:rsidR="00310179" w:rsidTr="00D61F03">
        <w:trPr>
          <w:trHeight w:val="98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финансирования муниципальной программы</w:t>
            </w: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9" w:rsidRDefault="00310179" w:rsidP="00D61F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Прогнозируемый объем финансирования муниципальной  программы в течение 2017 -2020 гг. составляет 1568</w:t>
            </w:r>
            <w:r w:rsidRPr="008A4109">
              <w:rPr>
                <w:sz w:val="28"/>
                <w:szCs w:val="28"/>
                <w:lang w:eastAsia="en-US"/>
              </w:rPr>
              <w:t>,0тыс</w:t>
            </w:r>
            <w:r>
              <w:rPr>
                <w:sz w:val="28"/>
                <w:szCs w:val="28"/>
                <w:lang w:eastAsia="en-US"/>
              </w:rPr>
              <w:t>. рублей, в том числе:</w:t>
            </w:r>
          </w:p>
          <w:p w:rsidR="00310179" w:rsidRDefault="00310179" w:rsidP="00D61F03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  бюджета  района 1568</w:t>
            </w:r>
            <w:r w:rsidRPr="008A4109">
              <w:rPr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  <w:lang w:eastAsia="en-US"/>
              </w:rPr>
              <w:t xml:space="preserve"> тыс. руб.,</w:t>
            </w:r>
          </w:p>
          <w:p w:rsidR="00310179" w:rsidRDefault="00310179" w:rsidP="00D61F03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2017 год – 5</w:t>
            </w:r>
            <w:r w:rsidRPr="008A4109">
              <w:rPr>
                <w:sz w:val="28"/>
                <w:szCs w:val="28"/>
                <w:lang w:eastAsia="en-US"/>
              </w:rPr>
              <w:t>18,0</w:t>
            </w:r>
            <w:r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уб.,</w:t>
            </w:r>
          </w:p>
          <w:p w:rsidR="00310179" w:rsidRDefault="00310179" w:rsidP="00D61F03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350,0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уб.,</w:t>
            </w:r>
          </w:p>
          <w:p w:rsidR="00310179" w:rsidRDefault="00310179" w:rsidP="00D61F03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350,0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уб.,</w:t>
            </w:r>
          </w:p>
          <w:p w:rsidR="00310179" w:rsidRDefault="00310179" w:rsidP="00D61F03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350,0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10179" w:rsidRDefault="00310179" w:rsidP="00D61F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*объемы финансирования подлежит ежегодному уточнению, исходя из возможностей бюджетов на очередной финансовый год;</w:t>
            </w:r>
          </w:p>
          <w:p w:rsidR="00310179" w:rsidRDefault="00310179" w:rsidP="00D61F0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10179" w:rsidTr="00D61F03">
        <w:trPr>
          <w:trHeight w:val="11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9" w:rsidRDefault="00310179" w:rsidP="00D61F03">
            <w:pPr>
              <w:pStyle w:val="AAA"/>
              <w:spacing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Ожидаемые  результаты реализации муниципальной  программы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pStyle w:val="AAA"/>
              <w:tabs>
                <w:tab w:val="left" w:pos="-9160"/>
              </w:tabs>
              <w:spacing w:after="0" w:line="276" w:lineRule="auto"/>
              <w:ind w:left="5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Планируется отремонтировать  </w:t>
            </w:r>
          </w:p>
          <w:p w:rsidR="00310179" w:rsidRDefault="00310179" w:rsidP="00D61F03">
            <w:pPr>
              <w:pStyle w:val="AAA"/>
              <w:tabs>
                <w:tab w:val="left" w:pos="-9160"/>
              </w:tabs>
              <w:spacing w:after="0" w:line="276" w:lineRule="auto"/>
              <w:ind w:left="5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муниципальный жилищный фонд общей площадью 236</w:t>
            </w:r>
            <w:r w:rsidRPr="001B09F5">
              <w:rPr>
                <w:color w:val="auto"/>
                <w:sz w:val="28"/>
                <w:szCs w:val="28"/>
                <w:lang w:eastAsia="en-US"/>
              </w:rPr>
              <w:t>,0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кв. м., </w:t>
            </w:r>
          </w:p>
        </w:tc>
      </w:tr>
    </w:tbl>
    <w:p w:rsidR="00310179" w:rsidRDefault="00310179" w:rsidP="00310179">
      <w:pPr>
        <w:ind w:firstLine="539"/>
        <w:jc w:val="center"/>
        <w:rPr>
          <w:b/>
          <w:sz w:val="28"/>
          <w:szCs w:val="28"/>
        </w:rPr>
      </w:pPr>
    </w:p>
    <w:p w:rsidR="00310179" w:rsidRDefault="00310179" w:rsidP="00310179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Характеристика сферы реализации муниципальной программы, описание основных проблем в указанной сфере и перспективы                       ее развития</w:t>
      </w:r>
    </w:p>
    <w:p w:rsidR="00310179" w:rsidRDefault="00310179" w:rsidP="0031017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«Капитальный ремонт муниципального жилищного фонда  Кичменгско-Городецкого  муниципального района на 2017-2020 годы» (далее именуется – программа) предусматривает создание комфортных условий проживания граждан в муниципальном жилищном фонде.   </w:t>
      </w:r>
    </w:p>
    <w:p w:rsidR="00310179" w:rsidRDefault="00310179" w:rsidP="00310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Кризисное состояние жилищно-коммунального комплекса обусловлено его  неудовлетворительным финансовым положением, высокой </w:t>
      </w:r>
      <w:proofErr w:type="spellStart"/>
      <w:r>
        <w:rPr>
          <w:sz w:val="28"/>
          <w:szCs w:val="28"/>
        </w:rPr>
        <w:t>затратностью</w:t>
      </w:r>
      <w:proofErr w:type="spellEnd"/>
      <w:r>
        <w:rPr>
          <w:sz w:val="28"/>
          <w:szCs w:val="28"/>
        </w:rPr>
        <w:t xml:space="preserve">, отсутствием экономических стимулов снижения издержек на производство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фондов, которая привела к ухудшению качества жизни. </w:t>
      </w:r>
    </w:p>
    <w:p w:rsidR="00310179" w:rsidRDefault="00310179" w:rsidP="00310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Резко снижены объемы капитального ремонта и реконструкции жилищного фонда из-за отсутствия поддержки бюджетов всех уровней.</w:t>
      </w:r>
    </w:p>
    <w:p w:rsidR="00310179" w:rsidRDefault="00310179" w:rsidP="00310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находится в частной и муниципальной собственности.</w:t>
      </w:r>
    </w:p>
    <w:p w:rsidR="00310179" w:rsidRDefault="00310179" w:rsidP="00310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состояние жилищного фонда неоднородно, часть его имеет значительный физический износ, непригодно для постоянного проживания граждан,  нуждается в капитальном ремонте, реконструкции либо подлежит сносу. </w:t>
      </w:r>
    </w:p>
    <w:p w:rsidR="00310179" w:rsidRDefault="00310179" w:rsidP="0031017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Одним из приоритетов жилищной политики Кичменгско-Городецкого муниципального района  является создание комфортных условий проживания граждан.     Общая площадь муниципального жилищного фонда составляет 14748,2 кв. м </w:t>
      </w:r>
    </w:p>
    <w:p w:rsidR="00310179" w:rsidRDefault="00310179" w:rsidP="00310179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потребность в средствах на капитальный ремонт муниципального жилищного фонда по Кичменгско-Городецкому </w:t>
      </w:r>
      <w:r>
        <w:t xml:space="preserve"> </w:t>
      </w:r>
      <w:r>
        <w:rPr>
          <w:sz w:val="28"/>
          <w:szCs w:val="28"/>
        </w:rPr>
        <w:t>муниципальному району на 2017-2020 годы  составляет 1568</w:t>
      </w:r>
      <w:r w:rsidRPr="008A4109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 </w:t>
      </w:r>
    </w:p>
    <w:p w:rsidR="00310179" w:rsidRDefault="00310179" w:rsidP="00310179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310179" w:rsidRDefault="00310179" w:rsidP="00310179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310179" w:rsidRDefault="00310179" w:rsidP="00310179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310179" w:rsidRDefault="00310179" w:rsidP="00310179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310179" w:rsidRDefault="00310179" w:rsidP="00310179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310179" w:rsidRDefault="00310179" w:rsidP="0031017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179" w:rsidRDefault="00310179" w:rsidP="00310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Приоритеты в сфере реализации муниципальной программы,                      цели, задачи, и показатели (индикаторы) достижения целей                                 и решения  задач,  сроки реализации муниципальной   программы</w:t>
      </w:r>
    </w:p>
    <w:p w:rsidR="00310179" w:rsidRDefault="00310179" w:rsidP="00310179">
      <w:pPr>
        <w:ind w:firstLine="1560"/>
        <w:jc w:val="center"/>
        <w:rPr>
          <w:b/>
          <w:bCs/>
          <w:sz w:val="28"/>
          <w:szCs w:val="28"/>
        </w:rPr>
      </w:pPr>
    </w:p>
    <w:p w:rsidR="00310179" w:rsidRDefault="00310179" w:rsidP="00310179">
      <w:pPr>
        <w:pStyle w:val="AAA"/>
        <w:spacing w:after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Целью муниципальной  программы является  создание безопасных и благоприятных условий  проживания граждан на основе проведения  капитального ремонта муниципального жилищного фонда.</w:t>
      </w:r>
    </w:p>
    <w:p w:rsidR="00310179" w:rsidRDefault="00310179" w:rsidP="00310179">
      <w:pPr>
        <w:pStyle w:val="AAA"/>
        <w:tabs>
          <w:tab w:val="left" w:pos="851"/>
        </w:tabs>
        <w:spacing w:after="0"/>
        <w:rPr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          </w:t>
      </w:r>
      <w:r>
        <w:rPr>
          <w:b/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Программные мероприятия будут реализованы в период с 2017 по 2020 годы.</w:t>
      </w:r>
    </w:p>
    <w:p w:rsidR="00310179" w:rsidRDefault="00310179" w:rsidP="00310179">
      <w:pPr>
        <w:pStyle w:val="AAA"/>
        <w:tabs>
          <w:tab w:val="left" w:pos="851"/>
        </w:tabs>
        <w:spacing w:after="0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Каждое мероприятие на проведение работ по капитальному ремонту и реконструкции жилых домов состоит из нескольких этапов:</w:t>
      </w:r>
    </w:p>
    <w:p w:rsidR="00310179" w:rsidRDefault="00310179" w:rsidP="00310179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- уточнение технического состояния жилого дома, проработка вариантов капитального ремонта, разработка проектно - сметной документации;</w:t>
      </w:r>
    </w:p>
    <w:p w:rsidR="00310179" w:rsidRDefault="00310179" w:rsidP="00310179">
      <w:pPr>
        <w:pStyle w:val="Con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-  заключение договоров на проведение капитального ремонта  жилищного фонда;</w:t>
      </w:r>
    </w:p>
    <w:p w:rsidR="00310179" w:rsidRDefault="00310179" w:rsidP="00310179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- проведение работ по капитальному ремонту  в нормативные сроки;</w:t>
      </w:r>
    </w:p>
    <w:p w:rsidR="00310179" w:rsidRDefault="00310179" w:rsidP="00310179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этап - сдача объекта в эксплуатацию.</w:t>
      </w:r>
    </w:p>
    <w:p w:rsidR="00310179" w:rsidRDefault="00310179" w:rsidP="003101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муниципального жилищного фонда осуществляется при условии экономической эффективности проводимых работ. При  капитальном ремонте жилищного фонда устраняются причины, способствующие разрушению конструктивных элементов и инженерного оборудования, ухудшение эксплуатационных показателей не допускается.</w:t>
      </w:r>
    </w:p>
    <w:p w:rsidR="00310179" w:rsidRDefault="00310179" w:rsidP="003101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частью мероприятий по  капитальному ремонту муниципального жилищного фонда является повышение их тепловой эффективности в соответствии с радикально изменившимися нормативными требованиями по теплозащите зданий.</w:t>
      </w:r>
    </w:p>
    <w:p w:rsidR="00310179" w:rsidRDefault="00310179" w:rsidP="003101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Объектами, подлежащими капитальному ремонту, являются:</w:t>
      </w:r>
    </w:p>
    <w:p w:rsidR="00310179" w:rsidRDefault="00310179" w:rsidP="00310179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жилищного фонда, находящиеся в муниципальной собственности;</w:t>
      </w:r>
    </w:p>
    <w:p w:rsidR="00310179" w:rsidRDefault="00310179" w:rsidP="00310179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инженерные коммуникации и системы, непосредственно относящиеся к объекту капитального ремонта.</w:t>
      </w:r>
    </w:p>
    <w:p w:rsidR="00310179" w:rsidRDefault="00310179" w:rsidP="003101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капитальном ремонте   жилищного фонда принимает собственник объекта жилищного фонда.</w:t>
      </w:r>
    </w:p>
    <w:p w:rsidR="00310179" w:rsidRDefault="00310179" w:rsidP="003101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капитальному ремонту  жилищного фонда осуществляются при наличии у заказчика:</w:t>
      </w:r>
    </w:p>
    <w:p w:rsidR="00310179" w:rsidRDefault="00310179" w:rsidP="0031017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органов местного самоуправления о проведении капитального ремонта  жилищного фонда;</w:t>
      </w:r>
    </w:p>
    <w:p w:rsidR="00310179" w:rsidRDefault="00310179" w:rsidP="0031017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сметной документации на ремонт  жилого дома;</w:t>
      </w:r>
    </w:p>
    <w:p w:rsidR="00310179" w:rsidRDefault="00310179" w:rsidP="00310179">
      <w:pPr>
        <w:pStyle w:val="Con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0179" w:rsidRDefault="00310179" w:rsidP="003101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при капитальном ремонте  муниципального жилищного фонда выступает управление по имущественным отношениям, жилищно-коммунальному хозяйству и градостроительству администрации Кичменгско-Городецкого муниципального района. </w:t>
      </w:r>
    </w:p>
    <w:p w:rsidR="00310179" w:rsidRDefault="00310179" w:rsidP="003101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 выполнение работ по капитальному ремонту  муниципального жилищного фонда является МУП «Кичменгско-Городецкое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имущество», балансодержатель муниципального жилищного фонда района.</w:t>
      </w:r>
    </w:p>
    <w:p w:rsidR="00310179" w:rsidRDefault="00310179" w:rsidP="003101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муниципального жилищного фонда включает компле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оительных работ и организационно-технических мероприятий, связанных с изменением основных технико-экономических показателей здания.  </w:t>
      </w:r>
    </w:p>
    <w:p w:rsidR="00310179" w:rsidRDefault="00310179" w:rsidP="003101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муниципального жилищного фонда производится с целью восстановления его ресурса с заменой, при необходимости, отдельных конструктивных элементов и систем инженерного оборудования, а также улучшения эксплуатационных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зд</w:t>
      </w:r>
      <w:proofErr w:type="gramEnd"/>
      <w:r>
        <w:rPr>
          <w:rFonts w:ascii="Times New Roman" w:hAnsi="Times New Roman" w:cs="Times New Roman"/>
          <w:sz w:val="28"/>
          <w:szCs w:val="28"/>
        </w:rPr>
        <w:t>ания.</w:t>
      </w:r>
    </w:p>
    <w:p w:rsidR="00310179" w:rsidRDefault="00310179" w:rsidP="003101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капитальном ремонте жилых домов  может осуществляться устройство в жилых домах недостающих, в соответствии с новыми требованиями, видов инженерного оборудования, включая наружные сети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магистральных).</w:t>
      </w:r>
    </w:p>
    <w:p w:rsidR="00310179" w:rsidRDefault="00310179" w:rsidP="003101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целевых показателях муниципальной программы  приведены в приложении №1 к муниципальной программе.</w:t>
      </w:r>
    </w:p>
    <w:p w:rsidR="00310179" w:rsidRDefault="00310179" w:rsidP="003101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310179" w:rsidRDefault="00310179" w:rsidP="003101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площади отремонтированного жилищного фонда на 236,0 кв.м.,</w:t>
      </w:r>
    </w:p>
    <w:p w:rsidR="00310179" w:rsidRDefault="00310179" w:rsidP="003101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10179" w:rsidRDefault="00310179" w:rsidP="003101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–98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310179" w:rsidRDefault="00310179" w:rsidP="003101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46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310179" w:rsidRDefault="00310179" w:rsidP="003101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46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310179" w:rsidRDefault="00310179" w:rsidP="003101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46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310179" w:rsidRDefault="00310179" w:rsidP="003101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человек, проживающих в муниципальном жилищном фонде, улучшивших жилищные условия на 37 чел.,</w:t>
      </w:r>
    </w:p>
    <w:p w:rsidR="00310179" w:rsidRDefault="00310179" w:rsidP="003101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 по годам:</w:t>
      </w:r>
    </w:p>
    <w:p w:rsidR="00310179" w:rsidRDefault="00310179" w:rsidP="003101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4 человека</w:t>
      </w:r>
    </w:p>
    <w:p w:rsidR="00310179" w:rsidRDefault="00310179" w:rsidP="003101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3 человека</w:t>
      </w:r>
    </w:p>
    <w:p w:rsidR="00310179" w:rsidRDefault="00310179" w:rsidP="0031017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 человека</w:t>
      </w:r>
    </w:p>
    <w:p w:rsidR="00310179" w:rsidRPr="00767507" w:rsidRDefault="00310179" w:rsidP="00310179">
      <w:pPr>
        <w:pStyle w:val="L2"/>
        <w:spacing w:before="0" w:after="0"/>
        <w:ind w:hanging="29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767507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2020 год –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507">
        <w:rPr>
          <w:rFonts w:ascii="Times New Roman" w:hAnsi="Times New Roman"/>
          <w:b w:val="0"/>
          <w:color w:val="auto"/>
          <w:sz w:val="28"/>
          <w:szCs w:val="28"/>
        </w:rPr>
        <w:t>челове</w:t>
      </w:r>
      <w:r w:rsidRPr="00767507">
        <w:rPr>
          <w:rFonts w:ascii="Times New Roman" w:hAnsi="Times New Roman"/>
          <w:color w:val="auto"/>
          <w:sz w:val="28"/>
          <w:szCs w:val="28"/>
        </w:rPr>
        <w:t>к</w:t>
      </w:r>
      <w:r>
        <w:rPr>
          <w:rFonts w:ascii="Times New Roman" w:hAnsi="Times New Roman"/>
          <w:color w:val="auto"/>
          <w:sz w:val="28"/>
          <w:szCs w:val="28"/>
        </w:rPr>
        <w:t>а</w:t>
      </w:r>
    </w:p>
    <w:p w:rsidR="00310179" w:rsidRDefault="00310179" w:rsidP="00310179">
      <w:pPr>
        <w:pStyle w:val="AAA"/>
      </w:pPr>
    </w:p>
    <w:p w:rsidR="00310179" w:rsidRDefault="00310179" w:rsidP="003101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Информация о финансовом обеспечении реализации муниципальной программы за счет средств бюджета района.   </w:t>
      </w:r>
    </w:p>
    <w:p w:rsidR="00310179" w:rsidRDefault="00310179" w:rsidP="003101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0179" w:rsidRDefault="00310179" w:rsidP="003101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Объем средств бюджета района, необходимых для реализации муниципальной программы составляет 1568,0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по годам реализации:</w:t>
      </w:r>
    </w:p>
    <w:p w:rsidR="00310179" w:rsidRDefault="00310179" w:rsidP="003101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2017 год – 518</w:t>
      </w:r>
      <w:r w:rsidRPr="008A4109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310179" w:rsidRDefault="00310179" w:rsidP="003101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2018 год – 350,0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310179" w:rsidRDefault="00310179" w:rsidP="003101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2019 год – 350,0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310179" w:rsidRDefault="00310179" w:rsidP="003101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2020 год – 350,0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310179" w:rsidRDefault="00310179" w:rsidP="0031017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Сведения о расходах бюджета района на реализацию муниципальной программы представлены в приложении №2 к муниципальной программе</w:t>
      </w:r>
      <w:r>
        <w:rPr>
          <w:b/>
          <w:sz w:val="28"/>
          <w:szCs w:val="28"/>
        </w:rPr>
        <w:t xml:space="preserve">        </w:t>
      </w:r>
    </w:p>
    <w:p w:rsidR="00310179" w:rsidRDefault="00310179" w:rsidP="003101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179" w:rsidRDefault="00310179" w:rsidP="0031017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Прогнозная справочная оценка объемов привлечения средств областного бюджета, бюджетов сельских поселений, организаций для реализации муниципальной программы</w:t>
      </w:r>
    </w:p>
    <w:p w:rsidR="00310179" w:rsidRDefault="00310179" w:rsidP="003101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179" w:rsidRDefault="00310179" w:rsidP="003101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прогнозной (справочной) оценке объемов привлечения средств областного бюджета, организаций, в том числе организаций с государственным и муниципальным участием, общественных, научных и других организаций, а также внебюджетных фондов, представлены в приложении №3</w:t>
      </w:r>
    </w:p>
    <w:p w:rsidR="00310179" w:rsidRDefault="00310179" w:rsidP="003101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определяются ежегодно при формировании консолидированного бюджета. </w:t>
      </w:r>
    </w:p>
    <w:p w:rsidR="00310179" w:rsidRDefault="00310179" w:rsidP="0031017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179" w:rsidRDefault="00310179" w:rsidP="0031017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Ожидаемые результаты реализации муниципальной программы</w:t>
      </w:r>
    </w:p>
    <w:p w:rsidR="00310179" w:rsidRDefault="00310179" w:rsidP="003101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179" w:rsidRDefault="00310179" w:rsidP="003101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 отремонтировать  муниципальный жилищный фонд общей площадью 236</w:t>
      </w:r>
      <w:r w:rsidRPr="001B09F5">
        <w:rPr>
          <w:rFonts w:ascii="Times New Roman" w:hAnsi="Times New Roman" w:cs="Times New Roman"/>
          <w:sz w:val="28"/>
          <w:szCs w:val="28"/>
        </w:rPr>
        <w:t>,0</w:t>
      </w:r>
      <w:r w:rsidRPr="001B09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 м., </w:t>
      </w:r>
    </w:p>
    <w:p w:rsidR="00310179" w:rsidRDefault="00310179" w:rsidP="003101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 эксплуатационные показатели муниципальных помещений многоквартирных жилых домов жилищного фонда;</w:t>
      </w:r>
    </w:p>
    <w:p w:rsidR="00310179" w:rsidRDefault="00310179" w:rsidP="003101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безопасные и комфортные условия для проживания в них;</w:t>
      </w:r>
    </w:p>
    <w:p w:rsidR="00310179" w:rsidRDefault="00310179" w:rsidP="003101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продлить сроки эксплуатации жилых зданий;</w:t>
      </w:r>
    </w:p>
    <w:p w:rsidR="00310179" w:rsidRDefault="00310179" w:rsidP="003101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сократить затраты на последующее содержание, эксплуатацию и     </w:t>
      </w:r>
    </w:p>
    <w:p w:rsidR="00310179" w:rsidRDefault="00310179" w:rsidP="003101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текущий ремонт.</w:t>
      </w:r>
    </w:p>
    <w:p w:rsidR="00310179" w:rsidRDefault="00310179" w:rsidP="00310179">
      <w:pPr>
        <w:pStyle w:val="ConsNormal"/>
        <w:widowControl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10179" w:rsidRDefault="00310179" w:rsidP="0031017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Оценка социально-экономической эффективности  муниципальной программы</w:t>
      </w:r>
    </w:p>
    <w:p w:rsidR="00310179" w:rsidRDefault="00310179" w:rsidP="00310179">
      <w:pPr>
        <w:ind w:firstLine="708"/>
        <w:jc w:val="both"/>
        <w:rPr>
          <w:sz w:val="28"/>
          <w:szCs w:val="28"/>
        </w:rPr>
      </w:pPr>
    </w:p>
    <w:p w:rsidR="00310179" w:rsidRDefault="00310179" w:rsidP="00310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и использование  выделенных на нее средств обеспечивается за счет:</w:t>
      </w:r>
    </w:p>
    <w:p w:rsidR="00310179" w:rsidRDefault="00310179" w:rsidP="0031017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исключения возможности нецелевого использования бюджетных средств.   </w:t>
      </w:r>
    </w:p>
    <w:p w:rsidR="00310179" w:rsidRDefault="00310179" w:rsidP="00310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Успешное выполнение мероприятий программы позволит обеспечить в 2017-2020 годах:</w:t>
      </w:r>
    </w:p>
    <w:p w:rsidR="00310179" w:rsidRDefault="00310179" w:rsidP="00310179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общего износа основных фондов муниципального жилищного сектора;</w:t>
      </w:r>
    </w:p>
    <w:p w:rsidR="00310179" w:rsidRDefault="00310179" w:rsidP="00310179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 надежности жилищно-коммунальных услуг;</w:t>
      </w:r>
    </w:p>
    <w:p w:rsidR="00310179" w:rsidRDefault="00310179" w:rsidP="0031017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реализации программы.</w:t>
      </w:r>
    </w:p>
    <w:p w:rsidR="00310179" w:rsidRDefault="00310179" w:rsidP="00310179">
      <w:pPr>
        <w:jc w:val="center"/>
        <w:rPr>
          <w:b/>
          <w:sz w:val="28"/>
          <w:szCs w:val="28"/>
        </w:rPr>
      </w:pPr>
    </w:p>
    <w:p w:rsidR="00310179" w:rsidRDefault="00310179" w:rsidP="003101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осуществляется Управлением по имущественным отношениям жилищно-коммунальному хозяйству и градостроительству администрации Кичменгско-Городецкого муниципального района.  </w:t>
      </w: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Приложение  1                                                                                                                                  к муниципальной  программе</w:t>
      </w: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</w:t>
      </w:r>
    </w:p>
    <w:p w:rsidR="00310179" w:rsidRDefault="00310179" w:rsidP="00310179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«Капитальный ремонт муниципального жилищного фонда  Кичменгско-Городецкого муниципального района</w:t>
      </w:r>
    </w:p>
    <w:p w:rsidR="00310179" w:rsidRDefault="00310179" w:rsidP="0031017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2017-2020 годы»</w:t>
      </w:r>
    </w:p>
    <w:p w:rsidR="00310179" w:rsidRDefault="00310179" w:rsidP="00310179">
      <w:pPr>
        <w:jc w:val="center"/>
        <w:rPr>
          <w:sz w:val="28"/>
          <w:szCs w:val="28"/>
        </w:rPr>
      </w:pPr>
    </w:p>
    <w:p w:rsidR="00310179" w:rsidRDefault="00310179" w:rsidP="00310179">
      <w:pPr>
        <w:jc w:val="center"/>
        <w:rPr>
          <w:sz w:val="28"/>
          <w:szCs w:val="2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563"/>
        <w:gridCol w:w="993"/>
        <w:gridCol w:w="850"/>
        <w:gridCol w:w="851"/>
        <w:gridCol w:w="850"/>
        <w:gridCol w:w="855"/>
      </w:tblGrid>
      <w:tr w:rsidR="00310179" w:rsidTr="00D61F03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179" w:rsidRDefault="00310179" w:rsidP="00D61F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79" w:rsidRDefault="00310179" w:rsidP="00D61F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310179" w:rsidTr="00D61F03">
        <w:trPr>
          <w:trHeight w:val="45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9" w:rsidRDefault="00310179" w:rsidP="00D61F03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179" w:rsidRDefault="00310179" w:rsidP="00D61F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179" w:rsidRDefault="00310179" w:rsidP="00D61F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79" w:rsidRDefault="00310179" w:rsidP="00D61F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9" w:rsidRDefault="00310179" w:rsidP="00D61F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  <w:p w:rsidR="00310179" w:rsidRDefault="00310179" w:rsidP="00D61F03">
            <w:pPr>
              <w:spacing w:line="276" w:lineRule="auto"/>
              <w:rPr>
                <w:sz w:val="24"/>
                <w:szCs w:val="24"/>
              </w:rPr>
            </w:pPr>
          </w:p>
          <w:p w:rsidR="00310179" w:rsidRDefault="00310179" w:rsidP="00D61F0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179" w:rsidRDefault="00310179" w:rsidP="00D61F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310179" w:rsidTr="00D61F03">
        <w:trPr>
          <w:trHeight w:val="147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0179" w:rsidRDefault="00310179" w:rsidP="00D61F03">
            <w:pPr>
              <w:spacing w:line="276" w:lineRule="auto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10179" w:rsidRDefault="00310179" w:rsidP="00D61F03">
            <w:pPr>
              <w:spacing w:line="276" w:lineRule="auto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0179" w:rsidRDefault="00310179" w:rsidP="00D61F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муниципального  жилищного фонда участвующего в муниципальной программе «Капитальный ремонт муниципального жилищного фонда Кичменгско-Городецкого муниципального района»</w:t>
            </w:r>
          </w:p>
          <w:p w:rsidR="00310179" w:rsidRDefault="00310179" w:rsidP="00D61F0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9" w:rsidRDefault="00310179" w:rsidP="00D61F03">
            <w:pPr>
              <w:spacing w:line="276" w:lineRule="auto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  <w:p w:rsidR="00310179" w:rsidRDefault="00310179" w:rsidP="00D61F0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310179" w:rsidTr="00D61F03">
        <w:trPr>
          <w:trHeight w:val="1478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179" w:rsidRDefault="00310179" w:rsidP="00D61F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человек, проживающих в муниципальном жилищном фонде, улучшивших жилищные условия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79" w:rsidRDefault="00310179" w:rsidP="00D61F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rPr>
          <w:sz w:val="28"/>
        </w:rPr>
      </w:pPr>
    </w:p>
    <w:p w:rsidR="00310179" w:rsidRDefault="00310179" w:rsidP="00310179">
      <w:pPr>
        <w:rPr>
          <w:sz w:val="28"/>
        </w:rPr>
      </w:pPr>
    </w:p>
    <w:p w:rsidR="00310179" w:rsidRDefault="00310179" w:rsidP="00310179">
      <w:pPr>
        <w:rPr>
          <w:sz w:val="28"/>
        </w:rPr>
      </w:pPr>
    </w:p>
    <w:p w:rsidR="00310179" w:rsidRDefault="00310179" w:rsidP="00310179">
      <w:pPr>
        <w:rPr>
          <w:sz w:val="28"/>
        </w:rPr>
      </w:pPr>
    </w:p>
    <w:p w:rsidR="00310179" w:rsidRDefault="00310179" w:rsidP="00310179">
      <w:pPr>
        <w:rPr>
          <w:sz w:val="28"/>
        </w:rPr>
      </w:pPr>
    </w:p>
    <w:p w:rsidR="00310179" w:rsidRDefault="00310179" w:rsidP="00310179">
      <w:pPr>
        <w:rPr>
          <w:sz w:val="28"/>
        </w:rPr>
      </w:pPr>
    </w:p>
    <w:p w:rsidR="00310179" w:rsidRDefault="00310179" w:rsidP="00310179">
      <w:pPr>
        <w:rPr>
          <w:sz w:val="28"/>
        </w:rPr>
      </w:pPr>
    </w:p>
    <w:p w:rsidR="00310179" w:rsidRDefault="00310179" w:rsidP="00310179">
      <w:pPr>
        <w:rPr>
          <w:sz w:val="28"/>
        </w:rPr>
      </w:pP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rPr>
          <w:sz w:val="28"/>
          <w:szCs w:val="28"/>
        </w:rPr>
      </w:pPr>
    </w:p>
    <w:p w:rsidR="00310179" w:rsidRDefault="00310179" w:rsidP="0031017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2                                                                                                                                                                 </w:t>
      </w:r>
    </w:p>
    <w:p w:rsidR="00310179" w:rsidRDefault="00310179" w:rsidP="00310179">
      <w:pPr>
        <w:ind w:left="6237"/>
        <w:rPr>
          <w:sz w:val="24"/>
          <w:szCs w:val="24"/>
        </w:rPr>
      </w:pPr>
      <w:r>
        <w:rPr>
          <w:sz w:val="24"/>
          <w:szCs w:val="24"/>
        </w:rPr>
        <w:t>к  муниципальной программе</w:t>
      </w:r>
    </w:p>
    <w:p w:rsidR="00310179" w:rsidRDefault="00310179" w:rsidP="00310179">
      <w:pPr>
        <w:jc w:val="center"/>
      </w:pPr>
    </w:p>
    <w:p w:rsidR="00310179" w:rsidRDefault="00310179" w:rsidP="00310179">
      <w:pPr>
        <w:jc w:val="center"/>
      </w:pPr>
    </w:p>
    <w:p w:rsidR="00310179" w:rsidRDefault="00310179" w:rsidP="003101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муниципальной программы </w:t>
      </w:r>
    </w:p>
    <w:p w:rsidR="00310179" w:rsidRDefault="00310179" w:rsidP="00310179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«Капитальный ремонт муниципального жилищного фонда</w:t>
      </w:r>
    </w:p>
    <w:p w:rsidR="00310179" w:rsidRDefault="00310179" w:rsidP="003101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Кичменгско-Городецкого муниципального района </w:t>
      </w:r>
    </w:p>
    <w:p w:rsidR="00310179" w:rsidRDefault="00310179" w:rsidP="003101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2017-2020 годы» </w:t>
      </w:r>
    </w:p>
    <w:p w:rsidR="00310179" w:rsidRDefault="00310179" w:rsidP="003101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   бюджета Кичменгско-Городецкого  муниципального района (тыс. руб.)     </w:t>
      </w:r>
    </w:p>
    <w:p w:rsidR="00310179" w:rsidRDefault="00310179" w:rsidP="003101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  <w:gridCol w:w="1701"/>
        <w:gridCol w:w="1701"/>
        <w:gridCol w:w="1666"/>
      </w:tblGrid>
      <w:tr w:rsidR="00310179" w:rsidTr="00D61F03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Расходы (тыс. руб.), годы</w:t>
            </w:r>
          </w:p>
        </w:tc>
      </w:tr>
      <w:tr w:rsidR="00310179" w:rsidTr="00D61F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9" w:rsidRDefault="00310179" w:rsidP="00D61F03">
            <w:pPr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2018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2019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2020 год</w:t>
            </w:r>
          </w:p>
        </w:tc>
      </w:tr>
      <w:tr w:rsidR="00310179" w:rsidTr="00D61F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9" w:rsidRDefault="00310179" w:rsidP="00D61F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10179" w:rsidTr="00D61F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Управление по имущественным отношениям жилищно-коммунальному хозяйству и градостроительству</w:t>
            </w: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Pr="008A4109" w:rsidRDefault="00310179" w:rsidP="00D61F0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  <w:r w:rsidRPr="008A4109">
              <w:rPr>
                <w:sz w:val="28"/>
                <w:lang w:eastAsia="en-US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350,0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350,0</w:t>
            </w:r>
          </w:p>
        </w:tc>
      </w:tr>
      <w:tr w:rsidR="00310179" w:rsidTr="00D61F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том числе: 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Pr="00B40A6E" w:rsidRDefault="00310179" w:rsidP="00D61F03">
            <w:pPr>
              <w:spacing w:line="276" w:lineRule="auto"/>
              <w:jc w:val="center"/>
              <w:rPr>
                <w:color w:val="FF000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  <w:r w:rsidRPr="008A4109">
              <w:rPr>
                <w:sz w:val="28"/>
                <w:lang w:eastAsia="en-US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350,0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350,0</w:t>
            </w:r>
          </w:p>
        </w:tc>
      </w:tr>
      <w:tr w:rsidR="00310179" w:rsidTr="00D61F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возмещение затрат в связи с выполнением работ по ремонту специализированного жилого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</w:tbl>
    <w:p w:rsidR="00310179" w:rsidRDefault="00310179" w:rsidP="00310179">
      <w:pPr>
        <w:jc w:val="center"/>
      </w:pPr>
    </w:p>
    <w:p w:rsidR="00310179" w:rsidRDefault="00310179" w:rsidP="00310179">
      <w:pPr>
        <w:rPr>
          <w:sz w:val="28"/>
        </w:rPr>
      </w:pPr>
    </w:p>
    <w:p w:rsidR="00310179" w:rsidRDefault="00310179" w:rsidP="00310179">
      <w:pPr>
        <w:rPr>
          <w:sz w:val="28"/>
          <w:szCs w:val="28"/>
        </w:rPr>
      </w:pPr>
      <w:r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: Объемы финансирования  подлежат ежегодному уточнению, исходя из возможностей бюджетов на соответствующий год.</w:t>
      </w:r>
    </w:p>
    <w:p w:rsidR="00310179" w:rsidRDefault="00310179" w:rsidP="00310179">
      <w:pPr>
        <w:rPr>
          <w:sz w:val="28"/>
        </w:rPr>
      </w:pPr>
    </w:p>
    <w:p w:rsidR="00310179" w:rsidRDefault="00310179" w:rsidP="00310179">
      <w:pPr>
        <w:ind w:left="12616"/>
      </w:pPr>
      <w:proofErr w:type="spellStart"/>
      <w:r>
        <w:t>жение</w:t>
      </w:r>
      <w:proofErr w:type="spellEnd"/>
      <w:r>
        <w:t xml:space="preserve">  4                                                                                                                                                                                                                        </w:t>
      </w:r>
    </w:p>
    <w:p w:rsidR="00310179" w:rsidRDefault="00310179" w:rsidP="00310179">
      <w:pPr>
        <w:sectPr w:rsidR="00310179">
          <w:pgSz w:w="11907" w:h="16840"/>
          <w:pgMar w:top="567" w:right="680" w:bottom="680" w:left="1701" w:header="454" w:footer="454" w:gutter="0"/>
          <w:cols w:space="720"/>
        </w:sectPr>
      </w:pPr>
    </w:p>
    <w:p w:rsidR="00310179" w:rsidRDefault="00310179" w:rsidP="00310179">
      <w:pPr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                                                                                                                                                                </w:t>
      </w:r>
    </w:p>
    <w:p w:rsidR="00310179" w:rsidRDefault="00310179" w:rsidP="00310179">
      <w:pPr>
        <w:ind w:left="6237"/>
        <w:rPr>
          <w:sz w:val="24"/>
          <w:szCs w:val="24"/>
        </w:rPr>
      </w:pPr>
      <w:r>
        <w:rPr>
          <w:sz w:val="24"/>
          <w:szCs w:val="24"/>
        </w:rPr>
        <w:t>к  муниципальной программе</w:t>
      </w:r>
    </w:p>
    <w:p w:rsidR="00310179" w:rsidRDefault="00310179" w:rsidP="00310179">
      <w:pPr>
        <w:jc w:val="center"/>
      </w:pPr>
    </w:p>
    <w:p w:rsidR="00310179" w:rsidRDefault="00310179" w:rsidP="00310179">
      <w:pPr>
        <w:jc w:val="center"/>
      </w:pPr>
    </w:p>
    <w:p w:rsidR="00310179" w:rsidRDefault="00310179" w:rsidP="00310179">
      <w:pPr>
        <w:jc w:val="center"/>
      </w:pPr>
    </w:p>
    <w:p w:rsidR="00310179" w:rsidRDefault="00310179" w:rsidP="00310179">
      <w:pPr>
        <w:jc w:val="center"/>
      </w:pPr>
    </w:p>
    <w:p w:rsidR="00310179" w:rsidRDefault="00310179" w:rsidP="00310179">
      <w:pPr>
        <w:jc w:val="center"/>
      </w:pPr>
    </w:p>
    <w:p w:rsidR="00310179" w:rsidRDefault="00310179" w:rsidP="003101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Прогнозная (справочная) оценка расходов</w:t>
      </w:r>
    </w:p>
    <w:p w:rsidR="00310179" w:rsidRDefault="00310179" w:rsidP="003101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муниципальной программы </w:t>
      </w:r>
    </w:p>
    <w:p w:rsidR="00310179" w:rsidRDefault="00310179" w:rsidP="00310179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«Капитальный ремонт муниципального жилищного фонда</w:t>
      </w:r>
    </w:p>
    <w:p w:rsidR="00310179" w:rsidRDefault="00310179" w:rsidP="003101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Кичменгско-Городецкого  муниципального района </w:t>
      </w:r>
    </w:p>
    <w:p w:rsidR="00310179" w:rsidRDefault="00310179" w:rsidP="003101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2017-2020 годы» </w:t>
      </w:r>
    </w:p>
    <w:p w:rsidR="00310179" w:rsidRDefault="00310179" w:rsidP="003101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10179" w:rsidRDefault="00310179" w:rsidP="003101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  <w:gridCol w:w="1417"/>
        <w:gridCol w:w="1843"/>
        <w:gridCol w:w="1808"/>
      </w:tblGrid>
      <w:tr w:rsidR="00310179" w:rsidTr="00D61F03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финансового обеспечения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Оценка расходов (тыс. руб.), годы</w:t>
            </w:r>
          </w:p>
        </w:tc>
      </w:tr>
      <w:tr w:rsidR="00310179" w:rsidTr="00D61F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79" w:rsidRDefault="00310179" w:rsidP="00D61F03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2018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2019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</w:tr>
      <w:tr w:rsidR="00310179" w:rsidTr="00D61F0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9" w:rsidRDefault="00310179" w:rsidP="00D61F03">
            <w:pPr>
              <w:spacing w:line="276" w:lineRule="auto"/>
              <w:jc w:val="center"/>
            </w:pPr>
          </w:p>
        </w:tc>
      </w:tr>
      <w:tr w:rsidR="00310179" w:rsidTr="00D61F03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518,0</w:t>
            </w: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350,0</w:t>
            </w: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350,0</w:t>
            </w: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9" w:rsidRDefault="00310179" w:rsidP="00D61F03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350,0</w:t>
            </w: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310179" w:rsidTr="00D61F03">
        <w:trPr>
          <w:trHeight w:val="5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10179" w:rsidTr="00D61F03">
        <w:trPr>
          <w:trHeight w:val="5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внебюджетные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10179" w:rsidTr="00D61F03">
        <w:trPr>
          <w:trHeight w:val="5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10179" w:rsidTr="00D61F03">
        <w:trPr>
          <w:trHeight w:val="7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бюджет района</w:t>
            </w:r>
          </w:p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79" w:rsidRDefault="00310179" w:rsidP="00D61F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350,0</w:t>
            </w:r>
          </w:p>
        </w:tc>
      </w:tr>
    </w:tbl>
    <w:p w:rsidR="00310179" w:rsidRDefault="00310179" w:rsidP="00310179">
      <w:pPr>
        <w:jc w:val="center"/>
      </w:pPr>
    </w:p>
    <w:p w:rsidR="00310179" w:rsidRDefault="00310179" w:rsidP="00310179">
      <w:pPr>
        <w:rPr>
          <w:sz w:val="28"/>
        </w:rPr>
      </w:pPr>
    </w:p>
    <w:p w:rsidR="00310179" w:rsidRDefault="00310179" w:rsidP="00310179">
      <w:pPr>
        <w:rPr>
          <w:sz w:val="28"/>
        </w:rPr>
      </w:pPr>
    </w:p>
    <w:p w:rsidR="00310179" w:rsidRDefault="00310179" w:rsidP="00310179"/>
    <w:p w:rsidR="00310179" w:rsidRDefault="00310179" w:rsidP="00310179"/>
    <w:p w:rsidR="00310179" w:rsidRDefault="00310179" w:rsidP="00310179"/>
    <w:p w:rsidR="00310179" w:rsidRDefault="00310179" w:rsidP="003101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310179" w:rsidRDefault="00310179" w:rsidP="00310179">
      <w:pPr>
        <w:rPr>
          <w:sz w:val="24"/>
          <w:szCs w:val="24"/>
        </w:rPr>
      </w:pPr>
    </w:p>
    <w:p w:rsidR="00310179" w:rsidRDefault="00310179" w:rsidP="00310179"/>
    <w:p w:rsidR="00310179" w:rsidRDefault="00310179" w:rsidP="00310179">
      <w:pPr>
        <w:jc w:val="right"/>
        <w:rPr>
          <w:sz w:val="28"/>
        </w:rPr>
      </w:pPr>
    </w:p>
    <w:p w:rsidR="00310179" w:rsidRDefault="00310179" w:rsidP="00310179">
      <w:pPr>
        <w:jc w:val="right"/>
        <w:rPr>
          <w:sz w:val="28"/>
        </w:rPr>
      </w:pPr>
    </w:p>
    <w:p w:rsidR="00310179" w:rsidRDefault="00310179" w:rsidP="00310179">
      <w:pPr>
        <w:jc w:val="right"/>
        <w:rPr>
          <w:sz w:val="28"/>
        </w:rPr>
      </w:pPr>
    </w:p>
    <w:p w:rsidR="00CB1276" w:rsidRDefault="00CB1276"/>
    <w:sectPr w:rsidR="00CB1276" w:rsidSect="00CB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0CF"/>
    <w:multiLevelType w:val="hybridMultilevel"/>
    <w:tmpl w:val="1CF2BF5E"/>
    <w:lvl w:ilvl="0" w:tplc="BB4A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15E56"/>
    <w:multiLevelType w:val="hybridMultilevel"/>
    <w:tmpl w:val="B33A2B24"/>
    <w:lvl w:ilvl="0" w:tplc="BB4A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2591C"/>
    <w:multiLevelType w:val="hybridMultilevel"/>
    <w:tmpl w:val="D3F6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F77DC"/>
    <w:multiLevelType w:val="hybridMultilevel"/>
    <w:tmpl w:val="80CC8488"/>
    <w:lvl w:ilvl="0" w:tplc="BB4A8E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828F2"/>
    <w:multiLevelType w:val="hybridMultilevel"/>
    <w:tmpl w:val="437AEF1E"/>
    <w:lvl w:ilvl="0" w:tplc="BB4A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3689D"/>
    <w:multiLevelType w:val="hybridMultilevel"/>
    <w:tmpl w:val="A57C1748"/>
    <w:lvl w:ilvl="0" w:tplc="BB4A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F49B4"/>
    <w:multiLevelType w:val="hybridMultilevel"/>
    <w:tmpl w:val="978C61CE"/>
    <w:lvl w:ilvl="0" w:tplc="BB4A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179"/>
    <w:rsid w:val="001A52C8"/>
    <w:rsid w:val="00310179"/>
    <w:rsid w:val="00380C0A"/>
    <w:rsid w:val="006414F8"/>
    <w:rsid w:val="007C7AE1"/>
    <w:rsid w:val="008227A4"/>
    <w:rsid w:val="009B784D"/>
    <w:rsid w:val="00C71473"/>
    <w:rsid w:val="00CB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17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0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31017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10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101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10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A">
    <w:name w:val="! AAA !"/>
    <w:rsid w:val="00310179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rsid w:val="00310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2">
    <w:name w:val="! L=2 !"/>
    <w:basedOn w:val="a"/>
    <w:next w:val="AAA"/>
    <w:rsid w:val="00310179"/>
    <w:pPr>
      <w:suppressAutoHyphens/>
      <w:spacing w:before="240" w:after="120"/>
      <w:jc w:val="both"/>
      <w:outlineLvl w:val="1"/>
    </w:pPr>
    <w:rPr>
      <w:rFonts w:ascii="Century Gothic" w:hAnsi="Century Gothic"/>
      <w:b/>
      <w:smallCaps/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1952</Words>
  <Characters>11133</Characters>
  <Application>Microsoft Office Word</Application>
  <DocSecurity>0</DocSecurity>
  <Lines>92</Lines>
  <Paragraphs>26</Paragraphs>
  <ScaleCrop>false</ScaleCrop>
  <Company>Microsoft</Company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</cp:lastModifiedBy>
  <cp:revision>8</cp:revision>
  <cp:lastPrinted>2017-11-13T08:04:00Z</cp:lastPrinted>
  <dcterms:created xsi:type="dcterms:W3CDTF">2017-11-10T08:56:00Z</dcterms:created>
  <dcterms:modified xsi:type="dcterms:W3CDTF">2017-11-20T06:13:00Z</dcterms:modified>
</cp:coreProperties>
</file>