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B504AF" w:rsidTr="00585761">
        <w:trPr>
          <w:trHeight w:val="993"/>
        </w:trPr>
        <w:tc>
          <w:tcPr>
            <w:tcW w:w="3827" w:type="dxa"/>
          </w:tcPr>
          <w:p w:rsidR="00D12C3C" w:rsidRPr="00B504AF" w:rsidRDefault="00D12C3C" w:rsidP="00177CBE">
            <w:pPr>
              <w:rPr>
                <w:color w:val="404040" w:themeColor="text1" w:themeTint="BF"/>
                <w:sz w:val="22"/>
              </w:rPr>
            </w:pPr>
          </w:p>
        </w:tc>
        <w:tc>
          <w:tcPr>
            <w:tcW w:w="1328" w:type="dxa"/>
          </w:tcPr>
          <w:p w:rsidR="00D12C3C" w:rsidRPr="00B504AF" w:rsidRDefault="00AF1C9A" w:rsidP="00177CBE">
            <w:pPr>
              <w:jc w:val="center"/>
              <w:rPr>
                <w:color w:val="404040" w:themeColor="text1" w:themeTint="BF"/>
                <w:sz w:val="22"/>
              </w:rPr>
            </w:pPr>
            <w:r w:rsidRPr="00B504AF">
              <w:rPr>
                <w:noProof/>
                <w:color w:val="404040" w:themeColor="text1" w:themeTint="BF"/>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B504AF" w:rsidRDefault="00D12C3C" w:rsidP="00177CBE">
            <w:pPr>
              <w:rPr>
                <w:color w:val="404040" w:themeColor="text1" w:themeTint="BF"/>
                <w:sz w:val="22"/>
              </w:rPr>
            </w:pPr>
          </w:p>
          <w:p w:rsidR="004A5B7C" w:rsidRPr="00B504AF" w:rsidRDefault="004A5B7C" w:rsidP="00177CBE">
            <w:pPr>
              <w:rPr>
                <w:color w:val="404040" w:themeColor="text1" w:themeTint="BF"/>
                <w:sz w:val="22"/>
              </w:rPr>
            </w:pPr>
          </w:p>
          <w:p w:rsidR="004A5B7C" w:rsidRPr="00B504AF" w:rsidRDefault="004A5B7C" w:rsidP="00177CBE">
            <w:pPr>
              <w:rPr>
                <w:color w:val="404040" w:themeColor="text1" w:themeTint="BF"/>
                <w:sz w:val="22"/>
              </w:rPr>
            </w:pPr>
          </w:p>
        </w:tc>
      </w:tr>
      <w:tr w:rsidR="00D12C3C" w:rsidRPr="00B504AF" w:rsidTr="00177CBE">
        <w:tc>
          <w:tcPr>
            <w:tcW w:w="9321" w:type="dxa"/>
            <w:gridSpan w:val="3"/>
          </w:tcPr>
          <w:p w:rsidR="004A5B7C" w:rsidRPr="00B504AF" w:rsidRDefault="004A5B7C" w:rsidP="00177CBE">
            <w:pPr>
              <w:jc w:val="center"/>
              <w:rPr>
                <w:color w:val="404040" w:themeColor="text1" w:themeTint="BF"/>
                <w:sz w:val="22"/>
              </w:rPr>
            </w:pPr>
          </w:p>
        </w:tc>
      </w:tr>
      <w:tr w:rsidR="00D12C3C" w:rsidRPr="009908F4" w:rsidTr="00AF1C9A">
        <w:trPr>
          <w:trHeight w:val="1035"/>
        </w:trPr>
        <w:tc>
          <w:tcPr>
            <w:tcW w:w="9321" w:type="dxa"/>
            <w:gridSpan w:val="3"/>
            <w:vAlign w:val="center"/>
          </w:tcPr>
          <w:p w:rsidR="00D12C3C" w:rsidRPr="009908F4" w:rsidRDefault="00D12C3C" w:rsidP="00AF1C9A">
            <w:pPr>
              <w:pStyle w:val="a3"/>
              <w:rPr>
                <w:b w:val="0"/>
                <w:bCs w:val="0"/>
                <w:color w:val="262626" w:themeColor="text1" w:themeTint="D9"/>
              </w:rPr>
            </w:pPr>
            <w:r w:rsidRPr="009908F4">
              <w:rPr>
                <w:b w:val="0"/>
                <w:bCs w:val="0"/>
                <w:color w:val="262626" w:themeColor="text1" w:themeTint="D9"/>
              </w:rPr>
              <w:t>МУНИЦИПАЛЬНОЕ СОБРАНИЕ</w:t>
            </w:r>
          </w:p>
          <w:p w:rsidR="00D12C3C" w:rsidRPr="009908F4" w:rsidRDefault="00D12C3C" w:rsidP="00AF1C9A">
            <w:pPr>
              <w:pStyle w:val="a3"/>
              <w:rPr>
                <w:b w:val="0"/>
                <w:bCs w:val="0"/>
                <w:color w:val="262626" w:themeColor="text1" w:themeTint="D9"/>
              </w:rPr>
            </w:pPr>
            <w:r w:rsidRPr="009908F4">
              <w:rPr>
                <w:b w:val="0"/>
                <w:bCs w:val="0"/>
                <w:color w:val="262626" w:themeColor="text1" w:themeTint="D9"/>
              </w:rPr>
              <w:t>КИЧМЕНГСКО-ГОРОДЕЦКОГО МУНИЦИПАЛЬНОГО РАЙОНА</w:t>
            </w:r>
          </w:p>
          <w:p w:rsidR="00D12C3C" w:rsidRPr="009908F4" w:rsidRDefault="00D12C3C" w:rsidP="00AF1C9A">
            <w:pPr>
              <w:pStyle w:val="a3"/>
              <w:rPr>
                <w:b w:val="0"/>
                <w:color w:val="262626" w:themeColor="text1" w:themeTint="D9"/>
                <w:sz w:val="22"/>
                <w:szCs w:val="22"/>
              </w:rPr>
            </w:pPr>
            <w:r w:rsidRPr="009908F4">
              <w:rPr>
                <w:b w:val="0"/>
                <w:bCs w:val="0"/>
                <w:color w:val="262626" w:themeColor="text1" w:themeTint="D9"/>
              </w:rPr>
              <w:t>ВОЛОГОДСКОЙ ОБЛАСТИ</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r w:rsidR="00D12C3C" w:rsidRPr="009908F4" w:rsidTr="00177CBE">
        <w:tc>
          <w:tcPr>
            <w:tcW w:w="9321" w:type="dxa"/>
            <w:gridSpan w:val="3"/>
          </w:tcPr>
          <w:p w:rsidR="00D12C3C" w:rsidRPr="009908F4" w:rsidRDefault="00D12C3C" w:rsidP="00177CBE">
            <w:pPr>
              <w:jc w:val="center"/>
              <w:rPr>
                <w:color w:val="262626" w:themeColor="text1" w:themeTint="D9"/>
                <w:sz w:val="36"/>
                <w:szCs w:val="36"/>
              </w:rPr>
            </w:pPr>
            <w:r w:rsidRPr="009908F4">
              <w:rPr>
                <w:color w:val="262626" w:themeColor="text1" w:themeTint="D9"/>
                <w:sz w:val="36"/>
                <w:szCs w:val="36"/>
              </w:rPr>
              <w:t>РЕШЕНИЕ</w:t>
            </w:r>
          </w:p>
        </w:tc>
      </w:tr>
      <w:tr w:rsidR="00D12C3C" w:rsidRPr="009908F4" w:rsidTr="00177CBE">
        <w:tc>
          <w:tcPr>
            <w:tcW w:w="9321" w:type="dxa"/>
            <w:gridSpan w:val="3"/>
          </w:tcPr>
          <w:p w:rsidR="00D12C3C" w:rsidRPr="009908F4" w:rsidRDefault="00D12C3C" w:rsidP="00177CBE">
            <w:pPr>
              <w:jc w:val="center"/>
              <w:rPr>
                <w:color w:val="262626" w:themeColor="text1" w:themeTint="D9"/>
                <w:sz w:val="22"/>
              </w:rPr>
            </w:pPr>
          </w:p>
        </w:tc>
      </w:tr>
    </w:tbl>
    <w:p w:rsidR="00D12C3C" w:rsidRPr="009908F4" w:rsidRDefault="00D12C3C" w:rsidP="00D12C3C">
      <w:pPr>
        <w:ind w:firstLine="567"/>
        <w:jc w:val="center"/>
        <w:rPr>
          <w:color w:val="262626" w:themeColor="text1" w:themeTint="D9"/>
          <w:sz w:val="22"/>
          <w:szCs w:val="22"/>
        </w:rPr>
      </w:pPr>
    </w:p>
    <w:p w:rsidR="00D12C3C" w:rsidRPr="009908F4" w:rsidRDefault="00D12C3C" w:rsidP="00D12C3C">
      <w:pPr>
        <w:ind w:firstLine="567"/>
        <w:jc w:val="center"/>
        <w:rPr>
          <w:color w:val="262626" w:themeColor="text1" w:themeTint="D9"/>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9908F4" w:rsidTr="00177CBE">
        <w:trPr>
          <w:trHeight w:val="108"/>
        </w:trPr>
        <w:tc>
          <w:tcPr>
            <w:tcW w:w="479" w:type="dxa"/>
            <w:tcBorders>
              <w:top w:val="nil"/>
              <w:left w:val="nil"/>
              <w:bottom w:val="nil"/>
              <w:right w:val="nil"/>
            </w:tcBorders>
            <w:vAlign w:val="bottom"/>
          </w:tcPr>
          <w:p w:rsidR="00D12C3C" w:rsidRPr="009908F4" w:rsidRDefault="00D12C3C" w:rsidP="00177CBE">
            <w:pPr>
              <w:rPr>
                <w:color w:val="262626" w:themeColor="text1" w:themeTint="D9"/>
                <w:szCs w:val="28"/>
              </w:rPr>
            </w:pPr>
            <w:r w:rsidRPr="009908F4">
              <w:rPr>
                <w:color w:val="262626" w:themeColor="text1" w:themeTint="D9"/>
                <w:sz w:val="28"/>
                <w:szCs w:val="28"/>
              </w:rPr>
              <w:t>от</w:t>
            </w:r>
          </w:p>
        </w:tc>
        <w:tc>
          <w:tcPr>
            <w:tcW w:w="236" w:type="dxa"/>
            <w:tcBorders>
              <w:top w:val="nil"/>
              <w:left w:val="nil"/>
              <w:bottom w:val="nil"/>
              <w:right w:val="nil"/>
            </w:tcBorders>
          </w:tcPr>
          <w:p w:rsidR="00D12C3C" w:rsidRPr="009908F4" w:rsidRDefault="00D12C3C" w:rsidP="00177CBE">
            <w:pPr>
              <w:rPr>
                <w:color w:val="262626" w:themeColor="text1" w:themeTint="D9"/>
                <w:szCs w:val="28"/>
              </w:rPr>
            </w:pPr>
          </w:p>
        </w:tc>
        <w:tc>
          <w:tcPr>
            <w:tcW w:w="1496" w:type="dxa"/>
            <w:tcBorders>
              <w:top w:val="nil"/>
              <w:left w:val="nil"/>
              <w:bottom w:val="single" w:sz="4" w:space="0" w:color="auto"/>
              <w:right w:val="nil"/>
            </w:tcBorders>
            <w:vAlign w:val="bottom"/>
          </w:tcPr>
          <w:p w:rsidR="00D12C3C" w:rsidRPr="009908F4" w:rsidRDefault="00140686" w:rsidP="004E0BDD">
            <w:pPr>
              <w:jc w:val="center"/>
              <w:rPr>
                <w:color w:val="262626" w:themeColor="text1" w:themeTint="D9"/>
                <w:szCs w:val="28"/>
              </w:rPr>
            </w:pPr>
            <w:r>
              <w:rPr>
                <w:color w:val="262626" w:themeColor="text1" w:themeTint="D9"/>
                <w:sz w:val="28"/>
                <w:szCs w:val="28"/>
              </w:rPr>
              <w:t>28</w:t>
            </w:r>
            <w:r w:rsidR="008B53B7" w:rsidRPr="009908F4">
              <w:rPr>
                <w:color w:val="262626" w:themeColor="text1" w:themeTint="D9"/>
                <w:sz w:val="28"/>
                <w:szCs w:val="28"/>
              </w:rPr>
              <w:t>.</w:t>
            </w:r>
            <w:r w:rsidR="00524C7F" w:rsidRPr="009908F4">
              <w:rPr>
                <w:color w:val="262626" w:themeColor="text1" w:themeTint="D9"/>
                <w:sz w:val="28"/>
                <w:szCs w:val="28"/>
              </w:rPr>
              <w:t>0</w:t>
            </w:r>
            <w:r w:rsidR="004E0BDD">
              <w:rPr>
                <w:color w:val="262626" w:themeColor="text1" w:themeTint="D9"/>
                <w:sz w:val="28"/>
                <w:szCs w:val="28"/>
              </w:rPr>
              <w:t>6</w:t>
            </w:r>
            <w:r w:rsidR="008B53B7" w:rsidRPr="009908F4">
              <w:rPr>
                <w:color w:val="262626" w:themeColor="text1" w:themeTint="D9"/>
                <w:sz w:val="28"/>
                <w:szCs w:val="28"/>
              </w:rPr>
              <w:t>.201</w:t>
            </w:r>
            <w:r w:rsidR="00524C7F" w:rsidRPr="009908F4">
              <w:rPr>
                <w:color w:val="262626" w:themeColor="text1" w:themeTint="D9"/>
                <w:sz w:val="28"/>
                <w:szCs w:val="28"/>
              </w:rPr>
              <w:t>8</w:t>
            </w:r>
          </w:p>
        </w:tc>
        <w:tc>
          <w:tcPr>
            <w:tcW w:w="236"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p>
        </w:tc>
        <w:tc>
          <w:tcPr>
            <w:tcW w:w="484" w:type="dxa"/>
            <w:tcBorders>
              <w:top w:val="nil"/>
              <w:left w:val="nil"/>
              <w:bottom w:val="nil"/>
              <w:right w:val="nil"/>
            </w:tcBorders>
            <w:vAlign w:val="bottom"/>
          </w:tcPr>
          <w:p w:rsidR="00D12C3C" w:rsidRPr="009908F4" w:rsidRDefault="00D12C3C" w:rsidP="00177CBE">
            <w:pPr>
              <w:jc w:val="center"/>
              <w:rPr>
                <w:color w:val="262626" w:themeColor="text1" w:themeTint="D9"/>
                <w:szCs w:val="28"/>
              </w:rPr>
            </w:pPr>
            <w:r w:rsidRPr="009908F4">
              <w:rPr>
                <w:color w:val="262626" w:themeColor="text1" w:themeTint="D9"/>
                <w:sz w:val="28"/>
                <w:szCs w:val="28"/>
              </w:rPr>
              <w:t>№</w:t>
            </w:r>
          </w:p>
        </w:tc>
        <w:tc>
          <w:tcPr>
            <w:tcW w:w="849" w:type="dxa"/>
            <w:tcBorders>
              <w:top w:val="nil"/>
              <w:left w:val="nil"/>
              <w:bottom w:val="single" w:sz="4" w:space="0" w:color="auto"/>
              <w:right w:val="nil"/>
            </w:tcBorders>
            <w:vAlign w:val="bottom"/>
          </w:tcPr>
          <w:p w:rsidR="00D12C3C" w:rsidRPr="009908F4" w:rsidRDefault="00AB356B" w:rsidP="00C85297">
            <w:pPr>
              <w:jc w:val="center"/>
              <w:rPr>
                <w:color w:val="262626" w:themeColor="text1" w:themeTint="D9"/>
                <w:szCs w:val="28"/>
              </w:rPr>
            </w:pPr>
            <w:r>
              <w:rPr>
                <w:color w:val="262626" w:themeColor="text1" w:themeTint="D9"/>
                <w:sz w:val="28"/>
                <w:szCs w:val="28"/>
              </w:rPr>
              <w:t>7</w:t>
            </w:r>
            <w:r w:rsidR="00140686">
              <w:rPr>
                <w:color w:val="262626" w:themeColor="text1" w:themeTint="D9"/>
                <w:sz w:val="28"/>
                <w:szCs w:val="28"/>
              </w:rPr>
              <w:t>6</w:t>
            </w:r>
          </w:p>
        </w:tc>
      </w:tr>
    </w:tbl>
    <w:p w:rsidR="00D12C3C" w:rsidRDefault="00D12C3C" w:rsidP="00D12C3C">
      <w:pPr>
        <w:ind w:firstLine="1276"/>
        <w:rPr>
          <w:color w:val="262626" w:themeColor="text1" w:themeTint="D9"/>
        </w:rPr>
      </w:pPr>
      <w:r w:rsidRPr="009908F4">
        <w:rPr>
          <w:color w:val="262626" w:themeColor="text1" w:themeTint="D9"/>
        </w:rPr>
        <w:t>с.</w:t>
      </w:r>
      <w:r w:rsidR="00523A0E" w:rsidRPr="009908F4">
        <w:rPr>
          <w:color w:val="262626" w:themeColor="text1" w:themeTint="D9"/>
        </w:rPr>
        <w:t> </w:t>
      </w:r>
      <w:r w:rsidRPr="009908F4">
        <w:rPr>
          <w:color w:val="262626" w:themeColor="text1" w:themeTint="D9"/>
        </w:rPr>
        <w:t>Кичменгский Городок</w:t>
      </w:r>
    </w:p>
    <w:p w:rsidR="001F51C8" w:rsidRPr="003227C5" w:rsidRDefault="001F51C8" w:rsidP="00D12C3C">
      <w:pPr>
        <w:ind w:firstLine="1276"/>
        <w:rPr>
          <w:color w:val="262626" w:themeColor="text1" w:themeTint="D9"/>
          <w:sz w:val="28"/>
          <w:szCs w:val="28"/>
        </w:rPr>
      </w:pPr>
    </w:p>
    <w:p w:rsidR="001F51C8" w:rsidRPr="003227C5" w:rsidRDefault="001F51C8" w:rsidP="00D12C3C">
      <w:pPr>
        <w:ind w:firstLine="1276"/>
        <w:rPr>
          <w:color w:val="262626" w:themeColor="text1" w:themeTint="D9"/>
          <w:sz w:val="28"/>
          <w:szCs w:val="28"/>
        </w:rPr>
      </w:pPr>
    </w:p>
    <w:p w:rsidR="00140686" w:rsidRPr="00A62F0A" w:rsidRDefault="00140686" w:rsidP="00140686">
      <w:pPr>
        <w:ind w:left="567" w:right="4818"/>
        <w:rPr>
          <w:sz w:val="28"/>
          <w:szCs w:val="28"/>
        </w:rPr>
      </w:pPr>
      <w:bookmarkStart w:id="0" w:name="P205"/>
      <w:bookmarkEnd w:id="0"/>
      <w:r w:rsidRPr="00A62F0A">
        <w:rPr>
          <w:sz w:val="28"/>
          <w:szCs w:val="28"/>
        </w:rPr>
        <w:t>О передаче осуществления полномочий</w:t>
      </w:r>
    </w:p>
    <w:p w:rsidR="00140686" w:rsidRDefault="00140686" w:rsidP="00140686">
      <w:pPr>
        <w:jc w:val="both"/>
        <w:rPr>
          <w:sz w:val="28"/>
          <w:szCs w:val="28"/>
        </w:rPr>
      </w:pPr>
    </w:p>
    <w:p w:rsidR="00140686" w:rsidRPr="00A62F0A" w:rsidRDefault="00140686" w:rsidP="00140686">
      <w:pPr>
        <w:jc w:val="both"/>
        <w:rPr>
          <w:sz w:val="28"/>
          <w:szCs w:val="28"/>
        </w:rPr>
      </w:pPr>
    </w:p>
    <w:p w:rsidR="00140686" w:rsidRPr="00A62F0A" w:rsidRDefault="00140686" w:rsidP="00140686">
      <w:pPr>
        <w:ind w:firstLine="708"/>
        <w:jc w:val="both"/>
        <w:rPr>
          <w:sz w:val="28"/>
          <w:szCs w:val="28"/>
        </w:rPr>
      </w:pPr>
      <w:r w:rsidRPr="00A62F0A">
        <w:rPr>
          <w:sz w:val="28"/>
          <w:szCs w:val="28"/>
        </w:rPr>
        <w:t>В соответствии с Федеральным законом от</w:t>
      </w:r>
      <w:r>
        <w:rPr>
          <w:sz w:val="28"/>
          <w:szCs w:val="28"/>
        </w:rPr>
        <w:t> </w:t>
      </w:r>
      <w:r w:rsidRPr="00A62F0A">
        <w:rPr>
          <w:sz w:val="28"/>
          <w:szCs w:val="28"/>
        </w:rPr>
        <w:t>06.10.2003 №</w:t>
      </w:r>
      <w:r>
        <w:rPr>
          <w:sz w:val="28"/>
          <w:szCs w:val="28"/>
        </w:rPr>
        <w:t> </w:t>
      </w:r>
      <w:r w:rsidRPr="00A62F0A">
        <w:rPr>
          <w:sz w:val="28"/>
          <w:szCs w:val="28"/>
        </w:rPr>
        <w:t>131-ФЗ «Об</w:t>
      </w:r>
      <w:r>
        <w:rPr>
          <w:sz w:val="28"/>
          <w:szCs w:val="28"/>
        </w:rPr>
        <w:t> </w:t>
      </w:r>
      <w:r w:rsidRPr="00A62F0A">
        <w:rPr>
          <w:sz w:val="28"/>
          <w:szCs w:val="28"/>
        </w:rPr>
        <w:t xml:space="preserve">общих принципах организации местного самоуправления в Российской Федерации», Уставом района, Муниципальное Собрание </w:t>
      </w:r>
      <w:r w:rsidRPr="00A62F0A">
        <w:rPr>
          <w:b/>
          <w:sz w:val="28"/>
          <w:szCs w:val="28"/>
        </w:rPr>
        <w:t>РЕШИЛО</w:t>
      </w:r>
      <w:r w:rsidRPr="00A62F0A">
        <w:rPr>
          <w:sz w:val="28"/>
          <w:szCs w:val="28"/>
        </w:rPr>
        <w:t xml:space="preserve">: </w:t>
      </w:r>
    </w:p>
    <w:p w:rsidR="00140686" w:rsidRDefault="00140686" w:rsidP="00140686">
      <w:pPr>
        <w:autoSpaceDE w:val="0"/>
        <w:autoSpaceDN w:val="0"/>
        <w:adjustRightInd w:val="0"/>
        <w:ind w:firstLine="567"/>
        <w:jc w:val="both"/>
        <w:rPr>
          <w:sz w:val="28"/>
          <w:szCs w:val="28"/>
        </w:rPr>
      </w:pPr>
      <w:r w:rsidRPr="00A62F0A">
        <w:rPr>
          <w:sz w:val="28"/>
          <w:szCs w:val="28"/>
        </w:rPr>
        <w:t>1.</w:t>
      </w:r>
      <w:r>
        <w:rPr>
          <w:sz w:val="28"/>
          <w:szCs w:val="28"/>
        </w:rPr>
        <w:t xml:space="preserve"> </w:t>
      </w:r>
      <w:r w:rsidRPr="00A62F0A">
        <w:rPr>
          <w:sz w:val="28"/>
          <w:szCs w:val="28"/>
        </w:rPr>
        <w:t xml:space="preserve">Передать органам местного самоуправления муниципального образования Городецкое от органов местного самоуправления Кичменгско-Городецкого муниципального района часть осуществления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(за исключением случаев, предусмотренных Градостроительным </w:t>
      </w:r>
      <w:hyperlink r:id="rId9" w:history="1">
        <w:r w:rsidRPr="00A62F0A">
          <w:rPr>
            <w:sz w:val="28"/>
            <w:szCs w:val="28"/>
          </w:rPr>
          <w:t>кодексом</w:t>
        </w:r>
      </w:hyperlink>
      <w:r w:rsidRPr="00A62F0A">
        <w:rPr>
          <w:sz w:val="28"/>
          <w:szCs w:val="28"/>
        </w:rPr>
        <w:t xml:space="preserve"> Российской Федерации, иными федеральными законами), а именно полномочия по внесению изменений в генеральный план на часть территории муниципального образования Городецкое, утвержденный решением Совета муниципального образования Городецкое от</w:t>
      </w:r>
      <w:r>
        <w:rPr>
          <w:sz w:val="28"/>
          <w:szCs w:val="28"/>
        </w:rPr>
        <w:t> </w:t>
      </w:r>
      <w:r w:rsidRPr="00A62F0A">
        <w:rPr>
          <w:sz w:val="28"/>
          <w:szCs w:val="28"/>
        </w:rPr>
        <w:t>04.04.2014 №</w:t>
      </w:r>
      <w:r>
        <w:rPr>
          <w:sz w:val="28"/>
          <w:szCs w:val="28"/>
        </w:rPr>
        <w:t> </w:t>
      </w:r>
      <w:r w:rsidRPr="00A62F0A">
        <w:rPr>
          <w:sz w:val="28"/>
          <w:szCs w:val="28"/>
        </w:rPr>
        <w:t>37.</w:t>
      </w:r>
    </w:p>
    <w:p w:rsidR="00140686" w:rsidRPr="00A62F0A" w:rsidRDefault="00140686" w:rsidP="00140686">
      <w:pPr>
        <w:autoSpaceDE w:val="0"/>
        <w:autoSpaceDN w:val="0"/>
        <w:adjustRightInd w:val="0"/>
        <w:ind w:firstLine="540"/>
        <w:jc w:val="both"/>
        <w:rPr>
          <w:sz w:val="28"/>
          <w:szCs w:val="28"/>
        </w:rPr>
      </w:pPr>
      <w:r w:rsidRPr="00A62F0A">
        <w:rPr>
          <w:sz w:val="28"/>
          <w:szCs w:val="28"/>
        </w:rPr>
        <w:t xml:space="preserve">2. </w:t>
      </w:r>
      <w:r w:rsidRPr="00A62F0A">
        <w:rPr>
          <w:color w:val="0D0D0D"/>
          <w:sz w:val="28"/>
          <w:szCs w:val="28"/>
        </w:rPr>
        <w:t>Для осуществления полномочий по внесению изменений в генеральный план на часть территории муниципального образования Городецкое, утвержденный решением Совета муниципального образования Городецкое от 04.04.2014 №37 передать из районного бюджет</w:t>
      </w:r>
      <w:r w:rsidRPr="00A62F0A">
        <w:rPr>
          <w:sz w:val="28"/>
          <w:szCs w:val="28"/>
        </w:rPr>
        <w:t>а бюджету</w:t>
      </w:r>
      <w:r w:rsidRPr="00A62F0A">
        <w:rPr>
          <w:color w:val="0000FF"/>
          <w:sz w:val="28"/>
          <w:szCs w:val="28"/>
        </w:rPr>
        <w:t xml:space="preserve"> </w:t>
      </w:r>
      <w:r w:rsidRPr="00A62F0A">
        <w:rPr>
          <w:sz w:val="28"/>
          <w:szCs w:val="28"/>
        </w:rPr>
        <w:t>муниципального образования Городецкое</w:t>
      </w:r>
      <w:r w:rsidRPr="00A62F0A">
        <w:rPr>
          <w:color w:val="0000FF"/>
          <w:sz w:val="28"/>
          <w:szCs w:val="28"/>
        </w:rPr>
        <w:t xml:space="preserve"> </w:t>
      </w:r>
      <w:r w:rsidRPr="00A62F0A">
        <w:rPr>
          <w:sz w:val="28"/>
          <w:szCs w:val="28"/>
        </w:rPr>
        <w:t>денежные средства на канцелярские расходы в размере 500, 00</w:t>
      </w:r>
      <w:r w:rsidRPr="00A62F0A">
        <w:rPr>
          <w:b/>
          <w:sz w:val="28"/>
          <w:szCs w:val="28"/>
        </w:rPr>
        <w:t xml:space="preserve"> </w:t>
      </w:r>
      <w:r w:rsidRPr="00A62F0A">
        <w:rPr>
          <w:sz w:val="28"/>
          <w:szCs w:val="28"/>
        </w:rPr>
        <w:t>(пятьсот рублей 00 копеек).</w:t>
      </w:r>
    </w:p>
    <w:p w:rsidR="00140686" w:rsidRPr="00A62F0A" w:rsidRDefault="00140686" w:rsidP="00140686">
      <w:pPr>
        <w:ind w:firstLine="709"/>
        <w:jc w:val="both"/>
        <w:rPr>
          <w:sz w:val="28"/>
          <w:szCs w:val="28"/>
        </w:rPr>
      </w:pPr>
      <w:r w:rsidRPr="00A62F0A">
        <w:rPr>
          <w:sz w:val="28"/>
          <w:szCs w:val="28"/>
        </w:rPr>
        <w:t xml:space="preserve">3. Администрации района в лице управления по имущественным отношениям, жилищно-коммунальному хозяйству и градостроительству администрации района заключить соответствующее соглашение с администрацией муниципального образования Городецкое. </w:t>
      </w:r>
    </w:p>
    <w:p w:rsidR="00140686" w:rsidRPr="00A62F0A" w:rsidRDefault="00140686" w:rsidP="00140686">
      <w:pPr>
        <w:pStyle w:val="formattext"/>
        <w:shd w:val="clear" w:color="auto" w:fill="FFFFFF"/>
        <w:spacing w:before="0" w:beforeAutospacing="0" w:after="0" w:afterAutospacing="0" w:line="276" w:lineRule="auto"/>
        <w:ind w:firstLine="567"/>
        <w:jc w:val="both"/>
        <w:textAlignment w:val="baseline"/>
        <w:rPr>
          <w:sz w:val="28"/>
          <w:szCs w:val="28"/>
        </w:rPr>
      </w:pPr>
      <w:r w:rsidRPr="00A62F0A">
        <w:rPr>
          <w:sz w:val="28"/>
          <w:szCs w:val="28"/>
        </w:rPr>
        <w:lastRenderedPageBreak/>
        <w:t xml:space="preserve">4. Настоящее решение подлежит размещению на официальном сайте района в информационно-телекоммуникационной сети «Интернет». </w:t>
      </w:r>
    </w:p>
    <w:p w:rsidR="00140686" w:rsidRPr="00A62F0A" w:rsidRDefault="00140686" w:rsidP="00140686">
      <w:pPr>
        <w:ind w:firstLine="567"/>
        <w:jc w:val="both"/>
        <w:rPr>
          <w:sz w:val="28"/>
          <w:szCs w:val="28"/>
        </w:rPr>
      </w:pPr>
      <w:r w:rsidRPr="00A62F0A">
        <w:rPr>
          <w:sz w:val="28"/>
          <w:szCs w:val="28"/>
        </w:rPr>
        <w:t xml:space="preserve">5. Настоящее решение вступает в силу после его официального опубликования в районной газете «Заря Севера» и действует до 31.12.2018 года. </w:t>
      </w:r>
    </w:p>
    <w:p w:rsidR="003227C5" w:rsidRDefault="003227C5" w:rsidP="003227C5">
      <w:pPr>
        <w:jc w:val="both"/>
        <w:rPr>
          <w:sz w:val="28"/>
          <w:szCs w:val="28"/>
        </w:rPr>
      </w:pPr>
    </w:p>
    <w:p w:rsidR="003227C5" w:rsidRDefault="003227C5" w:rsidP="003227C5">
      <w:pPr>
        <w:jc w:val="both"/>
        <w:rPr>
          <w:sz w:val="28"/>
          <w:szCs w:val="28"/>
        </w:rPr>
      </w:pPr>
    </w:p>
    <w:p w:rsidR="003227C5" w:rsidRPr="00CC7087" w:rsidRDefault="003227C5" w:rsidP="003227C5">
      <w:pPr>
        <w:jc w:val="both"/>
        <w:rPr>
          <w:sz w:val="28"/>
          <w:szCs w:val="28"/>
        </w:rPr>
      </w:pPr>
    </w:p>
    <w:p w:rsidR="003227C5"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sectPr w:rsidR="003227C5" w:rsidSect="00A27AE3">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C4" w:rsidRDefault="00ED34C4" w:rsidP="006B1A05">
      <w:r>
        <w:separator/>
      </w:r>
    </w:p>
  </w:endnote>
  <w:endnote w:type="continuationSeparator" w:id="0">
    <w:p w:rsidR="00ED34C4" w:rsidRDefault="00ED34C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C4" w:rsidRDefault="00ED34C4" w:rsidP="006B1A05">
      <w:r>
        <w:separator/>
      </w:r>
    </w:p>
  </w:footnote>
  <w:footnote w:type="continuationSeparator" w:id="0">
    <w:p w:rsidR="00ED34C4" w:rsidRDefault="00ED34C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B4A39">
        <w:pPr>
          <w:pStyle w:val="a8"/>
          <w:jc w:val="center"/>
        </w:pPr>
        <w:fldSimple w:instr=" PAGE   \* MERGEFORMAT ">
          <w:r w:rsidR="006B2DE9">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1">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6">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2"/>
  </w:num>
  <w:num w:numId="5">
    <w:abstractNumId w:val="28"/>
  </w:num>
  <w:num w:numId="6">
    <w:abstractNumId w:val="5"/>
  </w:num>
  <w:num w:numId="7">
    <w:abstractNumId w:val="7"/>
  </w:num>
  <w:num w:numId="8">
    <w:abstractNumId w:val="18"/>
  </w:num>
  <w:num w:numId="9">
    <w:abstractNumId w:val="24"/>
  </w:num>
  <w:num w:numId="10">
    <w:abstractNumId w:val="23"/>
  </w:num>
  <w:num w:numId="11">
    <w:abstractNumId w:val="30"/>
  </w:num>
  <w:num w:numId="12">
    <w:abstractNumId w:val="26"/>
  </w:num>
  <w:num w:numId="13">
    <w:abstractNumId w:val="17"/>
  </w:num>
  <w:num w:numId="14">
    <w:abstractNumId w:val="21"/>
  </w:num>
  <w:num w:numId="15">
    <w:abstractNumId w:val="29"/>
  </w:num>
  <w:num w:numId="16">
    <w:abstractNumId w:val="19"/>
  </w:num>
  <w:num w:numId="17">
    <w:abstractNumId w:val="27"/>
  </w:num>
  <w:num w:numId="18">
    <w:abstractNumId w:val="25"/>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53A"/>
    <w:rsid w:val="00136664"/>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285"/>
    <w:rsid w:val="003515B1"/>
    <w:rsid w:val="00351F44"/>
    <w:rsid w:val="003520B0"/>
    <w:rsid w:val="00352817"/>
    <w:rsid w:val="0035298A"/>
    <w:rsid w:val="0035299B"/>
    <w:rsid w:val="003530E8"/>
    <w:rsid w:val="003531EE"/>
    <w:rsid w:val="00353533"/>
    <w:rsid w:val="003536CD"/>
    <w:rsid w:val="00353C4A"/>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ED8C139B026E65FAA0F04052F058B98975F85FAF82F4DAA6AFF4C967BEFF923D4382A97DEq3J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6D72-08F7-4F94-88F0-632F4F6D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2018-06-29T07:48:00Z</cp:lastPrinted>
  <dcterms:created xsi:type="dcterms:W3CDTF">2018-06-04T13:21:00Z</dcterms:created>
  <dcterms:modified xsi:type="dcterms:W3CDTF">2018-06-29T07:57:00Z</dcterms:modified>
</cp:coreProperties>
</file>