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102" w:rsidRPr="00DD15B7" w:rsidRDefault="00DD15B7" w:rsidP="00DD15B7">
      <w:pPr>
        <w:pStyle w:val="ac"/>
        <w:ind w:left="5103"/>
        <w:jc w:val="left"/>
        <w:rPr>
          <w:b w:val="0"/>
          <w:sz w:val="24"/>
          <w:szCs w:val="24"/>
        </w:rPr>
      </w:pPr>
      <w:r w:rsidRPr="00DD15B7">
        <w:rPr>
          <w:b w:val="0"/>
          <w:sz w:val="24"/>
          <w:szCs w:val="24"/>
        </w:rPr>
        <w:t xml:space="preserve">Приложение </w:t>
      </w:r>
      <w:r w:rsidR="008F30D6">
        <w:rPr>
          <w:b w:val="0"/>
          <w:sz w:val="24"/>
          <w:szCs w:val="24"/>
        </w:rPr>
        <w:t>4</w:t>
      </w:r>
    </w:p>
    <w:p w:rsidR="00FA1102" w:rsidRPr="00DD15B7" w:rsidRDefault="00FA1102" w:rsidP="00DD15B7">
      <w:pPr>
        <w:pStyle w:val="ac"/>
        <w:ind w:left="5103"/>
        <w:jc w:val="left"/>
        <w:rPr>
          <w:b w:val="0"/>
          <w:sz w:val="24"/>
          <w:szCs w:val="24"/>
        </w:rPr>
      </w:pPr>
      <w:r w:rsidRPr="00DD15B7">
        <w:rPr>
          <w:b w:val="0"/>
          <w:sz w:val="24"/>
          <w:szCs w:val="24"/>
        </w:rPr>
        <w:t>к решению Муниципального Собрания  от</w:t>
      </w:r>
      <w:r w:rsidR="00DD15B7">
        <w:rPr>
          <w:b w:val="0"/>
          <w:sz w:val="24"/>
          <w:szCs w:val="24"/>
        </w:rPr>
        <w:t> </w:t>
      </w:r>
      <w:r w:rsidRPr="00DD15B7">
        <w:rPr>
          <w:b w:val="0"/>
          <w:sz w:val="24"/>
          <w:szCs w:val="24"/>
        </w:rPr>
        <w:t>30.09.2016 №  292</w:t>
      </w:r>
    </w:p>
    <w:p w:rsidR="00FA1102" w:rsidRDefault="00FA1102" w:rsidP="00DD15B7">
      <w:pPr>
        <w:pStyle w:val="ac"/>
        <w:ind w:left="5103"/>
        <w:jc w:val="left"/>
        <w:rPr>
          <w:b w:val="0"/>
          <w:sz w:val="24"/>
          <w:szCs w:val="24"/>
        </w:rPr>
      </w:pPr>
      <w:r w:rsidRPr="00DD15B7">
        <w:rPr>
          <w:b w:val="0"/>
          <w:sz w:val="24"/>
          <w:szCs w:val="24"/>
        </w:rPr>
        <w:t xml:space="preserve">«О районном бюджете на 2016 год» </w:t>
      </w:r>
    </w:p>
    <w:tbl>
      <w:tblPr>
        <w:tblW w:w="10754" w:type="dxa"/>
        <w:tblInd w:w="-972" w:type="dxa"/>
        <w:tblLook w:val="0000"/>
      </w:tblPr>
      <w:tblGrid>
        <w:gridCol w:w="4860"/>
        <w:gridCol w:w="743"/>
        <w:gridCol w:w="1511"/>
        <w:gridCol w:w="888"/>
        <w:gridCol w:w="40"/>
        <w:gridCol w:w="770"/>
        <w:gridCol w:w="634"/>
        <w:gridCol w:w="1308"/>
      </w:tblGrid>
      <w:tr w:rsidR="008F30D6" w:rsidTr="00106C40">
        <w:trPr>
          <w:trHeight w:val="255"/>
        </w:trPr>
        <w:tc>
          <w:tcPr>
            <w:tcW w:w="4860" w:type="dxa"/>
            <w:tcBorders>
              <w:top w:val="nil"/>
              <w:left w:val="nil"/>
              <w:bottom w:val="nil"/>
              <w:right w:val="nil"/>
            </w:tcBorders>
            <w:shd w:val="clear" w:color="auto" w:fill="auto"/>
          </w:tcPr>
          <w:p w:rsidR="008F30D6" w:rsidRDefault="008F30D6" w:rsidP="00106C40">
            <w:pPr>
              <w:rPr>
                <w:sz w:val="20"/>
                <w:szCs w:val="20"/>
              </w:rPr>
            </w:pPr>
            <w:bookmarkStart w:id="0" w:name="RANGE!A1:F586"/>
            <w:bookmarkStart w:id="1" w:name="RANGE!A1:G642"/>
            <w:bookmarkEnd w:id="0"/>
            <w:bookmarkEnd w:id="1"/>
          </w:p>
        </w:tc>
        <w:tc>
          <w:tcPr>
            <w:tcW w:w="743" w:type="dxa"/>
            <w:tcBorders>
              <w:top w:val="nil"/>
              <w:left w:val="nil"/>
              <w:bottom w:val="nil"/>
              <w:right w:val="nil"/>
            </w:tcBorders>
            <w:shd w:val="clear" w:color="auto" w:fill="auto"/>
          </w:tcPr>
          <w:p w:rsidR="008F30D6" w:rsidRDefault="008F30D6" w:rsidP="00106C40">
            <w:pPr>
              <w:rPr>
                <w:sz w:val="20"/>
                <w:szCs w:val="20"/>
              </w:rPr>
            </w:pPr>
          </w:p>
        </w:tc>
        <w:tc>
          <w:tcPr>
            <w:tcW w:w="1511" w:type="dxa"/>
            <w:tcBorders>
              <w:top w:val="nil"/>
              <w:left w:val="nil"/>
              <w:bottom w:val="nil"/>
              <w:right w:val="nil"/>
            </w:tcBorders>
            <w:shd w:val="clear" w:color="auto" w:fill="auto"/>
            <w:vAlign w:val="bottom"/>
          </w:tcPr>
          <w:p w:rsidR="008F30D6" w:rsidRDefault="008F30D6" w:rsidP="00106C40">
            <w:pPr>
              <w:rPr>
                <w:sz w:val="20"/>
                <w:szCs w:val="20"/>
              </w:rPr>
            </w:pPr>
          </w:p>
        </w:tc>
        <w:tc>
          <w:tcPr>
            <w:tcW w:w="928" w:type="dxa"/>
            <w:gridSpan w:val="2"/>
            <w:tcBorders>
              <w:top w:val="nil"/>
              <w:left w:val="nil"/>
              <w:bottom w:val="nil"/>
              <w:right w:val="nil"/>
            </w:tcBorders>
            <w:shd w:val="clear" w:color="auto" w:fill="auto"/>
            <w:vAlign w:val="bottom"/>
          </w:tcPr>
          <w:p w:rsidR="008F30D6" w:rsidRDefault="008F30D6" w:rsidP="00106C40">
            <w:pPr>
              <w:rPr>
                <w:sz w:val="20"/>
                <w:szCs w:val="20"/>
              </w:rPr>
            </w:pPr>
          </w:p>
        </w:tc>
        <w:tc>
          <w:tcPr>
            <w:tcW w:w="770" w:type="dxa"/>
            <w:tcBorders>
              <w:top w:val="nil"/>
              <w:left w:val="nil"/>
              <w:bottom w:val="nil"/>
              <w:right w:val="nil"/>
            </w:tcBorders>
            <w:shd w:val="clear" w:color="auto" w:fill="auto"/>
            <w:vAlign w:val="bottom"/>
          </w:tcPr>
          <w:p w:rsidR="008F30D6" w:rsidRDefault="008F30D6" w:rsidP="00106C40">
            <w:pPr>
              <w:rPr>
                <w:sz w:val="20"/>
                <w:szCs w:val="20"/>
              </w:rPr>
            </w:pPr>
          </w:p>
        </w:tc>
        <w:tc>
          <w:tcPr>
            <w:tcW w:w="634" w:type="dxa"/>
            <w:tcBorders>
              <w:top w:val="nil"/>
              <w:left w:val="nil"/>
              <w:bottom w:val="nil"/>
              <w:right w:val="nil"/>
            </w:tcBorders>
            <w:shd w:val="clear" w:color="auto" w:fill="auto"/>
            <w:vAlign w:val="bottom"/>
          </w:tcPr>
          <w:p w:rsidR="008F30D6" w:rsidRDefault="008F30D6" w:rsidP="00106C40">
            <w:pPr>
              <w:rPr>
                <w:sz w:val="20"/>
                <w:szCs w:val="20"/>
              </w:rPr>
            </w:pPr>
          </w:p>
        </w:tc>
        <w:tc>
          <w:tcPr>
            <w:tcW w:w="1308" w:type="dxa"/>
            <w:tcBorders>
              <w:top w:val="nil"/>
              <w:left w:val="nil"/>
              <w:bottom w:val="nil"/>
              <w:right w:val="nil"/>
            </w:tcBorders>
            <w:shd w:val="clear" w:color="auto" w:fill="auto"/>
            <w:vAlign w:val="bottom"/>
          </w:tcPr>
          <w:p w:rsidR="008F30D6" w:rsidRDefault="008F30D6" w:rsidP="00106C40">
            <w:pPr>
              <w:jc w:val="center"/>
              <w:rPr>
                <w:rFonts w:ascii="Arial CYR" w:hAnsi="Arial CYR" w:cs="Arial CYR"/>
                <w:sz w:val="20"/>
                <w:szCs w:val="20"/>
              </w:rPr>
            </w:pPr>
          </w:p>
        </w:tc>
      </w:tr>
      <w:tr w:rsidR="008F30D6" w:rsidTr="00106C40">
        <w:trPr>
          <w:trHeight w:val="255"/>
        </w:trPr>
        <w:tc>
          <w:tcPr>
            <w:tcW w:w="10754" w:type="dxa"/>
            <w:gridSpan w:val="8"/>
            <w:tcBorders>
              <w:top w:val="nil"/>
              <w:left w:val="nil"/>
              <w:bottom w:val="nil"/>
              <w:right w:val="nil"/>
            </w:tcBorders>
            <w:shd w:val="clear" w:color="auto" w:fill="auto"/>
            <w:vAlign w:val="center"/>
          </w:tcPr>
          <w:p w:rsidR="008F30D6" w:rsidRDefault="008F30D6" w:rsidP="00106C40">
            <w:pPr>
              <w:jc w:val="center"/>
              <w:rPr>
                <w:b/>
                <w:bCs/>
                <w:sz w:val="20"/>
                <w:szCs w:val="20"/>
              </w:rPr>
            </w:pPr>
            <w:r>
              <w:rPr>
                <w:b/>
                <w:bCs/>
                <w:sz w:val="20"/>
                <w:szCs w:val="20"/>
              </w:rPr>
              <w:t>ВЕДОМСТВЕННАЯ СТРУКТУРА РАСХОДОВ РАЙОННОГО БЮДЖЕТА  НА 2016 ГОД ПО ГЛАВНЫМ РАСПОРЯДИТЕЛЯМ БЮДЖЕТНЫХ СРЕДСТВ, ЦЕЛЕВЫМ СТАТЬЯМ (МУНИЦИПАЛЬНЫМ ПРОГРАММАМ И НЕПРОГРАМНЫМ НАПРАВЛЕНИЯМ ДЕЯТЕЛЬНОСТИ), РАЗДЕЛАМ, ПОДРАЗДЕЛАМ, ГРУППАМ И ПОДГРУППАМ ВИДОВ РАСХОДОВ КЛАССИФИКАЦИИ РАСХОДОВ БЮДЖЕТОВ</w:t>
            </w:r>
          </w:p>
        </w:tc>
      </w:tr>
      <w:tr w:rsidR="008F30D6" w:rsidTr="00106C40">
        <w:trPr>
          <w:trHeight w:val="255"/>
        </w:trPr>
        <w:tc>
          <w:tcPr>
            <w:tcW w:w="4860" w:type="dxa"/>
            <w:tcBorders>
              <w:top w:val="nil"/>
              <w:left w:val="nil"/>
              <w:bottom w:val="nil"/>
              <w:right w:val="nil"/>
            </w:tcBorders>
            <w:shd w:val="clear" w:color="auto" w:fill="auto"/>
            <w:vAlign w:val="center"/>
          </w:tcPr>
          <w:p w:rsidR="008F30D6" w:rsidRDefault="008F30D6" w:rsidP="00106C40">
            <w:pPr>
              <w:jc w:val="center"/>
              <w:rPr>
                <w:b/>
                <w:bCs/>
                <w:sz w:val="20"/>
                <w:szCs w:val="20"/>
              </w:rPr>
            </w:pPr>
          </w:p>
        </w:tc>
        <w:tc>
          <w:tcPr>
            <w:tcW w:w="743" w:type="dxa"/>
            <w:tcBorders>
              <w:top w:val="nil"/>
              <w:left w:val="nil"/>
              <w:bottom w:val="nil"/>
              <w:right w:val="nil"/>
            </w:tcBorders>
            <w:shd w:val="clear" w:color="auto" w:fill="auto"/>
            <w:vAlign w:val="center"/>
          </w:tcPr>
          <w:p w:rsidR="008F30D6" w:rsidRDefault="008F30D6" w:rsidP="00106C40">
            <w:pPr>
              <w:jc w:val="center"/>
              <w:rPr>
                <w:b/>
                <w:bCs/>
                <w:sz w:val="20"/>
                <w:szCs w:val="20"/>
              </w:rPr>
            </w:pPr>
          </w:p>
        </w:tc>
        <w:tc>
          <w:tcPr>
            <w:tcW w:w="1511" w:type="dxa"/>
            <w:tcBorders>
              <w:top w:val="nil"/>
              <w:left w:val="nil"/>
              <w:bottom w:val="nil"/>
              <w:right w:val="nil"/>
            </w:tcBorders>
            <w:shd w:val="clear" w:color="auto" w:fill="auto"/>
            <w:vAlign w:val="bottom"/>
          </w:tcPr>
          <w:p w:rsidR="008F30D6" w:rsidRDefault="008F30D6" w:rsidP="00106C40">
            <w:pPr>
              <w:jc w:val="center"/>
              <w:rPr>
                <w:b/>
                <w:bCs/>
                <w:sz w:val="20"/>
                <w:szCs w:val="20"/>
              </w:rPr>
            </w:pPr>
          </w:p>
        </w:tc>
        <w:tc>
          <w:tcPr>
            <w:tcW w:w="888" w:type="dxa"/>
            <w:tcBorders>
              <w:top w:val="nil"/>
              <w:left w:val="nil"/>
              <w:bottom w:val="nil"/>
              <w:right w:val="nil"/>
            </w:tcBorders>
            <w:shd w:val="clear" w:color="auto" w:fill="auto"/>
            <w:vAlign w:val="bottom"/>
          </w:tcPr>
          <w:p w:rsidR="008F30D6" w:rsidRDefault="008F30D6" w:rsidP="00106C40">
            <w:pPr>
              <w:jc w:val="center"/>
              <w:rPr>
                <w:b/>
                <w:bCs/>
                <w:sz w:val="20"/>
                <w:szCs w:val="20"/>
              </w:rPr>
            </w:pPr>
          </w:p>
        </w:tc>
        <w:tc>
          <w:tcPr>
            <w:tcW w:w="810" w:type="dxa"/>
            <w:gridSpan w:val="2"/>
            <w:tcBorders>
              <w:top w:val="nil"/>
              <w:left w:val="nil"/>
              <w:bottom w:val="nil"/>
              <w:right w:val="nil"/>
            </w:tcBorders>
            <w:shd w:val="clear" w:color="auto" w:fill="auto"/>
            <w:vAlign w:val="bottom"/>
          </w:tcPr>
          <w:p w:rsidR="008F30D6" w:rsidRDefault="008F30D6" w:rsidP="00106C40">
            <w:pPr>
              <w:jc w:val="center"/>
              <w:rPr>
                <w:b/>
                <w:bCs/>
                <w:sz w:val="20"/>
                <w:szCs w:val="20"/>
              </w:rPr>
            </w:pPr>
          </w:p>
        </w:tc>
        <w:tc>
          <w:tcPr>
            <w:tcW w:w="634" w:type="dxa"/>
            <w:tcBorders>
              <w:top w:val="nil"/>
              <w:left w:val="nil"/>
              <w:bottom w:val="nil"/>
              <w:right w:val="nil"/>
            </w:tcBorders>
            <w:shd w:val="clear" w:color="auto" w:fill="auto"/>
            <w:vAlign w:val="bottom"/>
          </w:tcPr>
          <w:p w:rsidR="008F30D6" w:rsidRDefault="008F30D6" w:rsidP="00106C40">
            <w:pPr>
              <w:jc w:val="center"/>
              <w:rPr>
                <w:b/>
                <w:bCs/>
                <w:sz w:val="20"/>
                <w:szCs w:val="20"/>
              </w:rPr>
            </w:pPr>
          </w:p>
        </w:tc>
        <w:tc>
          <w:tcPr>
            <w:tcW w:w="1308" w:type="dxa"/>
            <w:tcBorders>
              <w:top w:val="nil"/>
              <w:left w:val="nil"/>
              <w:bottom w:val="nil"/>
              <w:right w:val="nil"/>
            </w:tcBorders>
            <w:shd w:val="clear" w:color="auto" w:fill="auto"/>
            <w:vAlign w:val="bottom"/>
          </w:tcPr>
          <w:p w:rsidR="008F30D6" w:rsidRDefault="008F30D6" w:rsidP="00106C40">
            <w:pPr>
              <w:jc w:val="center"/>
              <w:rPr>
                <w:b/>
                <w:bCs/>
                <w:sz w:val="20"/>
                <w:szCs w:val="20"/>
              </w:rPr>
            </w:pPr>
          </w:p>
        </w:tc>
      </w:tr>
      <w:tr w:rsidR="008F30D6" w:rsidTr="00106C40">
        <w:trPr>
          <w:trHeight w:val="255"/>
        </w:trPr>
        <w:tc>
          <w:tcPr>
            <w:tcW w:w="4860" w:type="dxa"/>
            <w:tcBorders>
              <w:top w:val="nil"/>
              <w:left w:val="nil"/>
              <w:bottom w:val="nil"/>
              <w:right w:val="nil"/>
            </w:tcBorders>
            <w:shd w:val="clear" w:color="auto" w:fill="auto"/>
            <w:vAlign w:val="bottom"/>
          </w:tcPr>
          <w:p w:rsidR="008F30D6" w:rsidRDefault="008F30D6" w:rsidP="00106C40">
            <w:pPr>
              <w:rPr>
                <w:sz w:val="20"/>
                <w:szCs w:val="20"/>
              </w:rPr>
            </w:pPr>
          </w:p>
        </w:tc>
        <w:tc>
          <w:tcPr>
            <w:tcW w:w="743" w:type="dxa"/>
            <w:tcBorders>
              <w:top w:val="nil"/>
              <w:left w:val="nil"/>
              <w:bottom w:val="nil"/>
              <w:right w:val="nil"/>
            </w:tcBorders>
            <w:shd w:val="clear" w:color="auto" w:fill="auto"/>
            <w:vAlign w:val="bottom"/>
          </w:tcPr>
          <w:p w:rsidR="008F30D6" w:rsidRDefault="008F30D6" w:rsidP="00106C40">
            <w:pPr>
              <w:rPr>
                <w:sz w:val="20"/>
                <w:szCs w:val="20"/>
              </w:rPr>
            </w:pPr>
          </w:p>
        </w:tc>
        <w:tc>
          <w:tcPr>
            <w:tcW w:w="1511" w:type="dxa"/>
            <w:tcBorders>
              <w:top w:val="nil"/>
              <w:left w:val="nil"/>
              <w:bottom w:val="nil"/>
              <w:right w:val="nil"/>
            </w:tcBorders>
            <w:shd w:val="clear" w:color="auto" w:fill="auto"/>
            <w:vAlign w:val="bottom"/>
          </w:tcPr>
          <w:p w:rsidR="008F30D6" w:rsidRDefault="008F30D6" w:rsidP="00106C40">
            <w:pPr>
              <w:jc w:val="center"/>
              <w:rPr>
                <w:sz w:val="20"/>
                <w:szCs w:val="20"/>
              </w:rPr>
            </w:pPr>
          </w:p>
        </w:tc>
        <w:tc>
          <w:tcPr>
            <w:tcW w:w="888" w:type="dxa"/>
            <w:tcBorders>
              <w:top w:val="nil"/>
              <w:left w:val="nil"/>
              <w:bottom w:val="nil"/>
              <w:right w:val="nil"/>
            </w:tcBorders>
            <w:shd w:val="clear" w:color="auto" w:fill="auto"/>
            <w:vAlign w:val="bottom"/>
          </w:tcPr>
          <w:p w:rsidR="008F30D6" w:rsidRDefault="008F30D6" w:rsidP="00106C40">
            <w:pPr>
              <w:jc w:val="center"/>
              <w:rPr>
                <w:sz w:val="20"/>
                <w:szCs w:val="20"/>
              </w:rPr>
            </w:pPr>
          </w:p>
        </w:tc>
        <w:tc>
          <w:tcPr>
            <w:tcW w:w="810" w:type="dxa"/>
            <w:gridSpan w:val="2"/>
            <w:tcBorders>
              <w:top w:val="nil"/>
              <w:left w:val="nil"/>
              <w:bottom w:val="nil"/>
              <w:right w:val="nil"/>
            </w:tcBorders>
            <w:shd w:val="clear" w:color="auto" w:fill="auto"/>
            <w:vAlign w:val="bottom"/>
          </w:tcPr>
          <w:p w:rsidR="008F30D6" w:rsidRDefault="008F30D6" w:rsidP="00106C40">
            <w:pPr>
              <w:jc w:val="center"/>
              <w:rPr>
                <w:sz w:val="20"/>
                <w:szCs w:val="20"/>
              </w:rPr>
            </w:pPr>
          </w:p>
        </w:tc>
        <w:tc>
          <w:tcPr>
            <w:tcW w:w="634" w:type="dxa"/>
            <w:tcBorders>
              <w:top w:val="nil"/>
              <w:left w:val="nil"/>
              <w:bottom w:val="nil"/>
              <w:right w:val="nil"/>
            </w:tcBorders>
            <w:shd w:val="clear" w:color="auto" w:fill="auto"/>
            <w:vAlign w:val="bottom"/>
          </w:tcPr>
          <w:p w:rsidR="008F30D6" w:rsidRDefault="008F30D6" w:rsidP="00106C40">
            <w:pPr>
              <w:jc w:val="center"/>
              <w:rPr>
                <w:sz w:val="20"/>
                <w:szCs w:val="20"/>
              </w:rPr>
            </w:pPr>
          </w:p>
        </w:tc>
        <w:tc>
          <w:tcPr>
            <w:tcW w:w="1308" w:type="dxa"/>
            <w:tcBorders>
              <w:top w:val="nil"/>
              <w:left w:val="nil"/>
              <w:bottom w:val="nil"/>
              <w:right w:val="nil"/>
            </w:tcBorders>
            <w:shd w:val="clear" w:color="auto" w:fill="auto"/>
            <w:vAlign w:val="bottom"/>
          </w:tcPr>
          <w:p w:rsidR="008F30D6" w:rsidRDefault="008F30D6" w:rsidP="00106C40">
            <w:pPr>
              <w:jc w:val="center"/>
              <w:rPr>
                <w:sz w:val="20"/>
                <w:szCs w:val="20"/>
              </w:rPr>
            </w:pPr>
            <w:r>
              <w:rPr>
                <w:sz w:val="20"/>
                <w:szCs w:val="20"/>
              </w:rPr>
              <w:t>(тыс.рублей)</w:t>
            </w:r>
          </w:p>
        </w:tc>
      </w:tr>
      <w:tr w:rsidR="008F30D6" w:rsidTr="00106C40">
        <w:trPr>
          <w:trHeight w:val="255"/>
        </w:trPr>
        <w:tc>
          <w:tcPr>
            <w:tcW w:w="4860" w:type="dxa"/>
            <w:tcBorders>
              <w:top w:val="single" w:sz="4" w:space="0" w:color="auto"/>
              <w:left w:val="single" w:sz="4" w:space="0" w:color="auto"/>
              <w:bottom w:val="single" w:sz="4" w:space="0" w:color="auto"/>
              <w:right w:val="nil"/>
            </w:tcBorders>
            <w:shd w:val="clear" w:color="auto" w:fill="auto"/>
            <w:vAlign w:val="center"/>
          </w:tcPr>
          <w:p w:rsidR="008F30D6" w:rsidRDefault="008F30D6" w:rsidP="00106C40">
            <w:pPr>
              <w:jc w:val="center"/>
              <w:rPr>
                <w:b/>
                <w:bCs/>
                <w:sz w:val="20"/>
                <w:szCs w:val="20"/>
              </w:rPr>
            </w:pPr>
            <w:r>
              <w:rPr>
                <w:b/>
                <w:bCs/>
                <w:sz w:val="20"/>
                <w:szCs w:val="20"/>
              </w:rPr>
              <w:t>Наименование</w:t>
            </w:r>
          </w:p>
        </w:tc>
        <w:tc>
          <w:tcPr>
            <w:tcW w:w="743" w:type="dxa"/>
            <w:tcBorders>
              <w:top w:val="single" w:sz="4" w:space="0" w:color="auto"/>
              <w:left w:val="single" w:sz="4" w:space="0" w:color="auto"/>
              <w:bottom w:val="single" w:sz="4" w:space="0" w:color="auto"/>
              <w:right w:val="nil"/>
            </w:tcBorders>
            <w:shd w:val="clear" w:color="auto" w:fill="auto"/>
            <w:vAlign w:val="center"/>
          </w:tcPr>
          <w:p w:rsidR="008F30D6" w:rsidRDefault="008F30D6" w:rsidP="00106C40">
            <w:pPr>
              <w:jc w:val="center"/>
              <w:rPr>
                <w:b/>
                <w:bCs/>
                <w:sz w:val="20"/>
                <w:szCs w:val="20"/>
              </w:rPr>
            </w:pPr>
            <w:r>
              <w:rPr>
                <w:b/>
                <w:bCs/>
                <w:sz w:val="20"/>
                <w:szCs w:val="20"/>
              </w:rPr>
              <w:t>ГРБС</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8F30D6" w:rsidRDefault="008F30D6" w:rsidP="00106C40">
            <w:pPr>
              <w:jc w:val="center"/>
              <w:rPr>
                <w:b/>
                <w:bCs/>
                <w:sz w:val="20"/>
                <w:szCs w:val="20"/>
              </w:rPr>
            </w:pPr>
            <w:r>
              <w:rPr>
                <w:b/>
                <w:bCs/>
                <w:sz w:val="20"/>
                <w:szCs w:val="20"/>
              </w:rPr>
              <w:t>КЦСР</w:t>
            </w:r>
          </w:p>
        </w:tc>
        <w:tc>
          <w:tcPr>
            <w:tcW w:w="888" w:type="dxa"/>
            <w:tcBorders>
              <w:top w:val="single" w:sz="4" w:space="0" w:color="auto"/>
              <w:left w:val="nil"/>
              <w:bottom w:val="single" w:sz="4" w:space="0" w:color="auto"/>
              <w:right w:val="single" w:sz="4" w:space="0" w:color="auto"/>
            </w:tcBorders>
            <w:shd w:val="clear" w:color="auto" w:fill="auto"/>
            <w:vAlign w:val="center"/>
          </w:tcPr>
          <w:p w:rsidR="008F30D6" w:rsidRDefault="008F30D6" w:rsidP="00106C40">
            <w:pPr>
              <w:jc w:val="center"/>
              <w:rPr>
                <w:b/>
                <w:bCs/>
                <w:sz w:val="20"/>
                <w:szCs w:val="20"/>
              </w:rPr>
            </w:pPr>
            <w:r>
              <w:rPr>
                <w:b/>
                <w:bCs/>
                <w:sz w:val="20"/>
                <w:szCs w:val="20"/>
              </w:rPr>
              <w:t>РЗ</w:t>
            </w:r>
          </w:p>
        </w:tc>
        <w:tc>
          <w:tcPr>
            <w:tcW w:w="810" w:type="dxa"/>
            <w:gridSpan w:val="2"/>
            <w:tcBorders>
              <w:top w:val="single" w:sz="4" w:space="0" w:color="auto"/>
              <w:left w:val="nil"/>
              <w:bottom w:val="single" w:sz="4" w:space="0" w:color="auto"/>
              <w:right w:val="single" w:sz="4" w:space="0" w:color="auto"/>
            </w:tcBorders>
            <w:shd w:val="clear" w:color="auto" w:fill="auto"/>
            <w:vAlign w:val="center"/>
          </w:tcPr>
          <w:p w:rsidR="008F30D6" w:rsidRDefault="008F30D6" w:rsidP="00106C40">
            <w:pPr>
              <w:jc w:val="center"/>
              <w:rPr>
                <w:b/>
                <w:bCs/>
                <w:sz w:val="20"/>
                <w:szCs w:val="20"/>
              </w:rPr>
            </w:pPr>
            <w:r>
              <w:rPr>
                <w:b/>
                <w:bCs/>
                <w:sz w:val="20"/>
                <w:szCs w:val="20"/>
              </w:rPr>
              <w:t>ПР</w:t>
            </w:r>
          </w:p>
        </w:tc>
        <w:tc>
          <w:tcPr>
            <w:tcW w:w="634" w:type="dxa"/>
            <w:tcBorders>
              <w:top w:val="single" w:sz="4" w:space="0" w:color="auto"/>
              <w:left w:val="nil"/>
              <w:bottom w:val="single" w:sz="4" w:space="0" w:color="auto"/>
              <w:right w:val="single" w:sz="4" w:space="0" w:color="auto"/>
            </w:tcBorders>
            <w:shd w:val="clear" w:color="auto" w:fill="auto"/>
            <w:vAlign w:val="center"/>
          </w:tcPr>
          <w:p w:rsidR="008F30D6" w:rsidRDefault="008F30D6" w:rsidP="00106C40">
            <w:pPr>
              <w:jc w:val="center"/>
              <w:rPr>
                <w:b/>
                <w:bCs/>
                <w:sz w:val="20"/>
                <w:szCs w:val="20"/>
              </w:rPr>
            </w:pPr>
            <w:r>
              <w:rPr>
                <w:b/>
                <w:bCs/>
                <w:sz w:val="20"/>
                <w:szCs w:val="20"/>
              </w:rPr>
              <w:t>КВР</w:t>
            </w:r>
          </w:p>
        </w:tc>
        <w:tc>
          <w:tcPr>
            <w:tcW w:w="1308" w:type="dxa"/>
            <w:tcBorders>
              <w:top w:val="single" w:sz="4" w:space="0" w:color="auto"/>
              <w:left w:val="nil"/>
              <w:bottom w:val="single" w:sz="4" w:space="0" w:color="auto"/>
              <w:right w:val="single" w:sz="4" w:space="0" w:color="auto"/>
            </w:tcBorders>
            <w:shd w:val="clear" w:color="auto" w:fill="auto"/>
            <w:vAlign w:val="center"/>
          </w:tcPr>
          <w:p w:rsidR="008F30D6" w:rsidRDefault="008F30D6" w:rsidP="00106C40">
            <w:pPr>
              <w:jc w:val="center"/>
              <w:rPr>
                <w:b/>
                <w:bCs/>
                <w:sz w:val="20"/>
                <w:szCs w:val="20"/>
              </w:rPr>
            </w:pPr>
            <w:r>
              <w:rPr>
                <w:b/>
                <w:bCs/>
                <w:sz w:val="20"/>
                <w:szCs w:val="20"/>
              </w:rPr>
              <w:t>Сумма</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jc w:val="center"/>
              <w:rPr>
                <w:sz w:val="20"/>
                <w:szCs w:val="20"/>
              </w:rPr>
            </w:pPr>
            <w:r>
              <w:rPr>
                <w:sz w:val="20"/>
                <w:szCs w:val="20"/>
              </w:rPr>
              <w:t>1</w:t>
            </w:r>
          </w:p>
        </w:tc>
        <w:tc>
          <w:tcPr>
            <w:tcW w:w="743" w:type="dxa"/>
            <w:tcBorders>
              <w:top w:val="nil"/>
              <w:left w:val="single" w:sz="4" w:space="0" w:color="auto"/>
              <w:bottom w:val="single" w:sz="4" w:space="0" w:color="auto"/>
              <w:right w:val="nil"/>
            </w:tcBorders>
            <w:shd w:val="clear" w:color="auto" w:fill="auto"/>
            <w:vAlign w:val="bottom"/>
          </w:tcPr>
          <w:p w:rsidR="008F30D6" w:rsidRDefault="008F30D6" w:rsidP="00106C40">
            <w:pPr>
              <w:jc w:val="center"/>
              <w:rPr>
                <w:sz w:val="20"/>
                <w:szCs w:val="20"/>
              </w:rPr>
            </w:pPr>
            <w:r>
              <w:rPr>
                <w:sz w:val="20"/>
                <w:szCs w:val="20"/>
              </w:rPr>
              <w:t>2</w:t>
            </w:r>
          </w:p>
        </w:tc>
        <w:tc>
          <w:tcPr>
            <w:tcW w:w="1511"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w:t>
            </w:r>
          </w:p>
        </w:tc>
      </w:tr>
      <w:tr w:rsidR="008F30D6" w:rsidTr="00106C40">
        <w:trPr>
          <w:trHeight w:val="255"/>
        </w:trPr>
        <w:tc>
          <w:tcPr>
            <w:tcW w:w="4860"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rPr>
                <w:b/>
                <w:bCs/>
                <w:sz w:val="20"/>
                <w:szCs w:val="20"/>
              </w:rPr>
            </w:pPr>
            <w:r>
              <w:rPr>
                <w:b/>
                <w:bCs/>
                <w:sz w:val="20"/>
                <w:szCs w:val="20"/>
              </w:rPr>
              <w:t>Муниципальное Собрание Кичменгско-Городецкого муниципального района</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b/>
                <w:bCs/>
                <w:sz w:val="20"/>
                <w:szCs w:val="20"/>
              </w:rPr>
            </w:pPr>
            <w:r>
              <w:rPr>
                <w:b/>
                <w:bCs/>
                <w:sz w:val="20"/>
                <w:szCs w:val="20"/>
              </w:rPr>
              <w:t>225</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b/>
                <w:bCs/>
                <w:sz w:val="20"/>
                <w:szCs w:val="20"/>
              </w:rPr>
            </w:pPr>
            <w:r>
              <w:rPr>
                <w:b/>
                <w:bCs/>
                <w:sz w:val="20"/>
                <w:szCs w:val="20"/>
              </w:rPr>
              <w:t>2 781,2</w:t>
            </w:r>
          </w:p>
        </w:tc>
      </w:tr>
      <w:tr w:rsidR="008F30D6" w:rsidTr="00106C40">
        <w:trPr>
          <w:trHeight w:val="255"/>
        </w:trPr>
        <w:tc>
          <w:tcPr>
            <w:tcW w:w="4860" w:type="dxa"/>
            <w:tcBorders>
              <w:top w:val="nil"/>
              <w:left w:val="single" w:sz="4" w:space="0" w:color="auto"/>
              <w:bottom w:val="single" w:sz="4" w:space="0" w:color="auto"/>
              <w:right w:val="single" w:sz="4" w:space="0" w:color="auto"/>
            </w:tcBorders>
            <w:shd w:val="clear" w:color="auto" w:fill="auto"/>
          </w:tcPr>
          <w:p w:rsidR="008F30D6" w:rsidRDefault="008F30D6" w:rsidP="00106C40">
            <w:pPr>
              <w:rPr>
                <w:sz w:val="20"/>
                <w:szCs w:val="20"/>
              </w:rPr>
            </w:pPr>
            <w:r>
              <w:rPr>
                <w:sz w:val="20"/>
                <w:szCs w:val="20"/>
              </w:rPr>
              <w:t>Функционирование органов местного самоуправления</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225</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91 0 00 00000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2 781,2</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Обеспечение деятельности органов местного самоуправления по решению вопросов местного значения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225</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91 1 00 00000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ind w:left="-332"/>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2 781,2</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Выполнение функций органов местного самоуправления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225</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91 1 00 00190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1 629,2</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tcPr>
          <w:p w:rsidR="008F30D6" w:rsidRDefault="008F30D6" w:rsidP="00106C40">
            <w:pPr>
              <w:rPr>
                <w:sz w:val="20"/>
                <w:szCs w:val="20"/>
              </w:rPr>
            </w:pPr>
            <w:r>
              <w:rPr>
                <w:sz w:val="20"/>
                <w:szCs w:val="20"/>
              </w:rPr>
              <w:t>Общегосударственные вопросы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225</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91 1 00 00190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1 629,2</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tcPr>
          <w:p w:rsidR="008F30D6" w:rsidRDefault="008F30D6" w:rsidP="00106C40">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225</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91 1 00 00190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02</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1 152,0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Расходы на выплаты персоналу государственных (муниципальных) органов</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225</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91 1 00 00190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02</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120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1 152,0</w:t>
            </w:r>
          </w:p>
        </w:tc>
      </w:tr>
      <w:tr w:rsidR="008F30D6" w:rsidTr="00106C40">
        <w:trPr>
          <w:trHeight w:val="765"/>
        </w:trPr>
        <w:tc>
          <w:tcPr>
            <w:tcW w:w="4860" w:type="dxa"/>
            <w:tcBorders>
              <w:top w:val="nil"/>
              <w:left w:val="single" w:sz="4" w:space="0" w:color="auto"/>
              <w:bottom w:val="single" w:sz="4" w:space="0" w:color="auto"/>
              <w:right w:val="nil"/>
            </w:tcBorders>
            <w:shd w:val="clear" w:color="auto" w:fill="auto"/>
          </w:tcPr>
          <w:p w:rsidR="008F30D6" w:rsidRDefault="008F30D6" w:rsidP="00106C40">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225</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91 1 00 00190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1 629,2</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Расходы на выплаты персоналу государственных (муниципальных) органов</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225</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91 1 00 00190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120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1 055,3</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225</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91 1 00 00190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572,9</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Уплата налогов, сборов и иных платежей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225</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91 1 00 00190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850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1,0</w:t>
            </w:r>
          </w:p>
        </w:tc>
      </w:tr>
      <w:tr w:rsidR="008F30D6" w:rsidTr="00106C40">
        <w:trPr>
          <w:trHeight w:val="255"/>
        </w:trPr>
        <w:tc>
          <w:tcPr>
            <w:tcW w:w="4860" w:type="dxa"/>
            <w:tcBorders>
              <w:top w:val="nil"/>
              <w:left w:val="single" w:sz="4" w:space="0" w:color="auto"/>
              <w:bottom w:val="single" w:sz="4" w:space="0" w:color="auto"/>
              <w:right w:val="single" w:sz="4" w:space="0" w:color="auto"/>
            </w:tcBorders>
            <w:shd w:val="clear" w:color="auto" w:fill="auto"/>
          </w:tcPr>
          <w:p w:rsidR="008F30D6" w:rsidRDefault="008F30D6" w:rsidP="00106C40">
            <w:pPr>
              <w:rPr>
                <w:b/>
                <w:bCs/>
                <w:sz w:val="20"/>
                <w:szCs w:val="20"/>
              </w:rPr>
            </w:pPr>
            <w:r>
              <w:rPr>
                <w:b/>
                <w:bCs/>
                <w:sz w:val="20"/>
                <w:szCs w:val="20"/>
              </w:rPr>
              <w:t xml:space="preserve">Администрация Кичменгско-Городецкого муниципального района </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b/>
                <w:bCs/>
                <w:sz w:val="20"/>
                <w:szCs w:val="20"/>
              </w:rPr>
            </w:pPr>
            <w:r>
              <w:rPr>
                <w:b/>
                <w:bCs/>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b/>
                <w:bCs/>
                <w:sz w:val="20"/>
                <w:szCs w:val="20"/>
              </w:rPr>
            </w:pPr>
            <w:r>
              <w:rPr>
                <w:b/>
                <w:bCs/>
                <w:sz w:val="20"/>
                <w:szCs w:val="20"/>
              </w:rPr>
              <w:t>128 422,4</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Муниципальная программа "Развитие образования Кичменгско-Городецкого муниципального района Вологодской области на 2014-2018 годы"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31 0 00 00000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1 387,2</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Подпрограмма "Укрепление материально-технических условий и обеспечение комплексной безопасности образовательных организаций"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31 5 00 00000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1 387,2</w:t>
            </w:r>
          </w:p>
        </w:tc>
      </w:tr>
      <w:tr w:rsidR="008F30D6" w:rsidTr="00106C40">
        <w:trPr>
          <w:trHeight w:val="76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Основное мероприятие «Ресурсное обеспечение образовательного процесса, в том числе капитальный  ремонт и реконструкция зданий образовательных организаций района»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31 5 03 00000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1 387,2</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Укрепление материально-технических условий и обеспечение комплексной безопасности образовательных организаций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31 5 03 20270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1 387,2</w:t>
            </w:r>
          </w:p>
        </w:tc>
      </w:tr>
      <w:tr w:rsidR="008F30D6" w:rsidTr="00106C40">
        <w:trPr>
          <w:trHeight w:val="255"/>
        </w:trPr>
        <w:tc>
          <w:tcPr>
            <w:tcW w:w="4860" w:type="dxa"/>
            <w:tcBorders>
              <w:top w:val="nil"/>
              <w:left w:val="single" w:sz="4" w:space="0" w:color="auto"/>
              <w:bottom w:val="single" w:sz="4" w:space="0" w:color="auto"/>
              <w:right w:val="single" w:sz="4" w:space="0" w:color="auto"/>
            </w:tcBorders>
            <w:shd w:val="clear" w:color="auto" w:fill="auto"/>
            <w:vAlign w:val="center"/>
          </w:tcPr>
          <w:p w:rsidR="008F30D6" w:rsidRDefault="008F30D6" w:rsidP="00106C40">
            <w:pPr>
              <w:rPr>
                <w:sz w:val="20"/>
                <w:szCs w:val="20"/>
              </w:rPr>
            </w:pPr>
            <w:r>
              <w:rPr>
                <w:sz w:val="20"/>
                <w:szCs w:val="20"/>
              </w:rPr>
              <w:t>Образование</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31 5 03 20270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1 387,2</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Другие вопросы в области образования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31 5 03 20270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09</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1 387,2</w:t>
            </w:r>
          </w:p>
        </w:tc>
      </w:tr>
      <w:tr w:rsidR="008F30D6" w:rsidTr="00106C40">
        <w:trPr>
          <w:trHeight w:val="510"/>
        </w:trPr>
        <w:tc>
          <w:tcPr>
            <w:tcW w:w="4860" w:type="dxa"/>
            <w:tcBorders>
              <w:top w:val="nil"/>
              <w:left w:val="single" w:sz="4" w:space="0" w:color="auto"/>
              <w:bottom w:val="single" w:sz="4" w:space="0" w:color="auto"/>
              <w:right w:val="single" w:sz="4" w:space="0" w:color="auto"/>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31 5 03 20270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09</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1 387,2</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Муниципальная программа "Поддержка субъектов малого и среднего предпринимательства в Кичм-Городецком районе» на 2015-2020гг. "</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34 0 00 00000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198,0</w:t>
            </w:r>
          </w:p>
        </w:tc>
      </w:tr>
      <w:tr w:rsidR="008F30D6" w:rsidTr="00106C40">
        <w:trPr>
          <w:trHeight w:val="76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lastRenderedPageBreak/>
              <w:t>Основное мероприятие «Создание благоприятных условий для предпринимательской деятельности и обеспечение устойчивого развития малого и среднего предпринимательства»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34 0 01 00000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198,0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Мероприятия по поддержке предпринимательства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34 0 01 20060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198,0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Общегосударственные вопросы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34 0 01 20060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198,0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Другие общегосударственные вопросы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34 0 01 20060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198,0</w:t>
            </w:r>
          </w:p>
        </w:tc>
      </w:tr>
      <w:tr w:rsidR="008F30D6" w:rsidTr="00106C40">
        <w:trPr>
          <w:trHeight w:val="510"/>
        </w:trPr>
        <w:tc>
          <w:tcPr>
            <w:tcW w:w="4860" w:type="dxa"/>
            <w:tcBorders>
              <w:top w:val="nil"/>
              <w:left w:val="single" w:sz="4" w:space="0" w:color="auto"/>
              <w:bottom w:val="single" w:sz="4" w:space="0" w:color="auto"/>
              <w:right w:val="single" w:sz="4" w:space="0" w:color="auto"/>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34 0 01 20060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198,0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Муниципальная программа "Социальная поддержка граждан в Кичменгско-Городецком муниципальном районе на 2015-2018гг."</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35 0 00 00000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2 933,3</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Подпрограмма "Предоставление мер социальной поддержки отдельным категориям граждан"</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35 1 00 00000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2 286,0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Основное мероприятие «Предоставление  мер социальной поддержки отдельным категориям граждан за счет средств районного бюджета»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35 1 01 00000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2 286,0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Ежемесячные денежные выплаты работающим и проживающим в сельской местности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35 1 01 20070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2 286,0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Социальная политика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35 1 01 20070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2 286,0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Социальное обеспечение населения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35 1 01 20070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2 286,0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Субсидии бюджетным учреждениям</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35 1 01 20070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2 286,0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 xml:space="preserve">Подпрограмма "Развитие системы отдыха детей, их оздоровления и занятости в Кичменгско-Городецком муниципальном районе" </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35 3 00 00000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20,0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Основное мероприятие «Проведение районного этапа смотра-конкурса деятельности оздоровительных учреждений «Горизонты лета»»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35 3 02 00000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Мероприятия по отдыху, оздоровлению и занятости детей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35 3 02 20280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Социальная политика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35 3 02 20280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Социальное обеспечение населения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35 3 02 20280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20,0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35 3 02 20280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20,0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Подпрограмма "Социальная поддержка граждан Кичменгско-Городецкого муниципального района на 2015-2018 годы"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35 8 00 00000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627,3</w:t>
            </w:r>
          </w:p>
        </w:tc>
      </w:tr>
      <w:tr w:rsidR="008F30D6" w:rsidTr="00106C40">
        <w:trPr>
          <w:trHeight w:val="76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Основное мероприятие «Обеспечение деятельности управления социальной защиты населения администрации района, как ответственного исполнителя муниципальной программы»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35 8 01 00000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627,3</w:t>
            </w:r>
          </w:p>
        </w:tc>
      </w:tr>
      <w:tr w:rsidR="008F30D6" w:rsidTr="00106C40">
        <w:trPr>
          <w:trHeight w:val="178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Jсуществлениt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35 8 01 72060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627,3</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Социальная политика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35 8 01 72060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627,3</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Другие вопросы в области социальной политики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35 8 01 72060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06</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627,3</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Расходы на выплаты персоналу государственных (муниципальных) органов</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35 8 01 72060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06</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120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436,1</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35 8 01 72060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06</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191,2</w:t>
            </w:r>
          </w:p>
        </w:tc>
      </w:tr>
      <w:tr w:rsidR="008F30D6" w:rsidTr="00106C40">
        <w:trPr>
          <w:trHeight w:val="76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lastRenderedPageBreak/>
              <w:t>Муниципальная программа "Устойчивое развитие сельских территорий Кичменгско-Городецкого муниципального района на 2014-2017гг. и на период до 2020 года"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36 0 00 00000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54 153,5</w:t>
            </w:r>
          </w:p>
        </w:tc>
      </w:tr>
      <w:tr w:rsidR="008F30D6" w:rsidTr="00106C40">
        <w:trPr>
          <w:trHeight w:val="76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Основное мероприятие «Улучшение жилищных условий населения, проживающего в сельских поселениях Кичменгско-Городецкого муниципального района, в том числе  молодых семей и  молодых специалистов»</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36 0 01 00000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11 990,0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 xml:space="preserve"> Реализацию мероприятий федеральной целевой программы "Устойчивое развитие сельских территорий на 2014 - 2017 годы и на период до 2020 года"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36 0 01 50180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5 570,0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Социальная политика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36 0 01 50180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5 570,0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Социальное обеспечение населения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36 0 01 50180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5 570,0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Социальные выплаты гражданам, кроме публичных нормативных социальных выплат</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36 0 01 50180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320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5 570,0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Мероприятия по устойчивому развитию сельских территорий (софинансирование судсидии)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36 0 01 L0181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599,5</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Социальная политика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36 0 01 L0181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599,5</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Социальное обеспечение населения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36 0 01 L0181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599,5</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Социальные выплаты гражданам, кроме публичных нормативных социальных выплат</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36 0 01 L0181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320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599,5</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Субсидии на улучшение жилищных условий граждан, проживающих в сельской местности, в том числе молодых семей и молодых специалистов</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36 0 01 R0181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5 820,5</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Социальная политика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36 0 01 R0181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5 820,5</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Социальное обеспечение населения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36 0 01 R0181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5 820,5</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Социальные выплаты гражданам, кроме публичных нормативных социальных выплат</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36 0 01 R0181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320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5 820,5</w:t>
            </w:r>
          </w:p>
        </w:tc>
      </w:tr>
      <w:tr w:rsidR="008F30D6" w:rsidTr="00106C40">
        <w:trPr>
          <w:trHeight w:val="76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Основное мероприятие «Комплексное обустройство сельских поселений Кичменгско-Городецкого муниципального района объектами социальной и инженерной инфраструктуры»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36 0 02 00000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42 163,5</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 xml:space="preserve"> Реализация мероприятий федеральной целевой программы "Устойчивое развитие сельских территорий на 2014 - 2017 годы и на период до 2020 года"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36 0 02 50180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5 950,0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Образование</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36 0 02 50180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5 950,0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Общее образование</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36 0 02 50180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02</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5 950,0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Бюджетные инвестиции в объекты капитального строительства государственной (муниципальной) собственности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36 0 02 50180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02</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410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5 950,0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Мероприятия по устойчивому развитию сельских территорий (софинансирование судсидии)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36 0 02 L0182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417,5</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Образование</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36 0 02 L0182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417,5</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Общее образование</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36 0 02 L0182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02</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417,5</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Бюджетные инвестиции в объекты капитального строительства государственной (муниципальной) собственности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36 0 02 L0182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02</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410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417,5</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Субсидии на улучшение жилищных условий граждан, проживающих в сельской местности, в том числе молодых семей и молодых специалистов</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36 0 02 R0182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35 796,0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Образование</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36 0 02 R0182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35 796,0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Общее образование</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36 0 02 R0182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02</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35 796,0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Бюджетные инвестиции в объекты капитального строительства государственной (муниципальной) собственности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36 0 02 R0182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02</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410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35 796,0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lastRenderedPageBreak/>
              <w:t>Муниципальная программа "Развитие сети автомобильных дорог общего пользования местного значения на период 2013-2015гг."</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37 0 00 00000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28 347,6</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Основное мероприятие «Содержание муниципальных дорог, мостов»</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37 0 01 00000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13 640,7</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Содержание муниципальных дорог, мостов</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37 0 01 20090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13 640,7</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Национальная экономика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37 0 01 20090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04</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13 640,7</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Дорожное хозяйство (дорожные фонды)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37 0 01 20090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04</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09</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13 640,7</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37 0 01 20090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04</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09</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7 853,4</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Иные межбюджетные трансферты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37 0 01 20090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04</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09</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5 787,3</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Основное мероприятие «Ремонт муниципальных дорог, мостов»</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37 0 02 00000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13 687,2</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Ремонт муниципальных дорог, мостов</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37 0 02 20100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7 557,1</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Национальная экономика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37 0 02 20100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04</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7 557,1</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Дорожное хозяйство (дорожные фонды)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37 0 02 20100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04</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09</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7 557,1</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37 0 02 20100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04</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09</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7 557,1</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Осуществление дорожной деятельности в отношении автомобильных дорог общего пользования местного значения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37 0 02 71350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6 060,6</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Национальная экономика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37 0 02 71350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04</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6 060,6</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Дорожное хозяйство (дорожные фонды)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37 0 02 71350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04</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09</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6 060,6</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37 0 02 71350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04</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09</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6 060,6</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Ремонт муниципальных дорог, мостов (софинансирование субсидии)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37 0 02 S1350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69,5</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Национальная экономика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37 0 02 S1350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04</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69,5</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Дорожное хозяйство (дорожные фонды)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37 0 02 S1350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04</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09</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69,5</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37 0 02 S1350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04</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09</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69,5</w:t>
            </w:r>
          </w:p>
        </w:tc>
      </w:tr>
      <w:tr w:rsidR="008F30D6" w:rsidTr="00106C40">
        <w:trPr>
          <w:trHeight w:val="76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Основное мероприятие «Регистрация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37 0 03 00000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1 019,7</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Регистрация права муниципальной собственности района на автомобильные дороги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37 0 03 20290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1 019,7</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Национальная экономика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37 0 03 20290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04</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1 019,7</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Дорожное хозяйство (дорожные фонды)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37 0 03 20290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04</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09</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1 019,7</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37 0 03 20290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04</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09</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1 019,7</w:t>
            </w:r>
          </w:p>
        </w:tc>
      </w:tr>
      <w:tr w:rsidR="008F30D6" w:rsidTr="00106C40">
        <w:trPr>
          <w:trHeight w:val="78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Муниципальная программа "Охрана окружающей среды и рациональное природопользование в Кичменгско-Городецком муниципальном районе на 2015-2020 годы"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38 0 00 00000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552,3</w:t>
            </w:r>
          </w:p>
        </w:tc>
      </w:tr>
      <w:tr w:rsidR="008F30D6" w:rsidTr="00106C40">
        <w:trPr>
          <w:trHeight w:val="525"/>
        </w:trPr>
        <w:tc>
          <w:tcPr>
            <w:tcW w:w="4860"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rPr>
                <w:sz w:val="20"/>
                <w:szCs w:val="20"/>
              </w:rPr>
            </w:pPr>
            <w:r>
              <w:rPr>
                <w:sz w:val="20"/>
                <w:szCs w:val="20"/>
              </w:rPr>
              <w:t>Основное мероприятие «Обеспечение экологической безопасности граждан и сохранение природных систем»</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38 0 01 00000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552,3</w:t>
            </w:r>
          </w:p>
        </w:tc>
      </w:tr>
      <w:tr w:rsidR="008F30D6" w:rsidTr="00106C40">
        <w:trPr>
          <w:trHeight w:val="360"/>
        </w:trPr>
        <w:tc>
          <w:tcPr>
            <w:tcW w:w="4860" w:type="dxa"/>
            <w:tcBorders>
              <w:top w:val="nil"/>
              <w:left w:val="single" w:sz="4" w:space="0" w:color="auto"/>
              <w:bottom w:val="nil"/>
              <w:right w:val="nil"/>
            </w:tcBorders>
            <w:shd w:val="clear" w:color="auto" w:fill="auto"/>
            <w:noWrap/>
            <w:vAlign w:val="bottom"/>
          </w:tcPr>
          <w:p w:rsidR="008F30D6" w:rsidRDefault="008F30D6" w:rsidP="00106C40">
            <w:pPr>
              <w:rPr>
                <w:sz w:val="20"/>
                <w:szCs w:val="20"/>
              </w:rPr>
            </w:pPr>
            <w:r>
              <w:rPr>
                <w:sz w:val="20"/>
                <w:szCs w:val="20"/>
              </w:rPr>
              <w:t>Природоохранные мероприятия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38 0 01 20110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258,1</w:t>
            </w:r>
          </w:p>
        </w:tc>
      </w:tr>
      <w:tr w:rsidR="008F30D6" w:rsidTr="00106C40">
        <w:trPr>
          <w:trHeight w:val="360"/>
        </w:trPr>
        <w:tc>
          <w:tcPr>
            <w:tcW w:w="4860" w:type="dxa"/>
            <w:tcBorders>
              <w:top w:val="single" w:sz="4" w:space="0" w:color="auto"/>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Охрана окружающей среды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38 0 01 20110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06</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258,1</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Охрана объектов растительного и животного мира и среды их обитания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38 0 01 20110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06</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258,1</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38 0 01 20110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06</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258,1</w:t>
            </w:r>
          </w:p>
        </w:tc>
      </w:tr>
      <w:tr w:rsidR="008F30D6" w:rsidTr="00106C40">
        <w:trPr>
          <w:trHeight w:val="103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lastRenderedPageBreak/>
              <w:t xml:space="preserve">Осуществление отдельных государственных полномочий в соответствии с законом области от 28 июня 2006 года № 1465-ОЗ "О наделении органов местного самоуправления отдельными государственными полномочиями в сфере охраны окружающей среды"                                                                                                                                             </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38 0 01 72180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203,3</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Общегосударственные вопросы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38 0 01 72180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203,3</w:t>
            </w:r>
          </w:p>
        </w:tc>
      </w:tr>
      <w:tr w:rsidR="008F30D6" w:rsidTr="00106C40">
        <w:trPr>
          <w:trHeight w:val="78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38 0 01 72180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04</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203,3</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Расходы на выплаты персоналу государственных (муниципальных) органов</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38 0 01 72180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04</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120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203,3</w:t>
            </w:r>
          </w:p>
        </w:tc>
      </w:tr>
      <w:tr w:rsidR="008F30D6" w:rsidTr="00106C40">
        <w:trPr>
          <w:trHeight w:val="103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Осуществление отдельных государственных полномочий в соответствии с законом области от 15 января 2013 года № 2966-ОЗ "О наделении органов местного самоуправления отдельными государственными полномочиями по отлову и содержанию безнадзорных животных"</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38 0 01 72230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90,9</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Здравоохранение</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38 0 01 72230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09</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90,9</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Санитарно-эпидемиологическое благополучие</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38 0 01 72230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09</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90,9</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38 0 01 72230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09</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90,9</w:t>
            </w:r>
          </w:p>
        </w:tc>
      </w:tr>
      <w:tr w:rsidR="008F30D6" w:rsidTr="00106C40">
        <w:trPr>
          <w:trHeight w:val="52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Муниципальная программа "Кадровое обеспечение Кич-Городецкого района на 2015-2020гг."</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39 0 00 00000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1 398,0</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Основное мероприятие «Агропромышленный комплекс»</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39 0 01 00000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150,0</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Повышение профессионального мастерства работников АПК</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39 0 01 20140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150,0</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Национальная экономика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39 0 01 20140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04</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150,0</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Сельское хозяйство и рыболовство</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39 0 01 20140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04</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05</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150,0</w:t>
            </w:r>
          </w:p>
        </w:tc>
      </w:tr>
      <w:tr w:rsidR="008F30D6" w:rsidTr="00106C40">
        <w:trPr>
          <w:trHeight w:val="510"/>
        </w:trPr>
        <w:tc>
          <w:tcPr>
            <w:tcW w:w="4860" w:type="dxa"/>
            <w:tcBorders>
              <w:top w:val="nil"/>
              <w:left w:val="single" w:sz="4" w:space="0" w:color="auto"/>
              <w:bottom w:val="single" w:sz="4" w:space="0" w:color="auto"/>
              <w:right w:val="single" w:sz="4" w:space="0" w:color="auto"/>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39 0 01 20140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04</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05</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150,0</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Основное мероприятие «Здравоохранение»</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39 0 02 00000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1 248,0</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 xml:space="preserve">Выплата стипендии </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39 0 02 20130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248,0</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Здравоохранение</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39 0 02 20130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09</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248,0</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Другие вопросы в области здравоохранения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39 0 02 20130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09</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09</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248,0</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Стипендии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39 0 02 20130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09</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09</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248,0</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Приобретение благоустроенного жилья для молодых специалистов</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39 0 02 20120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1 000,0</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Здравоохранение</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39 0 02 20120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09</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1 000,0</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Другие вопросы в области здравоохранения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39 0 02 20120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09</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09</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1 000,0</w:t>
            </w:r>
          </w:p>
        </w:tc>
      </w:tr>
      <w:tr w:rsidR="008F30D6" w:rsidTr="00106C40">
        <w:trPr>
          <w:trHeight w:val="510"/>
        </w:trPr>
        <w:tc>
          <w:tcPr>
            <w:tcW w:w="4860" w:type="dxa"/>
            <w:tcBorders>
              <w:top w:val="nil"/>
              <w:left w:val="single" w:sz="4" w:space="0" w:color="auto"/>
              <w:bottom w:val="single" w:sz="4" w:space="0" w:color="auto"/>
              <w:right w:val="single" w:sz="4" w:space="0" w:color="auto"/>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39 0 02 20120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09</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09</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1 000,0</w:t>
            </w:r>
          </w:p>
        </w:tc>
      </w:tr>
      <w:tr w:rsidR="008F30D6" w:rsidTr="00106C40">
        <w:trPr>
          <w:trHeight w:val="52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Муниципальная программа "Развитие физической культуры и спорта в Кичменгско-Городецком муниципальном районе на 2015-2017гг."</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40 0 00 00000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194,2</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Основное мероприятие "Строительство и реконструкция объектов спорта"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40 0 02 00000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194,2</w:t>
            </w:r>
          </w:p>
        </w:tc>
      </w:tr>
      <w:tr w:rsidR="008F30D6" w:rsidTr="00106C40">
        <w:trPr>
          <w:trHeight w:val="52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Генеральный план, архитектурные решения, архитектурно-строительные решения на строительство Спортивного центра с универсальным игровым залом</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40 0 02 20280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194,2</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lastRenderedPageBreak/>
              <w:t>Физическая культура и спорт</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40 0 02 20280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194,2</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Другие вопросы в области физической культуры и спорта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40 0 02 20280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05</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194,2</w:t>
            </w:r>
          </w:p>
        </w:tc>
      </w:tr>
      <w:tr w:rsidR="008F30D6" w:rsidTr="00106C40">
        <w:trPr>
          <w:trHeight w:val="510"/>
        </w:trPr>
        <w:tc>
          <w:tcPr>
            <w:tcW w:w="4860" w:type="dxa"/>
            <w:tcBorders>
              <w:top w:val="nil"/>
              <w:left w:val="single" w:sz="4" w:space="0" w:color="auto"/>
              <w:bottom w:val="single" w:sz="4" w:space="0" w:color="auto"/>
              <w:right w:val="single" w:sz="4" w:space="0" w:color="auto"/>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40 0 02 20280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05</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194,2</w:t>
            </w:r>
          </w:p>
        </w:tc>
      </w:tr>
      <w:tr w:rsidR="008F30D6" w:rsidTr="00106C40">
        <w:trPr>
          <w:trHeight w:val="52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Муниципальная программа "Управление и распоряжение муниципальным имуществом и земельными участками на 2014-2016 годы"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43 0 00 00000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350,0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Основное мероприятие «Регистрация прав муниципальной собственности на объекты недвижимого имущества»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43 0 01 00000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85,0</w:t>
            </w:r>
          </w:p>
        </w:tc>
      </w:tr>
      <w:tr w:rsidR="008F30D6" w:rsidTr="00106C40">
        <w:trPr>
          <w:trHeight w:val="76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Проведение работ по формированию и постановке на кадастровый учет объектов недвижимого имущества и независимой оценке муниципального имущества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43 0 01 20200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85,0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Национальная экономика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43 0 01 20200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04</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85,0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Другие вопросы в области национальной экономики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43 0 01 20200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04</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12</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85,0</w:t>
            </w:r>
          </w:p>
        </w:tc>
      </w:tr>
      <w:tr w:rsidR="008F30D6" w:rsidTr="00106C40">
        <w:trPr>
          <w:trHeight w:val="510"/>
        </w:trPr>
        <w:tc>
          <w:tcPr>
            <w:tcW w:w="4860" w:type="dxa"/>
            <w:tcBorders>
              <w:top w:val="nil"/>
              <w:left w:val="single" w:sz="4" w:space="0" w:color="auto"/>
              <w:bottom w:val="single" w:sz="4" w:space="0" w:color="auto"/>
              <w:right w:val="single" w:sz="4" w:space="0" w:color="auto"/>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43 0 01 20200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04</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12</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85,0</w:t>
            </w:r>
          </w:p>
        </w:tc>
      </w:tr>
      <w:tr w:rsidR="008F30D6" w:rsidTr="00106C40">
        <w:trPr>
          <w:trHeight w:val="76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 xml:space="preserve">Основное мероприятие « Проведение работ по формированию и постановке на кадастровый учет земельных участков, находящихся в собственности района и государственной не разграниченной собственности»   </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43 0 02 00000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25,0</w:t>
            </w:r>
          </w:p>
        </w:tc>
      </w:tr>
      <w:tr w:rsidR="008F30D6" w:rsidTr="00106C40">
        <w:trPr>
          <w:trHeight w:val="76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Проведение работ по формированию и постановке на кадастровый учет объектов недвижимого имущества и независимой оценке муниципального имущества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43 0 02 20200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25,0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Национальная экономика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43 0 02 20200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04</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center"/>
          </w:tcPr>
          <w:p w:rsidR="008F30D6" w:rsidRDefault="008F30D6" w:rsidP="00106C40">
            <w:pPr>
              <w:jc w:val="center"/>
              <w:rPr>
                <w:sz w:val="20"/>
                <w:szCs w:val="20"/>
              </w:rPr>
            </w:pPr>
            <w:r>
              <w:rPr>
                <w:sz w:val="20"/>
                <w:szCs w:val="20"/>
              </w:rPr>
              <w:t>25,0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Другие вопросы в области национальной экономики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43 0 02 20200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04</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12</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25,0</w:t>
            </w:r>
          </w:p>
        </w:tc>
      </w:tr>
      <w:tr w:rsidR="008F30D6" w:rsidTr="00106C40">
        <w:trPr>
          <w:trHeight w:val="510"/>
        </w:trPr>
        <w:tc>
          <w:tcPr>
            <w:tcW w:w="4860" w:type="dxa"/>
            <w:tcBorders>
              <w:top w:val="nil"/>
              <w:left w:val="single" w:sz="4" w:space="0" w:color="auto"/>
              <w:bottom w:val="single" w:sz="4" w:space="0" w:color="auto"/>
              <w:right w:val="single" w:sz="4" w:space="0" w:color="auto"/>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43 0 02 20200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04</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12</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25,0</w:t>
            </w:r>
          </w:p>
        </w:tc>
      </w:tr>
      <w:tr w:rsidR="008F30D6" w:rsidTr="00106C40">
        <w:trPr>
          <w:trHeight w:val="174"/>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Основное мероприятие «Определение, с привлечением независимых оценщиков, начальной стоимости  либо начальной цены права на заключение договоров аренды объектов движимого и недвижимого имущества района, в том числе земельных участков, находящихся в государственной не разграниченной собственности»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43 0 03 00000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40,0</w:t>
            </w:r>
          </w:p>
        </w:tc>
      </w:tr>
      <w:tr w:rsidR="008F30D6" w:rsidTr="00106C40">
        <w:trPr>
          <w:trHeight w:val="78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Проведение работ по формированию и постановке на кадастровый учет объектов недвижимого имущества и независимой оценке муниципального имущества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43 0 03 20200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40,0</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Национальная экономика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43 0 03 20200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04</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40,0</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Другие вопросы в области национальной экономики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43 0 03 20200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04</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12</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40,0</w:t>
            </w:r>
          </w:p>
        </w:tc>
      </w:tr>
      <w:tr w:rsidR="008F30D6" w:rsidTr="00106C40">
        <w:trPr>
          <w:trHeight w:val="510"/>
        </w:trPr>
        <w:tc>
          <w:tcPr>
            <w:tcW w:w="4860" w:type="dxa"/>
            <w:tcBorders>
              <w:top w:val="nil"/>
              <w:left w:val="single" w:sz="4" w:space="0" w:color="auto"/>
              <w:bottom w:val="single" w:sz="4" w:space="0" w:color="auto"/>
              <w:right w:val="single" w:sz="4" w:space="0" w:color="auto"/>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43 0 03 20200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04</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12</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40,0</w:t>
            </w:r>
          </w:p>
        </w:tc>
      </w:tr>
      <w:tr w:rsidR="008F30D6" w:rsidTr="00106C40">
        <w:trPr>
          <w:trHeight w:val="76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Основное мероприятие «Проведение кадастровых работ по формированию земельных участков, предназначенных для предоставления бесплатно в собственность граждан, имеющих трех и более детей»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43 0 04 00000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100,0</w:t>
            </w:r>
          </w:p>
        </w:tc>
      </w:tr>
      <w:tr w:rsidR="008F30D6" w:rsidTr="00106C40">
        <w:trPr>
          <w:trHeight w:val="78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Проведение работ по формированию и постановке на кадастровый учет объектов недвижимого имущества и независимой оценке муниципального имущества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43 0 04 20200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100,0</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Национальная экономика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43 0 04 20200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04</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100,0</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Другие вопросы в области национальной экономики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43 0 04 20200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04</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12</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100,0</w:t>
            </w:r>
          </w:p>
        </w:tc>
      </w:tr>
      <w:tr w:rsidR="008F30D6" w:rsidTr="00106C40">
        <w:trPr>
          <w:trHeight w:val="510"/>
        </w:trPr>
        <w:tc>
          <w:tcPr>
            <w:tcW w:w="4860" w:type="dxa"/>
            <w:tcBorders>
              <w:top w:val="nil"/>
              <w:left w:val="single" w:sz="4" w:space="0" w:color="auto"/>
              <w:bottom w:val="single" w:sz="4" w:space="0" w:color="auto"/>
              <w:right w:val="single" w:sz="4" w:space="0" w:color="auto"/>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43 0 04 20200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04</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12</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100,0</w:t>
            </w:r>
          </w:p>
        </w:tc>
      </w:tr>
      <w:tr w:rsidR="008F30D6" w:rsidTr="00106C40">
        <w:trPr>
          <w:trHeight w:val="153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lastRenderedPageBreak/>
              <w:t>Основное мероприятие «Перечисление субсидии на финансирование взносов на капитальный ремонт общего имущества многоквартирных домов, включенных в региональную программу капитального ремонта общего имущества многоквартирных домов, в части жилых и нежилых помещений, находящихся в муниципальной собственности Кичменгско-Городецкого муниципального района»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43 0 05 00000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100,0</w:t>
            </w:r>
          </w:p>
        </w:tc>
      </w:tr>
      <w:tr w:rsidR="008F30D6" w:rsidTr="00106C40">
        <w:trPr>
          <w:trHeight w:val="78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Проведение работ по формированию и постановке на кадастровый учет объектов недвижимого имущества и независимой оценке муниципального имущества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43 0 05 20200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100,0</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Национальная экономика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43 0 05 20200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04</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100,0</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Другие вопросы в области национальной экономики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43 0 05 20200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04</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12</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100,0</w:t>
            </w:r>
          </w:p>
        </w:tc>
      </w:tr>
      <w:tr w:rsidR="008F30D6" w:rsidTr="00106C40">
        <w:trPr>
          <w:trHeight w:val="76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43 0 05 20200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04</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12</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810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100,0</w:t>
            </w:r>
          </w:p>
        </w:tc>
      </w:tr>
      <w:tr w:rsidR="008F30D6" w:rsidTr="00106C40">
        <w:trPr>
          <w:trHeight w:val="76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Муниципальная программа "Обеспечение законности, правопорядка и общественной безопасности в Кичменгско-Городецком муниципальном районе на 2015-2020гг."</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47 0 00 00000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90,0</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Подпрограмма «Профилактика преступлений и иных правонарушений»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47 1 00 00000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30,0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Основное мероприятие «Предупреждение беспризорности, безнадзорности, профилактика правонарушений несовершеннолетних»</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47 1 01 00000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15,0</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 xml:space="preserve">Мероприятия по профилактике правонарушений </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47 1 01 20270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15,0</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Общегосударственные вопросы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47 1 01 20270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15,0</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Другие общегосударственные вопросы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47 1 01 20270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15,0</w:t>
            </w:r>
          </w:p>
        </w:tc>
      </w:tr>
      <w:tr w:rsidR="008F30D6" w:rsidTr="00106C40">
        <w:trPr>
          <w:trHeight w:val="510"/>
        </w:trPr>
        <w:tc>
          <w:tcPr>
            <w:tcW w:w="4860" w:type="dxa"/>
            <w:tcBorders>
              <w:top w:val="nil"/>
              <w:left w:val="single" w:sz="4" w:space="0" w:color="auto"/>
              <w:bottom w:val="single" w:sz="4" w:space="0" w:color="auto"/>
              <w:right w:val="single" w:sz="4" w:space="0" w:color="auto"/>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47 1 01 20270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15,0</w:t>
            </w:r>
          </w:p>
        </w:tc>
      </w:tr>
      <w:tr w:rsidR="008F30D6" w:rsidTr="00106C40">
        <w:trPr>
          <w:trHeight w:val="76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Основное мероприятие «Реализация профилактических и пропагандистских мер, направленных на культурное,  спортивное, правовое,  нравственное и военно-патриотическое воспитание граждан»</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47 1 02 00000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15,0</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 xml:space="preserve">Мероприятия по профилактике правонарушений </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47 1 02 20270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15,0</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Общегосударственные вопросы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47 1 02 20270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15,0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Другие общегосударственные вопросы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47 1 02 20270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15,0</w:t>
            </w:r>
          </w:p>
        </w:tc>
      </w:tr>
      <w:tr w:rsidR="008F30D6" w:rsidTr="00106C40">
        <w:trPr>
          <w:trHeight w:val="510"/>
        </w:trPr>
        <w:tc>
          <w:tcPr>
            <w:tcW w:w="4860" w:type="dxa"/>
            <w:tcBorders>
              <w:top w:val="nil"/>
              <w:left w:val="single" w:sz="4" w:space="0" w:color="auto"/>
              <w:bottom w:val="single" w:sz="4" w:space="0" w:color="auto"/>
              <w:right w:val="single" w:sz="4" w:space="0" w:color="auto"/>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47 1 02 20270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15,0</w:t>
            </w:r>
          </w:p>
        </w:tc>
      </w:tr>
      <w:tr w:rsidR="008F30D6" w:rsidTr="00106C40">
        <w:trPr>
          <w:trHeight w:val="255"/>
        </w:trPr>
        <w:tc>
          <w:tcPr>
            <w:tcW w:w="4860" w:type="dxa"/>
            <w:tcBorders>
              <w:top w:val="nil"/>
              <w:left w:val="single" w:sz="4" w:space="0" w:color="auto"/>
              <w:bottom w:val="single" w:sz="4" w:space="0" w:color="auto"/>
              <w:right w:val="single" w:sz="4" w:space="0" w:color="auto"/>
            </w:tcBorders>
            <w:shd w:val="clear" w:color="auto" w:fill="auto"/>
            <w:vAlign w:val="center"/>
          </w:tcPr>
          <w:p w:rsidR="008F30D6" w:rsidRDefault="008F30D6" w:rsidP="00106C40">
            <w:pPr>
              <w:rPr>
                <w:sz w:val="20"/>
                <w:szCs w:val="20"/>
              </w:rPr>
            </w:pPr>
            <w:r>
              <w:rPr>
                <w:sz w:val="20"/>
                <w:szCs w:val="20"/>
              </w:rPr>
              <w:t xml:space="preserve">Подпрограмма «Безопасность дорожного движения» </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47 2 00 00000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60,0</w:t>
            </w:r>
          </w:p>
        </w:tc>
      </w:tr>
      <w:tr w:rsidR="008F30D6" w:rsidTr="00106C40">
        <w:trPr>
          <w:trHeight w:val="510"/>
        </w:trPr>
        <w:tc>
          <w:tcPr>
            <w:tcW w:w="4860" w:type="dxa"/>
            <w:tcBorders>
              <w:top w:val="nil"/>
              <w:left w:val="single" w:sz="4" w:space="0" w:color="auto"/>
              <w:bottom w:val="single" w:sz="4" w:space="0" w:color="auto"/>
              <w:right w:val="single" w:sz="4" w:space="0" w:color="auto"/>
            </w:tcBorders>
            <w:shd w:val="clear" w:color="auto" w:fill="auto"/>
            <w:vAlign w:val="center"/>
          </w:tcPr>
          <w:p w:rsidR="008F30D6" w:rsidRDefault="008F30D6" w:rsidP="00106C40">
            <w:pPr>
              <w:rPr>
                <w:sz w:val="20"/>
                <w:szCs w:val="20"/>
              </w:rPr>
            </w:pPr>
            <w:r>
              <w:rPr>
                <w:sz w:val="20"/>
                <w:szCs w:val="20"/>
              </w:rPr>
              <w:t>Основное мероприятие «Развитие системы организации движения транспортных средств и пешеходов и повышение безопасности дорожных условий»</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47 2 04 00000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60,0</w:t>
            </w:r>
          </w:p>
        </w:tc>
      </w:tr>
      <w:tr w:rsidR="008F30D6" w:rsidTr="00106C40">
        <w:trPr>
          <w:trHeight w:val="255"/>
        </w:trPr>
        <w:tc>
          <w:tcPr>
            <w:tcW w:w="4860" w:type="dxa"/>
            <w:tcBorders>
              <w:top w:val="nil"/>
              <w:left w:val="single" w:sz="4" w:space="0" w:color="auto"/>
              <w:bottom w:val="single" w:sz="4" w:space="0" w:color="auto"/>
              <w:right w:val="single" w:sz="4" w:space="0" w:color="auto"/>
            </w:tcBorders>
            <w:shd w:val="clear" w:color="auto" w:fill="auto"/>
            <w:vAlign w:val="center"/>
          </w:tcPr>
          <w:p w:rsidR="008F30D6" w:rsidRDefault="008F30D6" w:rsidP="00106C40">
            <w:pPr>
              <w:rPr>
                <w:sz w:val="20"/>
                <w:szCs w:val="20"/>
              </w:rPr>
            </w:pPr>
            <w:r>
              <w:rPr>
                <w:sz w:val="20"/>
                <w:szCs w:val="20"/>
              </w:rPr>
              <w:t>Мероприятия по профилактике правонарушений и безопасности</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47 2 04 20270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Общегосударственные вопросы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47 2 04 20270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Другие общегосударственные вопросы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47 2 04 20270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60,0</w:t>
            </w:r>
          </w:p>
        </w:tc>
      </w:tr>
      <w:tr w:rsidR="008F30D6" w:rsidTr="00106C40">
        <w:trPr>
          <w:trHeight w:val="510"/>
        </w:trPr>
        <w:tc>
          <w:tcPr>
            <w:tcW w:w="4860" w:type="dxa"/>
            <w:tcBorders>
              <w:top w:val="nil"/>
              <w:left w:val="single" w:sz="4" w:space="0" w:color="auto"/>
              <w:bottom w:val="single" w:sz="4" w:space="0" w:color="auto"/>
              <w:right w:val="single" w:sz="4" w:space="0" w:color="auto"/>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47 2 04 20270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60,0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 xml:space="preserve">Сохранение и развитие культурного потенциала, развитие туристского кластера и архивного дела Вологодской области </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03 0 00 00000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159,2</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lastRenderedPageBreak/>
              <w:t>Развитие архивного дела в Вологодской области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03 4 00 00000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159,2</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Обеспечение осуществления отдельных государственных полномочий в сфере архивного дела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03 4 03 00000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159,2</w:t>
            </w:r>
          </w:p>
        </w:tc>
      </w:tr>
      <w:tr w:rsidR="008F30D6" w:rsidTr="00106C40">
        <w:trPr>
          <w:trHeight w:val="127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Осуществление отдельных государственных полномочий в соответствии с законом области  от 28 апреля 2006 года № 1443-ОЗ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03 4 03 72190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159,2</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Общегосударственные вопросы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03 4 03 72190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159,2</w:t>
            </w:r>
          </w:p>
        </w:tc>
      </w:tr>
      <w:tr w:rsidR="008F30D6" w:rsidTr="00106C40">
        <w:trPr>
          <w:trHeight w:val="76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03 4 03 72190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04</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159,2</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Расходы на выплаты персоналу государственных (муниципальных) органов</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03 4 03 72190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04</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120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104,2</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03 4 03 72190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04</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55,0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 xml:space="preserve"> "Развитие агропромышленного комплекса и потребительского рынка Вологодской области на 2013-2020 годы"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06 0 00 00000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978,6</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Подпрограмма "Обеспечение реализации Государственной программы на 2013-2020 годы"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06 Г 00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978,6</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Основное мероприятие "Выполнение переданных полномочий Российской Федерации"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06 Г 04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978,6</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Проведение Всероссийской сельскохозяйственной переписи в 2016 году</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06 Г 04 53910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978,6</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Общегосударственные вопросы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06 Г 04 53910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978,6</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Другие общегосударственные вопросы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06 Г 04 53910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978,6</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06 Г 04 53910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978,6</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Обеспечение населения Вологодской области доступным жильем и формирование комфортной среды проживания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09 0 00 00000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1 936,1</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Обеспечение жильем отдельных категорий граждан</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09 2 00 00000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1 936,1</w:t>
            </w:r>
          </w:p>
        </w:tc>
      </w:tr>
      <w:tr w:rsidR="008F30D6" w:rsidTr="00106C40">
        <w:trPr>
          <w:trHeight w:val="76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Обеспечение жильем отдельных категорий граждан, перед которыми имеются обязательства по обеспечению жильем в соответствии с федеральным и/или областным законодательством</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09 2 01 00000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1 936,1</w:t>
            </w:r>
          </w:p>
        </w:tc>
      </w:tr>
      <w:tr w:rsidR="008F30D6" w:rsidTr="00106C40">
        <w:trPr>
          <w:trHeight w:val="127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09 2 01 51340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1 273,5</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Социальная политика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09 2 01 51340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1 273,5</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Социальное обеспечение населения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09 2 01 51340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1 273,5</w:t>
            </w:r>
          </w:p>
        </w:tc>
      </w:tr>
      <w:tr w:rsidR="008F30D6" w:rsidTr="00106C40">
        <w:trPr>
          <w:trHeight w:val="510"/>
        </w:trPr>
        <w:tc>
          <w:tcPr>
            <w:tcW w:w="4860"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rPr>
                <w:sz w:val="20"/>
                <w:szCs w:val="20"/>
              </w:rPr>
            </w:pPr>
            <w:r>
              <w:rPr>
                <w:sz w:val="20"/>
                <w:szCs w:val="20"/>
              </w:rPr>
              <w:t>Социальные выплаты гражданам, кроме публичных нормативных социальных выплат</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09 2 01 51340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320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1 273,5</w:t>
            </w:r>
          </w:p>
        </w:tc>
      </w:tr>
      <w:tr w:rsidR="008F30D6" w:rsidTr="00106C40">
        <w:trPr>
          <w:trHeight w:val="102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09 2 01 51350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636,8</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Социальная политика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09 2 01 51350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636,8</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Социальное обеспечение населения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09 2 01 51350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636,8</w:t>
            </w:r>
          </w:p>
        </w:tc>
      </w:tr>
      <w:tr w:rsidR="008F30D6" w:rsidTr="00106C40">
        <w:trPr>
          <w:trHeight w:val="510"/>
        </w:trPr>
        <w:tc>
          <w:tcPr>
            <w:tcW w:w="4860"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rPr>
                <w:sz w:val="20"/>
                <w:szCs w:val="20"/>
              </w:rPr>
            </w:pPr>
            <w:r>
              <w:rPr>
                <w:sz w:val="20"/>
                <w:szCs w:val="20"/>
              </w:rPr>
              <w:lastRenderedPageBreak/>
              <w:t>Социальные выплаты гражданам, кроме публичных нормативных социальных выплат</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09 2 01 51350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320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636,8</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Осуществление отдельных государственных полномочий по обеспечению жилыми помещениями детей-сирот и детей, оставшихся без попечения родителей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09 2 01 7220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25,8</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Социальная политика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09 2 01 7220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25,8</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Другие вопросы в области социальной политики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09 2 01 7220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06</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25,8</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Расходы на выплаты персоналу государственных (муниципальных) органов</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09 2 01 7220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06</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120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20,4</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09 2 01 7220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06</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5,4</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Энергоэффективность и развитие газификации на территории Вологодской области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12 0 00 00000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34,4</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Обеспечение реализации государственной программы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12 3 00 00000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34,4</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Осуществление отдельных государственных полномочий в сфере регулирования цен (тарифов)</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12 3 02 00000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34,4</w:t>
            </w:r>
          </w:p>
        </w:tc>
      </w:tr>
      <w:tr w:rsidR="008F30D6" w:rsidTr="00106C40">
        <w:trPr>
          <w:trHeight w:val="127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Осуществление отдельных государственных полномочий в соответствии с законом области от 5 октября 2006 года № 1501-ОЗ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12 3 02 72210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34,4</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Общегосударственные вопросы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12 3 02 72210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34,4</w:t>
            </w:r>
          </w:p>
        </w:tc>
      </w:tr>
      <w:tr w:rsidR="008F30D6" w:rsidTr="00106C40">
        <w:trPr>
          <w:trHeight w:val="76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12 3 02 72210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04</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34,4</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Расходы на выплаты персоналу государственных (муниципальных) органов</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12 3 02 72210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04</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120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34,4</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Совершенствование государственного управления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13 0 00 00000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1 797,1</w:t>
            </w:r>
          </w:p>
        </w:tc>
      </w:tr>
      <w:tr w:rsidR="008F30D6" w:rsidTr="00106C40">
        <w:trPr>
          <w:trHeight w:val="52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Снижение административных барьеров и повышение доступности государственных услуг, в том числе на базе многофункциональных центров</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13 5 00 00000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1 797,1</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Совершенствование деятельности многофункциональных центров</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13 5 03 00000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1 797,1</w:t>
            </w:r>
          </w:p>
        </w:tc>
      </w:tr>
      <w:tr w:rsidR="008F30D6" w:rsidTr="00106C40">
        <w:trPr>
          <w:trHeight w:val="129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Осуществление отдельных государственных полномочий в соответствии с законом области от 10 декабря 2014 года № 3526-ОЗ "О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13 5 03 72250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1 797,1</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Общегосударственные вопросы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13 5 03 72250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1 797,1</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Другие общегосударственные вопросы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13 5 03 72250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1 797,1</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Субсидии бюджетным учреждениям</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13 5 03 72250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1 797,1</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 xml:space="preserve">Обеспечение законности, правопорядка и общественной безопасности в Вологодской области </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16 0 00 00000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519,7</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Обеспечение реализации Государственной программы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16 4 00 00000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519,7</w:t>
            </w:r>
          </w:p>
        </w:tc>
      </w:tr>
      <w:tr w:rsidR="008F30D6" w:rsidTr="00106C40">
        <w:trPr>
          <w:trHeight w:val="174"/>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Обеспечение исполнения органами местного самоуправления отдельных государственных полномочий в сфере административных правоотношений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16 4 02 00000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519,7</w:t>
            </w:r>
          </w:p>
        </w:tc>
      </w:tr>
      <w:tr w:rsidR="008F30D6" w:rsidTr="00106C40">
        <w:trPr>
          <w:trHeight w:val="127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lastRenderedPageBreak/>
              <w:t>Осуществление отдельных государственных полномочий  в сфере административных отношений в соответствии с законом области от 28 ноября 2005 года № 1369-ОЗ "О наделении органов местного самоуправления отдельными государственными полномочиями в сфере административных отношений"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16 4 02 72140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519,7</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Общегосударственные вопросы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16 4 02 72140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519,7</w:t>
            </w:r>
          </w:p>
        </w:tc>
      </w:tr>
      <w:tr w:rsidR="008F30D6" w:rsidTr="00106C40">
        <w:trPr>
          <w:trHeight w:val="76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16 4 02 72140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04</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519,7</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Расходы на выплаты персоналу государственных (муниципальных) органов</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16 4 02 72140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04</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120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500,0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16 4 02 72140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04</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19,7</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 xml:space="preserve"> Управление региональными финансами Вологодской области на 2015-2020 годы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22 0 00 00000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100,0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Поддержание устойчивого исполнения местных бюджетов и повышение качества управления муниципальными финансами на 2015-2020 годы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22 2 00 00000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100,0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Основное мероприятие "Оценка качества управления муниципальными финансами"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22 2 04 00000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100,0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Реализация проекта "Народный бюджет"</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22 2 04 S2270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Жилищно-коммунальное хозяйство</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22 2 04 S2270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05</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Жилищное хозяйство</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22 2 04 S2270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05</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50,0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22 2 04 S2270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05</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Субсидия из областного бюджета на реализацию проекта "Народный бюджет"</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22 2 04 72270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Жилищно-коммунальное хозяйство</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22 2 04 72270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05</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Жилищное хозяйство</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22 2 04 72270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05</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50,0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22 2 04 72270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05</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50,0</w:t>
            </w:r>
          </w:p>
        </w:tc>
      </w:tr>
      <w:tr w:rsidR="008F30D6" w:rsidTr="00106C40">
        <w:trPr>
          <w:trHeight w:val="76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Муниципальная программа "Комплексное развитие систем коммунальной инфраструктуры Кичменгско-Городецкого муниципального района на 2015-2020гг. "</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45 0 00 00000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b/>
                <w:bCs/>
                <w:sz w:val="20"/>
                <w:szCs w:val="20"/>
              </w:rPr>
            </w:pPr>
            <w:r>
              <w:rPr>
                <w:b/>
                <w:bCs/>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b/>
                <w:bCs/>
                <w:sz w:val="20"/>
                <w:szCs w:val="20"/>
              </w:rPr>
            </w:pPr>
            <w:r>
              <w:rPr>
                <w:b/>
                <w:bCs/>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800,0</w:t>
            </w:r>
          </w:p>
        </w:tc>
      </w:tr>
      <w:tr w:rsidR="008F30D6" w:rsidTr="00106C40">
        <w:trPr>
          <w:trHeight w:val="76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Основное мероприятие «Строительство новых объектов систем централизованного теплоснабжения, не связанных с подключением новых потребителей»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45 0 01 00000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800,0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Водоснабжение</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45 0 01 20220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800,0</w:t>
            </w:r>
          </w:p>
        </w:tc>
      </w:tr>
      <w:tr w:rsidR="008F30D6" w:rsidTr="00106C40">
        <w:trPr>
          <w:trHeight w:val="40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Жилищно-коммунальное хозяйство</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45 0 01 20220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05</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800,0</w:t>
            </w:r>
          </w:p>
        </w:tc>
      </w:tr>
      <w:tr w:rsidR="008F30D6" w:rsidTr="00106C40">
        <w:trPr>
          <w:trHeight w:val="40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Жилищное хозяйство</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45 0 01 20220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05</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01</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800,0</w:t>
            </w:r>
          </w:p>
        </w:tc>
      </w:tr>
      <w:tr w:rsidR="008F30D6" w:rsidTr="00106C40">
        <w:trPr>
          <w:trHeight w:val="76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45 0 01 20220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05</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01</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810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800,0</w:t>
            </w:r>
          </w:p>
        </w:tc>
      </w:tr>
      <w:tr w:rsidR="008F30D6" w:rsidTr="00106C40">
        <w:trPr>
          <w:trHeight w:val="76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73 0 00 51200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9,4</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73 0 00 51200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9,4</w:t>
            </w:r>
          </w:p>
        </w:tc>
      </w:tr>
      <w:tr w:rsidR="008F30D6" w:rsidTr="00106C40">
        <w:trPr>
          <w:trHeight w:val="40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Общегосударственные вопросы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73 0 00 51200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9,4</w:t>
            </w:r>
          </w:p>
        </w:tc>
      </w:tr>
      <w:tr w:rsidR="008F30D6" w:rsidTr="00106C40">
        <w:trPr>
          <w:trHeight w:val="40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Судебная система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73 0 00 51200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05</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9,4</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lastRenderedPageBreak/>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73 0 00 51200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05</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9,4</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Расходы на обеспечение деятельности (оказание услуг) муниципального образования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74 0 00 00000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2 518,8</w:t>
            </w:r>
          </w:p>
        </w:tc>
      </w:tr>
      <w:tr w:rsidR="008F30D6" w:rsidTr="00106C40">
        <w:trPr>
          <w:trHeight w:val="76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Участие в предупреждении и ликвидации последствий чрезвычайных ситуаций на территории муниципального района и содержание аварийно-спасательных служб</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Ч 00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741,7</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Реализация мероприятий по предупреждению и ликвидации последствий чрезвычайных ситуаций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Ч 00 21010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741,7</w:t>
            </w:r>
          </w:p>
        </w:tc>
      </w:tr>
      <w:tr w:rsidR="008F30D6" w:rsidTr="00106C40">
        <w:trPr>
          <w:trHeight w:val="40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Национальная безопасность и правоохранительная деятельность</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Ч 00 21010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03</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741,7</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Ч 00 21010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03</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09</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741,7</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Ч 00 21010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03</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09</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741,7</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Обеспечение мероприятий по капитальному и текущему ремонту</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74 4 00 00000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894,6</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Капитальный и текущий ремонт муниципального жилищного фонда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74 4 00 21110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894,6</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Жилищно-коммунальное хозяйство</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74 4 00 21110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05</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894,6</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Жилищное хозяйство</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74 4 00 21110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05</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01</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894,6</w:t>
            </w:r>
          </w:p>
        </w:tc>
      </w:tr>
      <w:tr w:rsidR="008F30D6" w:rsidTr="00106C40">
        <w:trPr>
          <w:trHeight w:val="76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74 4 00 21110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05</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01</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810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894,6</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Расходы на разработку документов территориального планирования, градостроительного зонирования и  документации по планировке территорий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74 5 00 00000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370,0</w:t>
            </w:r>
          </w:p>
        </w:tc>
      </w:tr>
      <w:tr w:rsidR="008F30D6" w:rsidTr="00106C40">
        <w:trPr>
          <w:trHeight w:val="76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Обеспечение градостроительной деятельности и разработка документов территориального планирования, территориального зонирования и документации по планировке территорий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74 5 00 21120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370,0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Национальная экономика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74 5 00 21120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04</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370,0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Другие вопросы в области национальной экономики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74 5 00 21120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04</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12</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370,0</w:t>
            </w:r>
          </w:p>
        </w:tc>
      </w:tr>
      <w:tr w:rsidR="008F30D6" w:rsidTr="00106C40">
        <w:trPr>
          <w:trHeight w:val="510"/>
        </w:trPr>
        <w:tc>
          <w:tcPr>
            <w:tcW w:w="4860" w:type="dxa"/>
            <w:tcBorders>
              <w:top w:val="nil"/>
              <w:left w:val="single" w:sz="4" w:space="0" w:color="auto"/>
              <w:bottom w:val="single" w:sz="4" w:space="0" w:color="auto"/>
              <w:right w:val="single" w:sz="4" w:space="0" w:color="auto"/>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74 5 00 21120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04</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12</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369,5</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Иные межбюджетные трансферты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74 5 00 21120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04</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12</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0,5</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Исполнение публичных обязательств</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74 6 00 00000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152,5</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Доплаты к пенсиям по гарантиям осуществления полномочий главы муниципального образования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74 6 00 21160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152,5</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Социальная политика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74 6 00 21160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152,5</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Социальное обеспечение населения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74 6 00 21160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152,5</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Публичные нормативные социальные  выплаты гражданам</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74 6 00 21160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310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152,5</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Поддержка некоммерческих организаций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74 7 00 00000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360,0</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Содействие общественным организациям</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74 7 00 21170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360,0</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Общегосударственные вопросы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74 7 00 21170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154,0</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Другие общегосударственные вопросы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74 7 00 21170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154,0</w:t>
            </w:r>
          </w:p>
        </w:tc>
      </w:tr>
      <w:tr w:rsidR="008F30D6" w:rsidTr="00106C40">
        <w:trPr>
          <w:trHeight w:val="52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74 7 00 21170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630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154,0</w:t>
            </w:r>
          </w:p>
        </w:tc>
      </w:tr>
      <w:tr w:rsidR="008F30D6" w:rsidTr="00106C40">
        <w:trPr>
          <w:trHeight w:val="36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Социальная политика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74 7 00 21170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206,0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Другие вопросы в области социальной политики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74 7 00 21170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06</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206,0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lastRenderedPageBreak/>
              <w:t>Субсидии некоммерческим организациям (за исключением государственных (муниципальных) учреждений)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74 7 00 21170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06</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630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206,0</w:t>
            </w:r>
          </w:p>
        </w:tc>
      </w:tr>
      <w:tr w:rsidR="008F30D6" w:rsidTr="00106C40">
        <w:trPr>
          <w:trHeight w:val="255"/>
        </w:trPr>
        <w:tc>
          <w:tcPr>
            <w:tcW w:w="4860" w:type="dxa"/>
            <w:tcBorders>
              <w:top w:val="nil"/>
              <w:left w:val="single" w:sz="4" w:space="0" w:color="auto"/>
              <w:bottom w:val="single" w:sz="4" w:space="0" w:color="auto"/>
              <w:right w:val="single" w:sz="4" w:space="0" w:color="auto"/>
            </w:tcBorders>
            <w:shd w:val="clear" w:color="auto" w:fill="auto"/>
          </w:tcPr>
          <w:p w:rsidR="008F30D6" w:rsidRDefault="008F30D6" w:rsidP="00106C40">
            <w:pPr>
              <w:rPr>
                <w:sz w:val="20"/>
                <w:szCs w:val="20"/>
              </w:rPr>
            </w:pPr>
            <w:r>
              <w:rPr>
                <w:sz w:val="20"/>
                <w:szCs w:val="20"/>
              </w:rPr>
              <w:t>Функционирование органов местного самоуправления</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91 0 00 00000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17 412,5</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Обеспечение деятельности органов местного самоуправления по решению вопросов местного значения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91 1 00 00000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17 412,5</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Выполнение функций органов местного самоуправления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91 1 00 00190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17 412,5</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tcPr>
          <w:p w:rsidR="008F30D6" w:rsidRDefault="008F30D6" w:rsidP="00106C40">
            <w:pPr>
              <w:rPr>
                <w:sz w:val="20"/>
                <w:szCs w:val="20"/>
              </w:rPr>
            </w:pPr>
            <w:r>
              <w:rPr>
                <w:sz w:val="20"/>
                <w:szCs w:val="20"/>
              </w:rPr>
              <w:t>Общегосударственные вопросы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91 1 00 00190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17 412,5</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tcPr>
          <w:p w:rsidR="008F30D6" w:rsidRDefault="008F30D6" w:rsidP="00106C40">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91 1 00 00190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02</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tcPr>
          <w:p w:rsidR="008F30D6" w:rsidRDefault="008F30D6" w:rsidP="00106C40">
            <w:pPr>
              <w:rPr>
                <w:sz w:val="20"/>
                <w:szCs w:val="20"/>
              </w:rPr>
            </w:pPr>
            <w:r>
              <w:rPr>
                <w:sz w:val="20"/>
                <w:szCs w:val="20"/>
              </w:rPr>
              <w:t>Расходы на выплаты персоналу государственных (муниципальных) органов</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91 1 00 00190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02</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120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r>
      <w:tr w:rsidR="008F30D6" w:rsidTr="00106C40">
        <w:trPr>
          <w:trHeight w:val="765"/>
        </w:trPr>
        <w:tc>
          <w:tcPr>
            <w:tcW w:w="4860" w:type="dxa"/>
            <w:tcBorders>
              <w:top w:val="nil"/>
              <w:left w:val="single" w:sz="4" w:space="0" w:color="auto"/>
              <w:bottom w:val="single" w:sz="4" w:space="0" w:color="auto"/>
              <w:right w:val="nil"/>
            </w:tcBorders>
            <w:shd w:val="clear" w:color="auto" w:fill="auto"/>
          </w:tcPr>
          <w:p w:rsidR="008F30D6" w:rsidRDefault="008F30D6" w:rsidP="00106C40">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91 1 00 00190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04</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17 412,5</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Расходы на выплаты персоналу государственных (муниципальных) органов</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91 1 00 00190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04</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120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14 356,8</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91 1 00 00190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04</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2 890,0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Иные межбюджетные трансферты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91 1 00 00190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04</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Уплата налогов, сборов и иных платежей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91 1 00 00190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04</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850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105,7</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Обеспечение деятельности избирательной комиссии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94 0 00 00000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300,0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Проведение выборов и референдумов</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94 3 00 00000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300,0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 xml:space="preserve">Проведение выборов в представительные органы муниципальной власти </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94 3 00 21230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300,0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tcPr>
          <w:p w:rsidR="008F30D6" w:rsidRDefault="008F30D6" w:rsidP="00106C40">
            <w:pPr>
              <w:rPr>
                <w:sz w:val="20"/>
                <w:szCs w:val="20"/>
              </w:rPr>
            </w:pPr>
            <w:r>
              <w:rPr>
                <w:sz w:val="20"/>
                <w:szCs w:val="20"/>
              </w:rPr>
              <w:t>Общегосударственные вопросы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94 3 00 21230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300,0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Обеспечение проведения выборов и референдумов</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94 3 00 21230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300,0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94 3 00 21230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300,0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Реализация муниципальных функций, связанных с общегосударственным управлением</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97 1 00 00000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12 252,5</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Исполнение исковых требований и оплата государственной пошлины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97 1 00 21180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62,4</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Общегосударственные вопросы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97 1 00 21180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62,4</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Другие общегосударственные вопросы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97 1 00 21180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62,4</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97 1 00 21180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Уплата налогов, сборов и иных платежей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97 1 00 21180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850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61,4</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Другие вопросы, связанные с общегосударственным управлением</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97 1 00 21200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12 190,1</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Общегосударственные вопросы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97 1 00 21200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12 190,1</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Другие общегосударственные вопросы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97 1 00 21200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12 190,1</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Социальные выплаты гражданам, кроме публичных нормативных социальных выплат</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97 1 00 21200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320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190,1</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Субсидии бюджетным учреждениям</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239</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97 1 00 21200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12 000,0</w:t>
            </w:r>
          </w:p>
        </w:tc>
      </w:tr>
      <w:tr w:rsidR="008F30D6" w:rsidTr="00106C40">
        <w:trPr>
          <w:trHeight w:val="510"/>
        </w:trPr>
        <w:tc>
          <w:tcPr>
            <w:tcW w:w="4860"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rPr>
                <w:b/>
                <w:bCs/>
                <w:sz w:val="20"/>
                <w:szCs w:val="20"/>
              </w:rPr>
            </w:pPr>
            <w:r>
              <w:rPr>
                <w:b/>
                <w:bCs/>
                <w:sz w:val="20"/>
                <w:szCs w:val="20"/>
              </w:rPr>
              <w:t>Управление финансов администрации Кичменгско-Городецкого муниципального района</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b/>
                <w:bCs/>
                <w:sz w:val="20"/>
                <w:szCs w:val="20"/>
              </w:rPr>
            </w:pPr>
            <w:r>
              <w:rPr>
                <w:b/>
                <w:bCs/>
                <w:sz w:val="20"/>
                <w:szCs w:val="20"/>
              </w:rPr>
              <w:t>245</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b/>
                <w:bCs/>
                <w:sz w:val="20"/>
                <w:szCs w:val="20"/>
              </w:rPr>
            </w:pPr>
            <w:r>
              <w:rPr>
                <w:b/>
                <w:bCs/>
                <w:sz w:val="20"/>
                <w:szCs w:val="20"/>
              </w:rPr>
              <w:t>35 707,0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Муниципальная программа "Социальная поддержка граждан в Кичменгско-Городецком муниципальном районе на 2015-2018гг."</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245</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35 0 00 00000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5 230,7</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Подпрограмма "Предоставление мер социальной поддержки отдельным категориям граждан"</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245</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35 1 00 00000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5 230,7</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lastRenderedPageBreak/>
              <w:t>Основное мероприятие «Предоставление  мер социальной поддержки отдельным категориям граждан за счет средств районного бюджета»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245</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35 1 01 00000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5 230,7</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Ежемесячные денежные выплаты работающим и проживающим в сельской местности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245</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35 1 01 20070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5 230,7</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Социальная политика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245</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35 1 01 20070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5 230,7</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Социальное обеспечение населения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245</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35 1 01 20070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5 230,7</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 xml:space="preserve">Социальные выплаты гражданам, кроме публичных нормативных социальных выплат </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245</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35 1 01 20070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320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5 230,7</w:t>
            </w:r>
          </w:p>
        </w:tc>
      </w:tr>
      <w:tr w:rsidR="008F30D6" w:rsidTr="00106C40">
        <w:trPr>
          <w:trHeight w:val="255"/>
        </w:trPr>
        <w:tc>
          <w:tcPr>
            <w:tcW w:w="4860" w:type="dxa"/>
            <w:tcBorders>
              <w:top w:val="nil"/>
              <w:left w:val="single" w:sz="4" w:space="0" w:color="auto"/>
              <w:bottom w:val="single" w:sz="4" w:space="0" w:color="auto"/>
              <w:right w:val="single" w:sz="4" w:space="0" w:color="auto"/>
            </w:tcBorders>
            <w:shd w:val="clear" w:color="auto" w:fill="auto"/>
            <w:vAlign w:val="center"/>
          </w:tcPr>
          <w:p w:rsidR="008F30D6" w:rsidRDefault="008F30D6" w:rsidP="00106C40">
            <w:pPr>
              <w:rPr>
                <w:sz w:val="20"/>
                <w:szCs w:val="20"/>
              </w:rPr>
            </w:pPr>
            <w:r>
              <w:rPr>
                <w:sz w:val="20"/>
                <w:szCs w:val="20"/>
              </w:rPr>
              <w:t xml:space="preserve">Выравнивание бюджетной обеспеченности муниципальных образований </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245</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71 0 00 00000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13 953,9</w:t>
            </w:r>
          </w:p>
        </w:tc>
      </w:tr>
      <w:tr w:rsidR="008F30D6" w:rsidTr="00106C40">
        <w:trPr>
          <w:trHeight w:val="76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245</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71 1 00 72220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1 754,2</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Межбюджетные трансферты общего характера бюджетам субъектов Российской Федерации и муниципальных образований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245</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71 1 00 72220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14</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1 754,2</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Дотации на выравнивание бюджетной обеспеченности субъектов Российской Федерации и муниципальных образований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245</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71 1 00 72220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14</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1 754,2</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Дотации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245</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71 1 00 72220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14</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510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1 754,2</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Дотации на выравнивание бюджетной обеспеченности муниципальных образований из районного фонда финансовой поддержки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245</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71 2 00 70010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12 199,7</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Межбюджетные трансферты общего характера бюджетам субъектов Российской Федерации и муниципальных образований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245</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71 2 00 70010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14</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12 199,7</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Дотации на выравнивание бюджетной обеспеченности субъектов Российской Федерации и муниципальных образований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245</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71 2 00 70010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14</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12 199,7</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Дотации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245</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71 2 00 70010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14</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510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12 199,7</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Поддержка мер по обеспечению сбалансированности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245</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72 0 00 00000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11 834,0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Поддержка мер по обеспечению сбалансированности бюджетов муниципальных образований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245</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72 2 00 00000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11 834,0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Дотации на поддержку мер по обеспечению сбалансированности бюджетов</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245</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72 2 00 70020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11 834,0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Межбюджетные трансферты общего характера бюджетам субъектов Российской Федерации и муниципальных образований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245</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72 2 00 70020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14</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11 834,0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Иные дотации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245</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72 2 00 70020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14</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02</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11 834,0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Дотации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245</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72 2 00 70020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14</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02</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510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11 834,0</w:t>
            </w:r>
          </w:p>
        </w:tc>
      </w:tr>
      <w:tr w:rsidR="008F30D6" w:rsidTr="00106C40">
        <w:trPr>
          <w:trHeight w:val="255"/>
        </w:trPr>
        <w:tc>
          <w:tcPr>
            <w:tcW w:w="4860" w:type="dxa"/>
            <w:tcBorders>
              <w:top w:val="nil"/>
              <w:left w:val="single" w:sz="4" w:space="0" w:color="auto"/>
              <w:bottom w:val="single" w:sz="4" w:space="0" w:color="auto"/>
              <w:right w:val="single" w:sz="4" w:space="0" w:color="auto"/>
            </w:tcBorders>
            <w:shd w:val="clear" w:color="auto" w:fill="auto"/>
          </w:tcPr>
          <w:p w:rsidR="008F30D6" w:rsidRDefault="008F30D6" w:rsidP="00106C40">
            <w:pPr>
              <w:rPr>
                <w:sz w:val="20"/>
                <w:szCs w:val="20"/>
              </w:rPr>
            </w:pPr>
            <w:r>
              <w:rPr>
                <w:sz w:val="20"/>
                <w:szCs w:val="20"/>
              </w:rPr>
              <w:t>Функционирование органов местного самоуправления</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245</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91 0 00 00000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4 688,4</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Обеспечение деятельности органов местного самоуправления по решению вопросов местного значения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245</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91 1 00 00000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4 688,4</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Выполнение функций органов местного самоуправления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245</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91 1 00 00190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4 688,4</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tcPr>
          <w:p w:rsidR="008F30D6" w:rsidRDefault="008F30D6" w:rsidP="00106C40">
            <w:pPr>
              <w:rPr>
                <w:sz w:val="20"/>
                <w:szCs w:val="20"/>
              </w:rPr>
            </w:pPr>
            <w:r>
              <w:rPr>
                <w:sz w:val="20"/>
                <w:szCs w:val="20"/>
              </w:rPr>
              <w:t>Общегосударственные вопросы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245</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91 1 00 00190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4 688,4</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245</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91 1 00 00190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06</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4 688,4</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Расходы на выплаты персоналу государственных (муниципальных) органов</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245</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91 1 00 00190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06</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120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4 076,0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245</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91 1 00 00190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06</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611,9</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Уплата налогов, сборов и иных платежей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245</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91 1 00 00190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06</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850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0,5</w:t>
            </w:r>
          </w:p>
        </w:tc>
      </w:tr>
      <w:tr w:rsidR="008F30D6" w:rsidTr="00106C40">
        <w:trPr>
          <w:trHeight w:val="510"/>
        </w:trPr>
        <w:tc>
          <w:tcPr>
            <w:tcW w:w="4860" w:type="dxa"/>
            <w:tcBorders>
              <w:top w:val="nil"/>
              <w:left w:val="single" w:sz="4" w:space="0" w:color="auto"/>
              <w:bottom w:val="single" w:sz="4" w:space="0" w:color="auto"/>
              <w:right w:val="single" w:sz="4" w:space="0" w:color="auto"/>
            </w:tcBorders>
            <w:shd w:val="clear" w:color="auto" w:fill="auto"/>
          </w:tcPr>
          <w:p w:rsidR="008F30D6" w:rsidRDefault="008F30D6" w:rsidP="00106C40">
            <w:pPr>
              <w:rPr>
                <w:b/>
                <w:bCs/>
                <w:sz w:val="20"/>
                <w:szCs w:val="20"/>
              </w:rPr>
            </w:pPr>
            <w:r>
              <w:rPr>
                <w:b/>
                <w:bCs/>
                <w:sz w:val="20"/>
                <w:szCs w:val="20"/>
              </w:rPr>
              <w:t xml:space="preserve">Управление образования администрации Кичменгско-Городецкого муниципального района </w:t>
            </w:r>
            <w:r>
              <w:rPr>
                <w:b/>
                <w:bCs/>
                <w:sz w:val="20"/>
                <w:szCs w:val="20"/>
              </w:rPr>
              <w:lastRenderedPageBreak/>
              <w:t>Вологодской области</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b/>
                <w:bCs/>
                <w:sz w:val="20"/>
                <w:szCs w:val="20"/>
              </w:rPr>
            </w:pPr>
            <w:r>
              <w:rPr>
                <w:b/>
                <w:bCs/>
                <w:sz w:val="20"/>
                <w:szCs w:val="20"/>
              </w:rPr>
              <w:lastRenderedPageBreak/>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b/>
                <w:bCs/>
                <w:sz w:val="20"/>
                <w:szCs w:val="20"/>
              </w:rPr>
            </w:pPr>
            <w:r>
              <w:rPr>
                <w:b/>
                <w:bCs/>
                <w:sz w:val="20"/>
                <w:szCs w:val="20"/>
              </w:rPr>
              <w:t>271 693,2</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lastRenderedPageBreak/>
              <w:t>Муниципальная программа "Развитие образования Кичменгско-Городецкого муниципального района Вологодской области"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31 0 00 00000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219 269,4</w:t>
            </w:r>
          </w:p>
        </w:tc>
      </w:tr>
      <w:tr w:rsidR="008F30D6" w:rsidTr="00106C40">
        <w:trPr>
          <w:trHeight w:val="76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Подпрограмма "Поддержка детей, посещающих образовательные организации, реализующие основную общеобразовательную программу дошкольного образования"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31 1 00 00000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191 563,7</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Основное мероприятие «Обеспечение доступности дошкольного образования»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31 1 01 00000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191 563,7</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Детские дошкольные учреждения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31 1 01 01590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8 163,3</w:t>
            </w:r>
          </w:p>
        </w:tc>
      </w:tr>
      <w:tr w:rsidR="008F30D6" w:rsidTr="00106C40">
        <w:trPr>
          <w:trHeight w:val="255"/>
        </w:trPr>
        <w:tc>
          <w:tcPr>
            <w:tcW w:w="4860" w:type="dxa"/>
            <w:tcBorders>
              <w:top w:val="nil"/>
              <w:left w:val="single" w:sz="4" w:space="0" w:color="auto"/>
              <w:bottom w:val="single" w:sz="4" w:space="0" w:color="auto"/>
              <w:right w:val="single" w:sz="4" w:space="0" w:color="auto"/>
            </w:tcBorders>
            <w:shd w:val="clear" w:color="auto" w:fill="auto"/>
            <w:vAlign w:val="center"/>
          </w:tcPr>
          <w:p w:rsidR="008F30D6" w:rsidRDefault="008F30D6" w:rsidP="00106C40">
            <w:pPr>
              <w:rPr>
                <w:sz w:val="20"/>
                <w:szCs w:val="20"/>
              </w:rPr>
            </w:pPr>
            <w:r>
              <w:rPr>
                <w:sz w:val="20"/>
                <w:szCs w:val="20"/>
              </w:rPr>
              <w:t>Образование</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31 1 01 01590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8 163,3</w:t>
            </w:r>
          </w:p>
        </w:tc>
      </w:tr>
      <w:tr w:rsidR="008F30D6" w:rsidTr="00106C40">
        <w:trPr>
          <w:trHeight w:val="255"/>
        </w:trPr>
        <w:tc>
          <w:tcPr>
            <w:tcW w:w="4860"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rPr>
                <w:sz w:val="20"/>
                <w:szCs w:val="20"/>
              </w:rPr>
            </w:pPr>
            <w:r>
              <w:rPr>
                <w:sz w:val="20"/>
                <w:szCs w:val="20"/>
              </w:rPr>
              <w:t>Дошкольное образование</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31 1 01 01590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01</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8 163,3</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Субсидии бюджетным учреждениям</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31 1 01 01590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01</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8 163,3</w:t>
            </w:r>
          </w:p>
        </w:tc>
      </w:tr>
      <w:tr w:rsidR="008F30D6" w:rsidTr="00106C40">
        <w:trPr>
          <w:trHeight w:val="76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Обеспечение дошкольного образования в муниципальных дошкольных образовательных организациях области и общеобразовательного процесса в муниципальных общеобразовательных организациях области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31 1 01 72010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172 634,3</w:t>
            </w:r>
          </w:p>
        </w:tc>
      </w:tr>
      <w:tr w:rsidR="008F30D6" w:rsidTr="00106C40">
        <w:trPr>
          <w:trHeight w:val="255"/>
        </w:trPr>
        <w:tc>
          <w:tcPr>
            <w:tcW w:w="4860" w:type="dxa"/>
            <w:tcBorders>
              <w:top w:val="nil"/>
              <w:left w:val="single" w:sz="4" w:space="0" w:color="auto"/>
              <w:bottom w:val="single" w:sz="4" w:space="0" w:color="auto"/>
              <w:right w:val="single" w:sz="4" w:space="0" w:color="auto"/>
            </w:tcBorders>
            <w:shd w:val="clear" w:color="auto" w:fill="auto"/>
            <w:vAlign w:val="center"/>
          </w:tcPr>
          <w:p w:rsidR="008F30D6" w:rsidRDefault="008F30D6" w:rsidP="00106C40">
            <w:pPr>
              <w:rPr>
                <w:sz w:val="20"/>
                <w:szCs w:val="20"/>
              </w:rPr>
            </w:pPr>
            <w:r>
              <w:rPr>
                <w:sz w:val="20"/>
                <w:szCs w:val="20"/>
              </w:rPr>
              <w:t>Образование</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31 1 01 72010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172 634,3</w:t>
            </w:r>
          </w:p>
        </w:tc>
      </w:tr>
      <w:tr w:rsidR="008F30D6" w:rsidTr="00106C40">
        <w:trPr>
          <w:trHeight w:val="255"/>
        </w:trPr>
        <w:tc>
          <w:tcPr>
            <w:tcW w:w="4860"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rPr>
                <w:sz w:val="20"/>
                <w:szCs w:val="20"/>
              </w:rPr>
            </w:pPr>
            <w:r>
              <w:rPr>
                <w:sz w:val="20"/>
                <w:szCs w:val="20"/>
              </w:rPr>
              <w:t>Дошкольное образование</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31 1 01 72010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01</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54 563,9</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Субсидии бюджетным учреждениям</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31 1 01 72010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01</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54 563,9</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Общее образование</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31 1 01 72010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02</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118 070,4</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Субсидии бюджетным учреждениям</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31 1 01 72010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02</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118 070,4</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Осуществление отдельных государственных полномочий по обеспечению жилыми помещениями детей-сирот и детей, оставшихся без попечения родителей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31 1 01 72020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10 543,3</w:t>
            </w:r>
          </w:p>
        </w:tc>
      </w:tr>
      <w:tr w:rsidR="008F30D6" w:rsidTr="00106C40">
        <w:trPr>
          <w:trHeight w:val="255"/>
        </w:trPr>
        <w:tc>
          <w:tcPr>
            <w:tcW w:w="4860" w:type="dxa"/>
            <w:tcBorders>
              <w:top w:val="nil"/>
              <w:left w:val="single" w:sz="4" w:space="0" w:color="auto"/>
              <w:bottom w:val="single" w:sz="4" w:space="0" w:color="auto"/>
              <w:right w:val="single" w:sz="4" w:space="0" w:color="auto"/>
            </w:tcBorders>
            <w:shd w:val="clear" w:color="auto" w:fill="auto"/>
            <w:vAlign w:val="center"/>
          </w:tcPr>
          <w:p w:rsidR="008F30D6" w:rsidRDefault="008F30D6" w:rsidP="00106C40">
            <w:pPr>
              <w:rPr>
                <w:sz w:val="20"/>
                <w:szCs w:val="20"/>
              </w:rPr>
            </w:pPr>
            <w:r>
              <w:rPr>
                <w:sz w:val="20"/>
                <w:szCs w:val="20"/>
              </w:rPr>
              <w:t>Образование</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31 1 01 72020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6 867,9</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Общее образование</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31 1 01 72020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02</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743,1</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Субсидии бюджетным учреждениям</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31 1 01 72020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02</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743,1</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Другие вопросы в области образования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31 1 01 72020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09</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6 124,8</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 xml:space="preserve">Социальные выплаты гражданам, кроме публичных нормативных социальных выплат </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31 1 01 72020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09</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320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1 102,1</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Субсидии бюджетным учреждениям</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31 1 01 72020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09</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5 022,7</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Социальная политика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31 1 01 72020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3 675,4</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Охрана семьи и детства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31 1 01 72020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04</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3 675,4</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 xml:space="preserve">Социальные выплаты гражданам, кроме публичных нормативных социальных выплат </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31 1 01 72020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04</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320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3 675,4</w:t>
            </w:r>
          </w:p>
        </w:tc>
      </w:tr>
      <w:tr w:rsidR="008F30D6" w:rsidTr="00106C40">
        <w:trPr>
          <w:trHeight w:val="255"/>
        </w:trPr>
        <w:tc>
          <w:tcPr>
            <w:tcW w:w="4860"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rPr>
                <w:sz w:val="20"/>
                <w:szCs w:val="20"/>
              </w:rPr>
            </w:pPr>
            <w:r>
              <w:rPr>
                <w:sz w:val="20"/>
                <w:szCs w:val="20"/>
              </w:rPr>
              <w:t>Подпрограмма "Развитие общего и дополнительного образования детей"</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31 2 00 00000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22 827,7</w:t>
            </w:r>
          </w:p>
        </w:tc>
      </w:tr>
      <w:tr w:rsidR="008F30D6" w:rsidTr="00106C40">
        <w:trPr>
          <w:trHeight w:val="510"/>
        </w:trPr>
        <w:tc>
          <w:tcPr>
            <w:tcW w:w="4860"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rPr>
                <w:sz w:val="20"/>
                <w:szCs w:val="20"/>
              </w:rPr>
            </w:pPr>
            <w:r>
              <w:rPr>
                <w:sz w:val="20"/>
                <w:szCs w:val="20"/>
              </w:rPr>
              <w:t>Основное мероприятие «Организация предоставления общедоступного и бесплатного общего образования в образовательных организациях»</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31 2 02 00000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16 069,2</w:t>
            </w:r>
          </w:p>
        </w:tc>
      </w:tr>
      <w:tr w:rsidR="008F30D6" w:rsidTr="00106C40">
        <w:trPr>
          <w:trHeight w:val="255"/>
        </w:trPr>
        <w:tc>
          <w:tcPr>
            <w:tcW w:w="4860"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rPr>
                <w:sz w:val="20"/>
                <w:szCs w:val="20"/>
              </w:rPr>
            </w:pPr>
            <w:r>
              <w:rPr>
                <w:sz w:val="20"/>
                <w:szCs w:val="20"/>
              </w:rPr>
              <w:t>Школы - детские сады, школы начальные, неполные средние и средние</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31 2 02 02590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15 999,2</w:t>
            </w:r>
          </w:p>
        </w:tc>
      </w:tr>
      <w:tr w:rsidR="008F30D6" w:rsidTr="00106C40">
        <w:trPr>
          <w:trHeight w:val="255"/>
        </w:trPr>
        <w:tc>
          <w:tcPr>
            <w:tcW w:w="4860" w:type="dxa"/>
            <w:tcBorders>
              <w:top w:val="nil"/>
              <w:left w:val="single" w:sz="4" w:space="0" w:color="auto"/>
              <w:bottom w:val="single" w:sz="4" w:space="0" w:color="auto"/>
              <w:right w:val="single" w:sz="4" w:space="0" w:color="auto"/>
            </w:tcBorders>
            <w:shd w:val="clear" w:color="auto" w:fill="auto"/>
            <w:vAlign w:val="center"/>
          </w:tcPr>
          <w:p w:rsidR="008F30D6" w:rsidRDefault="008F30D6" w:rsidP="00106C40">
            <w:pPr>
              <w:rPr>
                <w:sz w:val="20"/>
                <w:szCs w:val="20"/>
              </w:rPr>
            </w:pPr>
            <w:r>
              <w:rPr>
                <w:sz w:val="20"/>
                <w:szCs w:val="20"/>
              </w:rPr>
              <w:t>Образование</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31 2 02 02590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15 999,2</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Общее образование</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31 2 02 02590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02</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15 999,2</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Субсидии бюджетным учреждениям</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31 2 02 02590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02</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15 999,2</w:t>
            </w:r>
          </w:p>
        </w:tc>
      </w:tr>
      <w:tr w:rsidR="008F30D6" w:rsidTr="00106C40">
        <w:trPr>
          <w:trHeight w:val="102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31 2 02 72020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70,0</w:t>
            </w:r>
          </w:p>
        </w:tc>
      </w:tr>
      <w:tr w:rsidR="008F30D6" w:rsidTr="00106C40">
        <w:trPr>
          <w:trHeight w:val="255"/>
        </w:trPr>
        <w:tc>
          <w:tcPr>
            <w:tcW w:w="4860" w:type="dxa"/>
            <w:tcBorders>
              <w:top w:val="nil"/>
              <w:left w:val="single" w:sz="4" w:space="0" w:color="auto"/>
              <w:bottom w:val="single" w:sz="4" w:space="0" w:color="auto"/>
              <w:right w:val="single" w:sz="4" w:space="0" w:color="auto"/>
            </w:tcBorders>
            <w:shd w:val="clear" w:color="auto" w:fill="auto"/>
            <w:vAlign w:val="center"/>
          </w:tcPr>
          <w:p w:rsidR="008F30D6" w:rsidRDefault="008F30D6" w:rsidP="00106C40">
            <w:pPr>
              <w:rPr>
                <w:sz w:val="20"/>
                <w:szCs w:val="20"/>
              </w:rPr>
            </w:pPr>
            <w:r>
              <w:rPr>
                <w:sz w:val="20"/>
                <w:szCs w:val="20"/>
              </w:rPr>
              <w:t>Образование</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31 2 02 72020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Другие вопросы в области образования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31 2 02 72020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09</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70,0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lastRenderedPageBreak/>
              <w:t xml:space="preserve">Социальные выплаты гражданам, кроме публичных нормативных социальных выплат </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31 2 02 72020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09</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320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70,0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Основное мероприятие «Организация предоставления дополнительного образования детям в образовательных организациях района»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31 2 04 00000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5 388,5</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Учреждения по внешкольной работе с детьми (Дом детского творчества)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31 2 04 04590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5 388,5</w:t>
            </w:r>
          </w:p>
        </w:tc>
      </w:tr>
      <w:tr w:rsidR="008F30D6" w:rsidTr="00106C40">
        <w:trPr>
          <w:trHeight w:val="255"/>
        </w:trPr>
        <w:tc>
          <w:tcPr>
            <w:tcW w:w="4860" w:type="dxa"/>
            <w:tcBorders>
              <w:top w:val="nil"/>
              <w:left w:val="single" w:sz="4" w:space="0" w:color="auto"/>
              <w:bottom w:val="single" w:sz="4" w:space="0" w:color="auto"/>
              <w:right w:val="single" w:sz="4" w:space="0" w:color="auto"/>
            </w:tcBorders>
            <w:shd w:val="clear" w:color="auto" w:fill="auto"/>
            <w:vAlign w:val="center"/>
          </w:tcPr>
          <w:p w:rsidR="008F30D6" w:rsidRDefault="008F30D6" w:rsidP="00106C40">
            <w:pPr>
              <w:rPr>
                <w:sz w:val="20"/>
                <w:szCs w:val="20"/>
              </w:rPr>
            </w:pPr>
            <w:r>
              <w:rPr>
                <w:sz w:val="20"/>
                <w:szCs w:val="20"/>
              </w:rPr>
              <w:t>Образование</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31 2 04 04590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5 388,5</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Общее образование</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31 2 04 04590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02</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5 388,5</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Субсидии бюджетным учреждениям</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31 2 04 04590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02</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5 388,5</w:t>
            </w:r>
          </w:p>
        </w:tc>
      </w:tr>
      <w:tr w:rsidR="008F30D6" w:rsidTr="00106C40">
        <w:trPr>
          <w:trHeight w:val="102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Основное мероприятие «Обеспечение содержания и обучения детей с ограниченными возможностями здоровья за время их пребывания в муниципальном специальном (коррекционном) образовательном учреждении для обучающихся, воспитанников с  ограниченными возможностями здоровья»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31 2 05 00000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1 370,0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Специальные (коррекционные) учреждения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31 2 05 03590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1 370,0</w:t>
            </w:r>
          </w:p>
        </w:tc>
      </w:tr>
      <w:tr w:rsidR="008F30D6" w:rsidTr="00106C40">
        <w:trPr>
          <w:trHeight w:val="255"/>
        </w:trPr>
        <w:tc>
          <w:tcPr>
            <w:tcW w:w="4860" w:type="dxa"/>
            <w:tcBorders>
              <w:top w:val="nil"/>
              <w:left w:val="single" w:sz="4" w:space="0" w:color="auto"/>
              <w:bottom w:val="single" w:sz="4" w:space="0" w:color="auto"/>
              <w:right w:val="single" w:sz="4" w:space="0" w:color="auto"/>
            </w:tcBorders>
            <w:shd w:val="clear" w:color="auto" w:fill="auto"/>
            <w:vAlign w:val="center"/>
          </w:tcPr>
          <w:p w:rsidR="008F30D6" w:rsidRDefault="008F30D6" w:rsidP="00106C40">
            <w:pPr>
              <w:rPr>
                <w:sz w:val="20"/>
                <w:szCs w:val="20"/>
              </w:rPr>
            </w:pPr>
            <w:r>
              <w:rPr>
                <w:sz w:val="20"/>
                <w:szCs w:val="20"/>
              </w:rPr>
              <w:t>Образование</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31 2 05 03590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1 370,0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Общее образование</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31 2 05 03590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02</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1 370,0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Субсидии бюджетным учреждениям</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31 2 05 03590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02</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1 370,0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 xml:space="preserve">Основное мероприятие «Оздоровление детей в каникулярное время» </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31 2 10 00000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222,8</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Оздоровление детей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31 2 10 20010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222,8</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Образование</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31 2 10 20010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222,8</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Молодежная политика и оздоровление детей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31 2 10 20010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222,8</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Субсидии бюджетным учреждениям</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31 2 10 20010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222,8</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Основное мероприятие «Мероприятия по работе с одаренными детьми»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31 3 03 00000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Одаренные дети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31 3 03 20020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Образование</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31 3 03 20020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Другие вопросы в области образования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31 3 03 20020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09</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Субсидии бюджетным учреждениям</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31 3 03 20020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09</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50,0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Подпрограмма "Укрепление материально-технических условий и обеспечение   комплексной безопасности образова-тельных организаций"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31 5 00 00000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4 828,0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Основное мероприятие «Обеспечение безопасности образовательного процесса»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31 5 02 00000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403,7</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Укрепление материально-технических условий и обеспечение комплексной безопасности образовательных организаций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31 5 02 20270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403,7</w:t>
            </w:r>
          </w:p>
        </w:tc>
      </w:tr>
      <w:tr w:rsidR="008F30D6" w:rsidTr="00106C40">
        <w:trPr>
          <w:trHeight w:val="255"/>
        </w:trPr>
        <w:tc>
          <w:tcPr>
            <w:tcW w:w="4860" w:type="dxa"/>
            <w:tcBorders>
              <w:top w:val="nil"/>
              <w:left w:val="single" w:sz="4" w:space="0" w:color="auto"/>
              <w:bottom w:val="single" w:sz="4" w:space="0" w:color="auto"/>
              <w:right w:val="single" w:sz="4" w:space="0" w:color="auto"/>
            </w:tcBorders>
            <w:shd w:val="clear" w:color="auto" w:fill="auto"/>
            <w:vAlign w:val="center"/>
          </w:tcPr>
          <w:p w:rsidR="008F30D6" w:rsidRDefault="008F30D6" w:rsidP="00106C40">
            <w:pPr>
              <w:rPr>
                <w:sz w:val="20"/>
                <w:szCs w:val="20"/>
              </w:rPr>
            </w:pPr>
            <w:r>
              <w:rPr>
                <w:sz w:val="20"/>
                <w:szCs w:val="20"/>
              </w:rPr>
              <w:t>Образование</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31 5 02 20270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403,7</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Другие вопросы в области образования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31 5 02 20270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09</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403,7</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Субсидии бюджетным учреждениям</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31 5 02 20270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09</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403,7</w:t>
            </w:r>
          </w:p>
        </w:tc>
      </w:tr>
      <w:tr w:rsidR="008F30D6" w:rsidTr="00106C40">
        <w:trPr>
          <w:trHeight w:val="76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Основное мероприятие «Ресурсное обеспечение образовательного процесса, в том числе капитальный  ремонт и реконструкция зданий образовательных организаций района»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31 5 03 00000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4 424,3</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Укрепление материально-технических условий и обеспечение комплексной безопасности образовательных организаций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31 5 03 20270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1 778,1</w:t>
            </w:r>
          </w:p>
        </w:tc>
      </w:tr>
      <w:tr w:rsidR="008F30D6" w:rsidTr="00106C40">
        <w:trPr>
          <w:trHeight w:val="255"/>
        </w:trPr>
        <w:tc>
          <w:tcPr>
            <w:tcW w:w="4860" w:type="dxa"/>
            <w:tcBorders>
              <w:top w:val="nil"/>
              <w:left w:val="single" w:sz="4" w:space="0" w:color="auto"/>
              <w:bottom w:val="single" w:sz="4" w:space="0" w:color="auto"/>
              <w:right w:val="single" w:sz="4" w:space="0" w:color="auto"/>
            </w:tcBorders>
            <w:shd w:val="clear" w:color="auto" w:fill="auto"/>
            <w:vAlign w:val="center"/>
          </w:tcPr>
          <w:p w:rsidR="008F30D6" w:rsidRDefault="008F30D6" w:rsidP="00106C40">
            <w:pPr>
              <w:rPr>
                <w:sz w:val="20"/>
                <w:szCs w:val="20"/>
              </w:rPr>
            </w:pPr>
            <w:r>
              <w:rPr>
                <w:sz w:val="20"/>
                <w:szCs w:val="20"/>
              </w:rPr>
              <w:t>Образование</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31 5 03 20270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1 778,1</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Другие вопросы в области образования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31 5 03 20270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09</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1 778,1</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Субсидии бюджетным учреждениям</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31 5 03 20270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09</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1 778,1</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Cоздание в общеобразовательных организациях, расположенных в сельской местности, условий для занятий физической культурой и спортом</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31 5 03 50970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1 710,0</w:t>
            </w:r>
          </w:p>
        </w:tc>
      </w:tr>
      <w:tr w:rsidR="008F30D6" w:rsidTr="00106C40">
        <w:trPr>
          <w:trHeight w:val="255"/>
        </w:trPr>
        <w:tc>
          <w:tcPr>
            <w:tcW w:w="4860" w:type="dxa"/>
            <w:tcBorders>
              <w:top w:val="nil"/>
              <w:left w:val="single" w:sz="4" w:space="0" w:color="auto"/>
              <w:bottom w:val="single" w:sz="4" w:space="0" w:color="auto"/>
              <w:right w:val="single" w:sz="4" w:space="0" w:color="auto"/>
            </w:tcBorders>
            <w:shd w:val="clear" w:color="auto" w:fill="auto"/>
            <w:vAlign w:val="center"/>
          </w:tcPr>
          <w:p w:rsidR="008F30D6" w:rsidRDefault="008F30D6" w:rsidP="00106C40">
            <w:pPr>
              <w:rPr>
                <w:sz w:val="20"/>
                <w:szCs w:val="20"/>
              </w:rPr>
            </w:pPr>
            <w:r>
              <w:rPr>
                <w:sz w:val="20"/>
                <w:szCs w:val="20"/>
              </w:rPr>
              <w:t>Образование</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31 5 03 50970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1 710,0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Общее образование</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31 5 03 50970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02</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1 710,0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lastRenderedPageBreak/>
              <w:t>Субсидии бюджетным учреждениям</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31 5 03 50970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02</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1 710,0</w:t>
            </w:r>
          </w:p>
        </w:tc>
      </w:tr>
      <w:tr w:rsidR="008F30D6" w:rsidTr="00106C40">
        <w:trPr>
          <w:trHeight w:val="76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Cоздание в общеобразовательных организациях, расположенных в сельской местности ,условий для занятий физической культурой и спортом (Областные средства)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5 03 R0970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910,0</w:t>
            </w:r>
          </w:p>
        </w:tc>
      </w:tr>
      <w:tr w:rsidR="008F30D6" w:rsidTr="00106C40">
        <w:trPr>
          <w:trHeight w:val="255"/>
        </w:trPr>
        <w:tc>
          <w:tcPr>
            <w:tcW w:w="4860" w:type="dxa"/>
            <w:tcBorders>
              <w:top w:val="nil"/>
              <w:left w:val="single" w:sz="4" w:space="0" w:color="auto"/>
              <w:bottom w:val="single" w:sz="4" w:space="0" w:color="auto"/>
              <w:right w:val="single" w:sz="4" w:space="0" w:color="auto"/>
            </w:tcBorders>
            <w:shd w:val="clear" w:color="auto" w:fill="auto"/>
            <w:vAlign w:val="center"/>
          </w:tcPr>
          <w:p w:rsidR="008F30D6" w:rsidRDefault="008F30D6" w:rsidP="00106C40">
            <w:pPr>
              <w:rPr>
                <w:sz w:val="20"/>
                <w:szCs w:val="20"/>
              </w:rPr>
            </w:pPr>
            <w:r>
              <w:rPr>
                <w:sz w:val="20"/>
                <w:szCs w:val="20"/>
              </w:rPr>
              <w:t>Образование</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5 03 R0970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Общее образование</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5 03 R0970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02</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Субсидии бюджетным учреждениям</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5 03 R0970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02</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910,0</w:t>
            </w:r>
          </w:p>
        </w:tc>
      </w:tr>
      <w:tr w:rsidR="008F30D6" w:rsidTr="00106C40">
        <w:trPr>
          <w:trHeight w:val="76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Мероприятия на создание в общеобразовательных организациях, расположенных в сельской местности, условий для занятий физической культурой и спортом (софинансирование субсидии)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5 03 L0970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26,2</w:t>
            </w:r>
          </w:p>
        </w:tc>
      </w:tr>
      <w:tr w:rsidR="008F30D6" w:rsidTr="00106C40">
        <w:trPr>
          <w:trHeight w:val="255"/>
        </w:trPr>
        <w:tc>
          <w:tcPr>
            <w:tcW w:w="4860" w:type="dxa"/>
            <w:tcBorders>
              <w:top w:val="nil"/>
              <w:left w:val="single" w:sz="4" w:space="0" w:color="auto"/>
              <w:bottom w:val="single" w:sz="4" w:space="0" w:color="auto"/>
              <w:right w:val="single" w:sz="4" w:space="0" w:color="auto"/>
            </w:tcBorders>
            <w:shd w:val="clear" w:color="auto" w:fill="auto"/>
            <w:vAlign w:val="center"/>
          </w:tcPr>
          <w:p w:rsidR="008F30D6" w:rsidRDefault="008F30D6" w:rsidP="00106C40">
            <w:pPr>
              <w:rPr>
                <w:sz w:val="20"/>
                <w:szCs w:val="20"/>
              </w:rPr>
            </w:pPr>
            <w:r>
              <w:rPr>
                <w:sz w:val="20"/>
                <w:szCs w:val="20"/>
              </w:rPr>
              <w:t>Образование</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5 03 L0970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26,2</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Другие вопросы в области образования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5 03 L0970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09</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26,2</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Субсидии бюджетным учреждениям</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31 5 03 L0970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09</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26,2</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Муниципальная программа "Содействие занятости населения на 2015-2020 годы"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32 0 00 00000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80,0</w:t>
            </w:r>
          </w:p>
        </w:tc>
      </w:tr>
      <w:tr w:rsidR="008F30D6" w:rsidTr="00106C40">
        <w:trPr>
          <w:trHeight w:val="76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32 0 04 00000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80,0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 xml:space="preserve">Организация временного трудоустройства несовершеннолетних граждан </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32 0 04 20050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80,0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Национальная экономика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32 0 04 20050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04</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80,0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Общеэкономические вопросы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32 0 04 20050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04</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01</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80,0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Субсидии бюджетным учреждениям</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32 0 04 20050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04</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01</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80,0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Муниципальная программа "Кадровое обеспечение Кич-Городецкого района на 2015-2020гг."</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39 0 00 00000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108,0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Основное мероприятие «Образование»</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39 0 03 00000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108,0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 xml:space="preserve">Выплата стипендии </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39 0 03 20130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108,0</w:t>
            </w:r>
          </w:p>
        </w:tc>
      </w:tr>
      <w:tr w:rsidR="008F30D6" w:rsidTr="00106C40">
        <w:trPr>
          <w:trHeight w:val="255"/>
        </w:trPr>
        <w:tc>
          <w:tcPr>
            <w:tcW w:w="4860" w:type="dxa"/>
            <w:tcBorders>
              <w:top w:val="nil"/>
              <w:left w:val="single" w:sz="4" w:space="0" w:color="auto"/>
              <w:bottom w:val="single" w:sz="4" w:space="0" w:color="auto"/>
              <w:right w:val="single" w:sz="4" w:space="0" w:color="auto"/>
            </w:tcBorders>
            <w:shd w:val="clear" w:color="auto" w:fill="auto"/>
            <w:vAlign w:val="center"/>
          </w:tcPr>
          <w:p w:rsidR="008F30D6" w:rsidRDefault="008F30D6" w:rsidP="00106C40">
            <w:pPr>
              <w:rPr>
                <w:sz w:val="20"/>
                <w:szCs w:val="20"/>
              </w:rPr>
            </w:pPr>
            <w:r>
              <w:rPr>
                <w:sz w:val="20"/>
                <w:szCs w:val="20"/>
              </w:rPr>
              <w:t>Образование</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39 0 03 20130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108,0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Другие вопросы в области образования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39 0 03 20130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09</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108,0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 xml:space="preserve">Стипендии </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39 0 03 20130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09</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108,0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Муниципальная программа "Энергосбережение на территории Кич-Городецкого муниципального района на 2015-2020 год"</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42 0 00 00000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930,0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Основное мероприятие «Энергосбережение и повышение энергетической эффективности в бюджетной сфере»</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42 0 01 00000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930,0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 xml:space="preserve">Мероприятия по энергосбережению </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42 0 01 20190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930,0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Образование</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42 0 01 20190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930,0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Другие вопросы в области образования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42 0 01 20190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09</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930,0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Субсидии бюджетным учреждениям</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42 0 01 20190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09</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930,0</w:t>
            </w:r>
          </w:p>
        </w:tc>
      </w:tr>
      <w:tr w:rsidR="008F30D6" w:rsidTr="00106C40">
        <w:trPr>
          <w:trHeight w:val="76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Муниципальная программа "Комплексное развитие систем коммунальной инфраструктуры Кичменгско-Городецкого муниципального района на 2015-2020гг. "</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45 0 00 00000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615,0</w:t>
            </w:r>
          </w:p>
        </w:tc>
      </w:tr>
      <w:tr w:rsidR="008F30D6" w:rsidTr="00106C40">
        <w:trPr>
          <w:trHeight w:val="76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Основное мероприятие «Строительство новых объектов систем централизованного теплоснабжения, не связанных с подключением новых потребителей»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45 0 01 00000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615,0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Водоснабжение</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45 0 01 20220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615,0</w:t>
            </w:r>
          </w:p>
        </w:tc>
      </w:tr>
      <w:tr w:rsidR="008F30D6" w:rsidTr="00106C40">
        <w:trPr>
          <w:trHeight w:val="255"/>
        </w:trPr>
        <w:tc>
          <w:tcPr>
            <w:tcW w:w="4860" w:type="dxa"/>
            <w:tcBorders>
              <w:top w:val="nil"/>
              <w:left w:val="single" w:sz="4" w:space="0" w:color="auto"/>
              <w:bottom w:val="single" w:sz="4" w:space="0" w:color="auto"/>
              <w:right w:val="single" w:sz="4" w:space="0" w:color="auto"/>
            </w:tcBorders>
            <w:shd w:val="clear" w:color="auto" w:fill="auto"/>
            <w:vAlign w:val="center"/>
          </w:tcPr>
          <w:p w:rsidR="008F30D6" w:rsidRDefault="008F30D6" w:rsidP="00106C40">
            <w:pPr>
              <w:rPr>
                <w:sz w:val="20"/>
                <w:szCs w:val="20"/>
              </w:rPr>
            </w:pPr>
            <w:r>
              <w:rPr>
                <w:sz w:val="20"/>
                <w:szCs w:val="20"/>
              </w:rPr>
              <w:t>Образование</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45 0 01 20220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615,0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Другие вопросы в области образования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45 0 01 20220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09</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615,0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Субсидии бюджетным учреждениям</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45 0 01 20220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09</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615,0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Расходы на обеспечение деятельности (оказание услуг) муниципального образования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74 0 00 00000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48 359,2</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Другие мероприятия в области образования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74 8 00 00000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48 359,2</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Обеспечение подвоза обучающихся образовательных организаций и обратно</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74 8 00 21180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8 080,0</w:t>
            </w:r>
          </w:p>
        </w:tc>
      </w:tr>
      <w:tr w:rsidR="008F30D6" w:rsidTr="00106C40">
        <w:trPr>
          <w:trHeight w:val="255"/>
        </w:trPr>
        <w:tc>
          <w:tcPr>
            <w:tcW w:w="4860" w:type="dxa"/>
            <w:tcBorders>
              <w:top w:val="nil"/>
              <w:left w:val="single" w:sz="4" w:space="0" w:color="auto"/>
              <w:bottom w:val="single" w:sz="4" w:space="0" w:color="auto"/>
              <w:right w:val="single" w:sz="4" w:space="0" w:color="auto"/>
            </w:tcBorders>
            <w:shd w:val="clear" w:color="auto" w:fill="auto"/>
            <w:vAlign w:val="center"/>
          </w:tcPr>
          <w:p w:rsidR="008F30D6" w:rsidRDefault="008F30D6" w:rsidP="00106C40">
            <w:pPr>
              <w:rPr>
                <w:sz w:val="20"/>
                <w:szCs w:val="20"/>
              </w:rPr>
            </w:pPr>
            <w:r>
              <w:rPr>
                <w:sz w:val="20"/>
                <w:szCs w:val="20"/>
              </w:rPr>
              <w:lastRenderedPageBreak/>
              <w:t>Образование</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74 8 00 21180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8 080,0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Другие вопросы в области образования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74 8 00 21180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09</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8 080,0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Субсидии бюджетным учреждениям</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74 8 00 21180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09</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8 080,0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 xml:space="preserve">Обеспечение работы по организации и ведению бухгалтерского (бюджетного) учета и отчетности </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74 8 00 21190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40 279,2</w:t>
            </w:r>
          </w:p>
        </w:tc>
      </w:tr>
      <w:tr w:rsidR="008F30D6" w:rsidTr="00106C40">
        <w:trPr>
          <w:trHeight w:val="255"/>
        </w:trPr>
        <w:tc>
          <w:tcPr>
            <w:tcW w:w="4860" w:type="dxa"/>
            <w:tcBorders>
              <w:top w:val="nil"/>
              <w:left w:val="single" w:sz="4" w:space="0" w:color="auto"/>
              <w:bottom w:val="single" w:sz="4" w:space="0" w:color="auto"/>
              <w:right w:val="single" w:sz="4" w:space="0" w:color="auto"/>
            </w:tcBorders>
            <w:shd w:val="clear" w:color="auto" w:fill="auto"/>
            <w:vAlign w:val="center"/>
          </w:tcPr>
          <w:p w:rsidR="008F30D6" w:rsidRDefault="008F30D6" w:rsidP="00106C40">
            <w:pPr>
              <w:rPr>
                <w:sz w:val="20"/>
                <w:szCs w:val="20"/>
              </w:rPr>
            </w:pPr>
            <w:r>
              <w:rPr>
                <w:sz w:val="20"/>
                <w:szCs w:val="20"/>
              </w:rPr>
              <w:t>Образование</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74 8 00 21190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40 279,2</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Другие вопросы в области образования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74 8 00 21190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09</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40 279,2</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Фонд оплаты труда казенных учреждений и взносы по обязательному социальному страхованию</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74 8 00 21190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09</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110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38 454,2</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74 8 00 21190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09</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1 813,0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Уплата налогов, сборов и иных платежей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74 8 00 21190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09</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850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12,0</w:t>
            </w:r>
          </w:p>
        </w:tc>
      </w:tr>
      <w:tr w:rsidR="008F30D6" w:rsidTr="00106C40">
        <w:trPr>
          <w:trHeight w:val="255"/>
        </w:trPr>
        <w:tc>
          <w:tcPr>
            <w:tcW w:w="4860" w:type="dxa"/>
            <w:tcBorders>
              <w:top w:val="nil"/>
              <w:left w:val="single" w:sz="4" w:space="0" w:color="auto"/>
              <w:bottom w:val="single" w:sz="4" w:space="0" w:color="auto"/>
              <w:right w:val="single" w:sz="4" w:space="0" w:color="auto"/>
            </w:tcBorders>
            <w:shd w:val="clear" w:color="auto" w:fill="auto"/>
          </w:tcPr>
          <w:p w:rsidR="008F30D6" w:rsidRDefault="008F30D6" w:rsidP="00106C40">
            <w:pPr>
              <w:rPr>
                <w:sz w:val="20"/>
                <w:szCs w:val="20"/>
              </w:rPr>
            </w:pPr>
            <w:r>
              <w:rPr>
                <w:sz w:val="20"/>
                <w:szCs w:val="20"/>
              </w:rPr>
              <w:t>Функционирование органов местного самоуправления</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91 0 00 00000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2 331,6</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Обеспечение деятельности органов местного самоуправления по решению вопросов местного значения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91 1 00 00000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2 331,6</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Выполнение функций органов местного самоуправления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91 1 00 00190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2 331,6</w:t>
            </w:r>
          </w:p>
        </w:tc>
      </w:tr>
      <w:tr w:rsidR="008F30D6" w:rsidTr="00106C40">
        <w:trPr>
          <w:trHeight w:val="255"/>
        </w:trPr>
        <w:tc>
          <w:tcPr>
            <w:tcW w:w="4860" w:type="dxa"/>
            <w:tcBorders>
              <w:top w:val="nil"/>
              <w:left w:val="single" w:sz="4" w:space="0" w:color="auto"/>
              <w:bottom w:val="single" w:sz="4" w:space="0" w:color="auto"/>
              <w:right w:val="single" w:sz="4" w:space="0" w:color="auto"/>
            </w:tcBorders>
            <w:shd w:val="clear" w:color="auto" w:fill="auto"/>
            <w:vAlign w:val="center"/>
          </w:tcPr>
          <w:p w:rsidR="008F30D6" w:rsidRDefault="008F30D6" w:rsidP="00106C40">
            <w:pPr>
              <w:rPr>
                <w:sz w:val="20"/>
                <w:szCs w:val="20"/>
              </w:rPr>
            </w:pPr>
            <w:r>
              <w:rPr>
                <w:sz w:val="20"/>
                <w:szCs w:val="20"/>
              </w:rPr>
              <w:t>Образование</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91 1 00 00190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2 331,6</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Другие вопросы в области образования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91 1 00 00190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09</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2 331,6</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Расходы на выплаты персоналу государственных (муниципальных) органов</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91 1 00 00190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09</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120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1 887,3</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91 1 00 00190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09</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424,3</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Уплата налогов, сборов и иных платежей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247</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91 1 00 00190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09</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850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20,0</w:t>
            </w:r>
          </w:p>
        </w:tc>
      </w:tr>
      <w:tr w:rsidR="008F30D6" w:rsidTr="00106C40">
        <w:trPr>
          <w:trHeight w:val="510"/>
        </w:trPr>
        <w:tc>
          <w:tcPr>
            <w:tcW w:w="4860" w:type="dxa"/>
            <w:tcBorders>
              <w:top w:val="nil"/>
              <w:left w:val="single" w:sz="4" w:space="0" w:color="auto"/>
              <w:bottom w:val="single" w:sz="4" w:space="0" w:color="auto"/>
              <w:right w:val="single" w:sz="4" w:space="0" w:color="auto"/>
            </w:tcBorders>
            <w:shd w:val="clear" w:color="auto" w:fill="auto"/>
            <w:vAlign w:val="center"/>
          </w:tcPr>
          <w:p w:rsidR="008F30D6" w:rsidRDefault="008F30D6" w:rsidP="00106C40">
            <w:pPr>
              <w:rPr>
                <w:b/>
                <w:bCs/>
                <w:sz w:val="20"/>
                <w:szCs w:val="20"/>
              </w:rPr>
            </w:pPr>
            <w:r>
              <w:rPr>
                <w:b/>
                <w:bCs/>
                <w:sz w:val="20"/>
                <w:szCs w:val="20"/>
              </w:rPr>
              <w:t>Управление культуры, молодежной политики, туризма и спорта Кичменгско-Городецкого муниципального района</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b/>
                <w:bCs/>
                <w:sz w:val="20"/>
                <w:szCs w:val="20"/>
              </w:rPr>
            </w:pPr>
            <w:r>
              <w:rPr>
                <w:b/>
                <w:bCs/>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b/>
                <w:bCs/>
                <w:sz w:val="20"/>
                <w:szCs w:val="20"/>
              </w:rPr>
            </w:pPr>
            <w:r>
              <w:rPr>
                <w:b/>
                <w:bCs/>
                <w:sz w:val="20"/>
                <w:szCs w:val="20"/>
              </w:rPr>
              <w:t>28 077,8</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 xml:space="preserve">Сохранение и развитие культурного потенциала, развитие туристского кластера и архивного дела Вологодской области </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03 0 00 00000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112,7</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Сохранение и развитие культурного потенциала Вологодской области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03 1 00 00000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112,7</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Реализация мероприятий, направленных на развитие муниципальных учреждений культуры и образования в сфере культуры и искусства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03 1 08 00000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112,7</w:t>
            </w:r>
          </w:p>
        </w:tc>
      </w:tr>
      <w:tr w:rsidR="008F30D6" w:rsidTr="00106C40">
        <w:trPr>
          <w:trHeight w:val="76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Санкт-Петербурга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03 1 08 51440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12,7</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Культура, кинематография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03 1 08 51440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08</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12,7</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Культура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03 1 08 51440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08</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01</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12,7</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Субсидии бюджетным учреждениям</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03 1 08 51440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08</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01</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12,7</w:t>
            </w:r>
          </w:p>
        </w:tc>
      </w:tr>
      <w:tr w:rsidR="008F30D6" w:rsidTr="00106C40">
        <w:trPr>
          <w:trHeight w:val="174"/>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Иные межбюджетные трансферты на государственную поддержку муниципальных учреждений культуры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03 1 08 51470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100,0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Культура, кинематография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03 1 08 51470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08</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100,0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Культура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03 1 08 51470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08</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01</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100,0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Субсидии бюджетным учреждениям</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03 1 08 51470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08</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01</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100,0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Муниципальная программа "Содействие занятости населения на 2015-2020 годы"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32 0 00 00000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20,0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Основное мероприятие «Организация проведения оплачиваемых общественных работ»</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32 0 03 00000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Организация общественных работ</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32 0 03 20040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Национальная экономика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32 0 03 20040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04</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Общеэкономические вопросы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32 0 03 20040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04</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01</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Субсидии бюджетным учреждениям</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32 0 03 20040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04</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01</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20,0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lastRenderedPageBreak/>
              <w:t>Муниципальная программа "Развитие сферы "Культура" в Кичменгско-Городецком муниципальном районе на 2015-2020гг."</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33 0 00 00000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20 501,1</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Подпрограмма "Дополнительное образование, поддержка творческих инициатив, библиотечное обслуживание"</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33 1 00 00000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20 501,1</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Основное мероприятие «Реализация программ дополнительного образования детей в сфере культуры и искусства»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33 1 01 00000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20 501,1</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Учреждение по внешкольной работе с детьми (Детская школа искусств)</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33 1 01 07590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4 680,2</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Образование</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33 1 01 07590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4 680,2</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Общее образование</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33 1 01 07590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02</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4 680,2</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Субсидии бюджетным учреждениям</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33 1 01 07590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02</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4 680,2</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Основное мероприятие «Библиотечное  информационно-справочное обслуживание населения»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33 1 02 00000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8 241,4</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Библиотека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33 1 02 10590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8 241,4</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Культура, кинематография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33 1 02 10590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08</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8 241,4</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Культура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33 1 02 10590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08</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01</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8 241,4</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Иные межбюджетные трансферты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33 1 02 10590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08</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01</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3 162,8</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Субсидии бюджетным учреждениям</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33 1 02 10590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08</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01</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5 078,6</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Основное мероприятие «Предоставление услуг населению в области культурно-досуговой деятельности»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33 1 03 00000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7 579,5</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Дом культуры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33 1 03 09590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6 260,8</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Культура, кинематография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33 1 03 09590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08</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6 260,8</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Культура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33 1 03 09590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08</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01</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6 260,8</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Субсидии бюджетным учреждениям</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33 1 03 09590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08</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01</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6 260,8</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Музеи и постоянные выставки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33 1 03 11590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1 318,7</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Культура, кинематография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33 1 03 11590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08</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1 318,7</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Культура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33 1 03 11590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08</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01</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1 318,7</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Субсидии бюджетным учреждениям</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33 1 03 11590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08</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01</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1 318,7</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Муниципальная программа "Социальная поддержка граждан в Кичменгско-Городецком муниципальном районе на 2015-2018гг."</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35 0 00 00000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300,0</w:t>
            </w:r>
          </w:p>
        </w:tc>
      </w:tr>
      <w:tr w:rsidR="008F30D6" w:rsidTr="00106C40">
        <w:trPr>
          <w:trHeight w:val="76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Основное мероприятие "Повышение уровня доступности приоритетных объектов и услуг в приоритетных сферах жизнедеятельности инвалидов и других МГН"</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35 5 02 00000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300,0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 xml:space="preserve"> Мероприятия государственной программы Российской Федерации "Доступная среда" на 2011 - 2020 годы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35 5 02 50270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210,0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Социальная политика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35 5 02 50270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210,0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Другие вопросы в области социальной политики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35 5 02 50270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06</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210,0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Субсидии бюджетным учреждениям</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35 5 02 50270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06</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210,0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Софинансирование мероприятий программы "Доступная среда" на 2011-2020 годы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5 02 L0270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Культура, кинематография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5 02 L0270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08</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Культура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5 02 L0270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08</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01</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Субсидии бюджетным учреждениям</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5 02 L0270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08</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01</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90,0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Муниципальная программа "Развитие физической культуры и спорта в Кичменгско-Городецком муниципальном районе на 2015-2017гг."</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40 0 00 00000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368,5</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Основное мероприятие «Организация и проведение спортивных мероприятий»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40 0 01 00000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368,5</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 xml:space="preserve">Организация, проведение мероприятий и содержание объектов спорта </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40 0 01 20150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368,5</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Физическая культура и спорт</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40 0 01 20150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368,5</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lastRenderedPageBreak/>
              <w:t>Массовый спорт</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40 0 01 20150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02</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368,5</w:t>
            </w:r>
          </w:p>
        </w:tc>
      </w:tr>
      <w:tr w:rsidR="008F30D6" w:rsidTr="00106C40">
        <w:trPr>
          <w:trHeight w:val="510"/>
        </w:trPr>
        <w:tc>
          <w:tcPr>
            <w:tcW w:w="4860" w:type="dxa"/>
            <w:tcBorders>
              <w:top w:val="nil"/>
              <w:left w:val="single" w:sz="4" w:space="0" w:color="auto"/>
              <w:bottom w:val="single" w:sz="4" w:space="0" w:color="auto"/>
              <w:right w:val="single" w:sz="4" w:space="0" w:color="auto"/>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40 0 01 20150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11</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02</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368,5</w:t>
            </w:r>
          </w:p>
        </w:tc>
      </w:tr>
      <w:tr w:rsidR="008F30D6" w:rsidTr="00106C40">
        <w:trPr>
          <w:trHeight w:val="76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Муниципальная программа "Основные направления реализации государственной молодежной политики в Кичменгско-Городецком муниципальном районе на 2015-2017гг."</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41 0 00 00000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863,3</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Подпрограмма "Патриотическое и духовно- нравственное воспитание молодежи Кичменгско-Городецкого муниципального района на 2015-2018 годы"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41 1 00 0000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100,0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Основное мероприятие «Содействие патриотическому и духовно- нравственному воспитанию молодежи»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41 1 01 0000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100,0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Мероприятия по патриотическому и духовно- нравственному воспитанию молодежи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41 1 01 20160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100,0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Образование</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41 1 01 20160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100,0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Молодежная политика и оздоровление детей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41 1 01 20160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100,0</w:t>
            </w:r>
          </w:p>
        </w:tc>
      </w:tr>
      <w:tr w:rsidR="008F30D6" w:rsidTr="00106C40">
        <w:trPr>
          <w:trHeight w:val="510"/>
        </w:trPr>
        <w:tc>
          <w:tcPr>
            <w:tcW w:w="4860" w:type="dxa"/>
            <w:tcBorders>
              <w:top w:val="nil"/>
              <w:left w:val="single" w:sz="4" w:space="0" w:color="auto"/>
              <w:bottom w:val="single" w:sz="4" w:space="0" w:color="auto"/>
              <w:right w:val="single" w:sz="4" w:space="0" w:color="auto"/>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41 1 01 20160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100,0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Подпрограмма "Обеспечение жильем молодых семей на 2015-2018 годы "</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41 2 00 00000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620,2</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Основное мероприятие "Содействие улучшению жилищных условий молодых семей"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41 2 01 00000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620,2</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Обеспечение жильем молодых семей федеральной целевой программы "Жилище" на 2015 - 2020 годы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41 2 01 50200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223,3</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Социальная политика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41 2 01 50200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223,3</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Социальное обеспечение населения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41 2 01 50200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223,3</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 xml:space="preserve">Социальные выплаты гражданам, кроме публичных нормативных социальных выплат </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41 2 01 50200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320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223,3</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Социальные выплаты молодым семьям</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41 2 01 L0200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216,2</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Социальная политика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41 2 01 L0200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216,2</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Социальное обеспечение населения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41 2 01 L0200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216,2</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 xml:space="preserve">Социальные выплаты гражданам, кроме публичных нормативных социальных выплат </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41 2 01 L0200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320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216,2</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Обеспечение жильем молодых семей в рамках ФЦП "Жилище"</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41 2 01 R0200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180,7</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Социальная политика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41 2 01 R0200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180,7</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Социальное обеспечение населения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41 2 01 R0200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180,7</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 xml:space="preserve">Социальные выплаты гражданам, кроме публичных нормативных социальных выплат </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41 2 01 R0200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320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180,7</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Подпрограмма "Организация молодежного движения Кичменгско-Городецкого муниципального района"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41 3 00 00000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143,1</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Основное мероприятие «Содействие развитию молодежной инициативы, молодежного общественного движения, самореализации и самоопределения»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41 3 01 0000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143,1</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Содействие развитию молодежной инициативы, молодежного общественного движения, самореализации и самоопределения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41 3 01 20180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143,1</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Образование</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41 3 01 20180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143,1</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Молодежная политика и оздоровление детей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41 3 01 20180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143,1</w:t>
            </w:r>
          </w:p>
        </w:tc>
      </w:tr>
      <w:tr w:rsidR="008F30D6" w:rsidTr="00106C40">
        <w:trPr>
          <w:trHeight w:val="510"/>
        </w:trPr>
        <w:tc>
          <w:tcPr>
            <w:tcW w:w="4860" w:type="dxa"/>
            <w:tcBorders>
              <w:top w:val="nil"/>
              <w:left w:val="single" w:sz="4" w:space="0" w:color="auto"/>
              <w:bottom w:val="single" w:sz="4" w:space="0" w:color="auto"/>
              <w:right w:val="single" w:sz="4" w:space="0" w:color="auto"/>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41 3 01 20180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143,1</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Муниципальная программа "Энергосбережение на территории Кич-Городецкого муниципального района на  2015-2020 год"</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42 0 00 00000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70,0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lastRenderedPageBreak/>
              <w:t>Основное мероприятие «Энергосбережение и повышение энергетической эффективности в бюджетной сфере»</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42 0 01 00000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 xml:space="preserve">Мероприятия по энергосбережению </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42 0 01 20190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Культура, кинематография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42 0 01 20190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08</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Культура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42 0 01 20190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08</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01</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Субсидии бюджетным учреждениям</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42 0 01 20190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08</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01</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610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Оказание услуг для реализации полномочий органов местного самоуправления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74 1 00 00000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3 741,4</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Обеспечение деятельности казенного учреждения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74 1 00 21240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3 741,4</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КУЛЬТУРА, КИНЕМАТОГРАФИЯ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74 1 00 21240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08</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3 741,4</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Другие вопросы в области культуры, кинематографии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74 1 00 21240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08</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04</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3 741,4</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Фонд оплаты труда казенных учреждений и взносы по обязательному социальному страхованию</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74 1 00 21240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08</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04</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110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3 565,9</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74 1 00 21240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08</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04</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157,1</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Уплата налогов, сборов и иных платежей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74 1 00 21240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08</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04</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850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18,4</w:t>
            </w:r>
          </w:p>
        </w:tc>
      </w:tr>
      <w:tr w:rsidR="008F30D6" w:rsidTr="00106C40">
        <w:trPr>
          <w:trHeight w:val="255"/>
        </w:trPr>
        <w:tc>
          <w:tcPr>
            <w:tcW w:w="4860" w:type="dxa"/>
            <w:tcBorders>
              <w:top w:val="nil"/>
              <w:left w:val="single" w:sz="4" w:space="0" w:color="auto"/>
              <w:bottom w:val="single" w:sz="4" w:space="0" w:color="auto"/>
              <w:right w:val="single" w:sz="4" w:space="0" w:color="auto"/>
            </w:tcBorders>
            <w:shd w:val="clear" w:color="auto" w:fill="auto"/>
          </w:tcPr>
          <w:p w:rsidR="008F30D6" w:rsidRDefault="008F30D6" w:rsidP="00106C40">
            <w:pPr>
              <w:rPr>
                <w:sz w:val="20"/>
                <w:szCs w:val="20"/>
              </w:rPr>
            </w:pPr>
            <w:r>
              <w:rPr>
                <w:sz w:val="20"/>
                <w:szCs w:val="20"/>
              </w:rPr>
              <w:t>Функционирование органов местного самоуправления</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91 0 00 00000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2 100,8</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Обеспечение деятельности органов местного самоуправления по решению вопросов местного значения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91 1 00 00000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2 100,8</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Выполнение функций органов местного самоуправления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91 1 00 00190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2 100,8</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Культура, кинематография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91 1 00 00190</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08</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2 100,8</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Другие вопросы в области культуры, кинематографии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91 1 00 00190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08</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04</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2 100,8</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Расходы на выплаты персоналу государственных (муниципальных) органов</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91 1 00 00190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08</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04</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120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1 643,6</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91 1 00 00190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08</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04</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339,2</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Уплата налогов, сборов и иных платежей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248</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91 1 00 00190</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08</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04</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850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118,0</w:t>
            </w:r>
          </w:p>
        </w:tc>
      </w:tr>
      <w:tr w:rsidR="008F30D6" w:rsidTr="00106C40">
        <w:trPr>
          <w:trHeight w:val="510"/>
        </w:trPr>
        <w:tc>
          <w:tcPr>
            <w:tcW w:w="4860" w:type="dxa"/>
            <w:tcBorders>
              <w:top w:val="nil"/>
              <w:left w:val="single" w:sz="4" w:space="0" w:color="auto"/>
              <w:bottom w:val="single" w:sz="4" w:space="0" w:color="auto"/>
              <w:right w:val="single" w:sz="4" w:space="0" w:color="auto"/>
            </w:tcBorders>
            <w:shd w:val="clear" w:color="auto" w:fill="auto"/>
            <w:vAlign w:val="center"/>
          </w:tcPr>
          <w:p w:rsidR="008F30D6" w:rsidRDefault="008F30D6" w:rsidP="00106C40">
            <w:pPr>
              <w:rPr>
                <w:b/>
                <w:bCs/>
                <w:sz w:val="20"/>
                <w:szCs w:val="20"/>
              </w:rPr>
            </w:pPr>
            <w:r>
              <w:rPr>
                <w:b/>
                <w:bCs/>
                <w:sz w:val="20"/>
                <w:szCs w:val="20"/>
              </w:rPr>
              <w:t>Управление социальной защиты населения Кичменгско-Городецкого муниципального района</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b/>
                <w:bCs/>
                <w:sz w:val="20"/>
                <w:szCs w:val="20"/>
              </w:rPr>
            </w:pPr>
            <w:r>
              <w:rPr>
                <w:b/>
                <w:bCs/>
                <w:sz w:val="20"/>
                <w:szCs w:val="20"/>
              </w:rPr>
              <w:t>244</w:t>
            </w:r>
          </w:p>
        </w:tc>
        <w:tc>
          <w:tcPr>
            <w:tcW w:w="1511" w:type="dxa"/>
            <w:tcBorders>
              <w:top w:val="nil"/>
              <w:left w:val="nil"/>
              <w:bottom w:val="single" w:sz="4" w:space="0" w:color="auto"/>
              <w:right w:val="single" w:sz="4" w:space="0" w:color="auto"/>
            </w:tcBorders>
            <w:shd w:val="clear" w:color="auto" w:fill="auto"/>
            <w:vAlign w:val="bottom"/>
          </w:tcPr>
          <w:p w:rsidR="008F30D6" w:rsidRDefault="008F30D6" w:rsidP="00106C40">
            <w:pPr>
              <w:rPr>
                <w:sz w:val="20"/>
                <w:szCs w:val="20"/>
              </w:rPr>
            </w:pPr>
            <w:r>
              <w:rPr>
                <w:sz w:val="20"/>
                <w:szCs w:val="20"/>
              </w:rPr>
              <w:t> </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b/>
                <w:bCs/>
                <w:sz w:val="20"/>
                <w:szCs w:val="20"/>
              </w:rPr>
            </w:pPr>
            <w:r>
              <w:rPr>
                <w:b/>
                <w:bCs/>
                <w:sz w:val="20"/>
                <w:szCs w:val="20"/>
              </w:rPr>
              <w:t>7 434,4</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Муниципальная программа "Социальная поддержка граждан в Кичменгско-Городецком муниципальном районе на 2015-2018гг."</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35 0 00 00000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7 434,4</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Подпрограмма "Предоставление мер социальной поддержки отдельным категориям граждан"</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35 1 00 00000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3 132,0</w:t>
            </w:r>
          </w:p>
        </w:tc>
      </w:tr>
      <w:tr w:rsidR="008F30D6" w:rsidTr="00106C40">
        <w:trPr>
          <w:trHeight w:val="76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Основное мероприятие « Обеспечение предоставления ежемесячных денежных компенсаций расходов на оплату жилого помещения и (или) коммунальных услуг»</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35 1 02 00000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2 112,4</w:t>
            </w:r>
          </w:p>
        </w:tc>
      </w:tr>
      <w:tr w:rsidR="008F30D6" w:rsidTr="00106C40">
        <w:trPr>
          <w:trHeight w:val="1020"/>
        </w:trPr>
        <w:tc>
          <w:tcPr>
            <w:tcW w:w="4860"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rPr>
                <w:sz w:val="20"/>
                <w:szCs w:val="20"/>
              </w:rPr>
            </w:pPr>
            <w:r>
              <w:rPr>
                <w:sz w:val="20"/>
                <w:szCs w:val="20"/>
              </w:rPr>
              <w:t>Осуществление отдельных государственных полномочий  в соответствии с законом области от 17 декабря 2007 года № 1718-ОЗ "О наделении органов местного самоуправления отдельными государственными полномочиями в сфере социальной защиты населения области"</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35 1 02 72120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2 112,4</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Социальная политика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35 1 02 72120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2 112,4</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Социальное обеспечение населения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35 1 02 72120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2 112,4</w:t>
            </w:r>
          </w:p>
        </w:tc>
      </w:tr>
      <w:tr w:rsidR="008F30D6" w:rsidTr="00106C40">
        <w:trPr>
          <w:trHeight w:val="510"/>
        </w:trPr>
        <w:tc>
          <w:tcPr>
            <w:tcW w:w="4860" w:type="dxa"/>
            <w:tcBorders>
              <w:top w:val="nil"/>
              <w:left w:val="single" w:sz="4" w:space="0" w:color="auto"/>
              <w:bottom w:val="single" w:sz="4" w:space="0" w:color="auto"/>
              <w:right w:val="single" w:sz="4" w:space="0" w:color="auto"/>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35 1 02 72120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11,1</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 xml:space="preserve">Социальные выплаты гражданам, кроме публичных нормативных социальных выплат </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35 1 02 72120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320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2 101,3</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Основное мероприятие «Обеспечение предоставления гражданам субсидий на оплату жилого помещения и коммунальных услуг»</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35 1 03 00000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69,3</w:t>
            </w:r>
          </w:p>
        </w:tc>
      </w:tr>
      <w:tr w:rsidR="008F30D6" w:rsidTr="00106C40">
        <w:trPr>
          <w:trHeight w:val="102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lastRenderedPageBreak/>
              <w:t>Осуществление отдельных государственных полномочий  в соответствии с законом области от 17 декабря 2007 года № 1718-ОЗ "О наделении органов местного самоуправления отдельными государственными полномочиями в сфере социальной защиты населения области"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35 1 03 72120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69,3</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Социальная политика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35 1 03 72120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69,3</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Социальное обеспечение населения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35 1 03 72120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69,3</w:t>
            </w:r>
          </w:p>
        </w:tc>
      </w:tr>
      <w:tr w:rsidR="008F30D6" w:rsidTr="00106C40">
        <w:trPr>
          <w:trHeight w:val="510"/>
        </w:trPr>
        <w:tc>
          <w:tcPr>
            <w:tcW w:w="4860" w:type="dxa"/>
            <w:tcBorders>
              <w:top w:val="nil"/>
              <w:left w:val="single" w:sz="4" w:space="0" w:color="auto"/>
              <w:bottom w:val="single" w:sz="4" w:space="0" w:color="auto"/>
              <w:right w:val="single" w:sz="4" w:space="0" w:color="auto"/>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35 1 03 72120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 xml:space="preserve">Социальные выплаты гражданам, кроме публичных нормативных социальных выплат </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35 1 03 72120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320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69,3</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Основное мероприятие «Предоставление иных социальных выплат, возмещение специализированной службе услуг по погребению»</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35 1 04 00000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348,0</w:t>
            </w:r>
          </w:p>
        </w:tc>
      </w:tr>
      <w:tr w:rsidR="008F30D6" w:rsidTr="00106C40">
        <w:trPr>
          <w:trHeight w:val="102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Осуществление отдельных государственных полномочий  в соответствии с законом области от 17 декабря 2007 года № 1718-ОЗ "О наделении органов местного самоуправления отдельными государственными полномочиями в сфере социальной защиты населения области"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35 1 04 72120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348,0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Социальная политика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35 1 04 72120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348,0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Социальное обеспечение населения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35 1 04 72120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348,0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 xml:space="preserve">Социальные выплаты гражданам, кроме публичных нормативных социальных выплат </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35 1 04 72120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320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348,0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Основное мероприятие «Предоставление мер социальной поддержки отдельным категориям граждан за счет средств федерального бюджета»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35 1 05 00000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602,3</w:t>
            </w:r>
          </w:p>
        </w:tc>
      </w:tr>
      <w:tr w:rsidR="008F30D6" w:rsidTr="00106C40">
        <w:trPr>
          <w:trHeight w:val="255"/>
        </w:trPr>
        <w:tc>
          <w:tcPr>
            <w:tcW w:w="4860"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rPr>
                <w:sz w:val="20"/>
                <w:szCs w:val="20"/>
              </w:rPr>
            </w:pPr>
            <w:r>
              <w:rPr>
                <w:sz w:val="20"/>
                <w:szCs w:val="20"/>
              </w:rPr>
              <w:t xml:space="preserve">Оплата жилищно-коммунальных услуг отдельным категориям граждан  </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35 1 05 52500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602,3</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Социальная политика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35 1 05 52500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602,3</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Социальное обеспечение населения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35 1 05 52500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602,3</w:t>
            </w:r>
          </w:p>
        </w:tc>
      </w:tr>
      <w:tr w:rsidR="008F30D6" w:rsidTr="00106C40">
        <w:trPr>
          <w:trHeight w:val="510"/>
        </w:trPr>
        <w:tc>
          <w:tcPr>
            <w:tcW w:w="4860" w:type="dxa"/>
            <w:tcBorders>
              <w:top w:val="nil"/>
              <w:left w:val="single" w:sz="4" w:space="0" w:color="auto"/>
              <w:bottom w:val="single" w:sz="4" w:space="0" w:color="auto"/>
              <w:right w:val="single" w:sz="4" w:space="0" w:color="auto"/>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35 1 05 52500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8,9</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 xml:space="preserve">Социальные выплаты гражданам, кроме публичных нормативных социальных выплат </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35 1 05 52500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320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593,4</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Подпрограмма "Модернизация и развитие социального обслуживания"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35 2 00 00000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353,7</w:t>
            </w:r>
          </w:p>
        </w:tc>
      </w:tr>
      <w:tr w:rsidR="008F30D6" w:rsidTr="00106C40">
        <w:trPr>
          <w:trHeight w:val="76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Основное мероприятие «Организация и осуществление управлением социальной защиты населения администрации района деятельности по опеке и попечительству в отношении совершеннолетних граждан»</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35 2 02 00000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353,7</w:t>
            </w:r>
          </w:p>
        </w:tc>
      </w:tr>
      <w:tr w:rsidR="008F30D6" w:rsidTr="00106C40">
        <w:trPr>
          <w:trHeight w:val="178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35 2 02 72060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353,7</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Социальная политика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35 2 02 72060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353,7</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Социальное обеспечение населения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35 2 02 72060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353,7</w:t>
            </w:r>
          </w:p>
        </w:tc>
      </w:tr>
      <w:tr w:rsidR="008F30D6" w:rsidTr="00106C40">
        <w:trPr>
          <w:trHeight w:val="510"/>
        </w:trPr>
        <w:tc>
          <w:tcPr>
            <w:tcW w:w="4860" w:type="dxa"/>
            <w:tcBorders>
              <w:top w:val="nil"/>
              <w:left w:val="single" w:sz="4" w:space="0" w:color="auto"/>
              <w:bottom w:val="single" w:sz="4" w:space="0" w:color="auto"/>
              <w:right w:val="single" w:sz="4" w:space="0" w:color="auto"/>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35 2 02 72060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lastRenderedPageBreak/>
              <w:t xml:space="preserve">Социальные выплаты гражданам, кроме публичных нормативных социальных выплат </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35 2 02 72060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320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353,7</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 xml:space="preserve">Подпрограмма "Развитие системы отдыха детей, их оздоровления и занятости в Кичменгско-Городецком муниципальном районе" </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35 3 00 00000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Основное мероприятие «Организация и обеспечение отдыха и оздоровления детей, в том числе детей, находящихся в трудной жизненной ситуации»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35 3 04 00000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0,0</w:t>
            </w:r>
          </w:p>
        </w:tc>
      </w:tr>
      <w:tr w:rsidR="008F30D6" w:rsidTr="00106C40">
        <w:trPr>
          <w:trHeight w:val="102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Осуществление отдельных государственных полномочий  в соответствии с законом области от 17 декабря 2007 года № 1718-ОЗ "О наделении органов местного самоуправления отдельными государственными полномочиями в сфере социальной защиты населения области"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35 3 04 72120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Образование</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35 3 04 72120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Молодежная политика и оздоровление детей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35 3 04 72120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Социальные выплаты гражданам, кроме публичных нормативных социальных выплат</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35 3 04 72120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320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Подпрограмма "Социальная поддержка граждан Кичменгско-Городецкого муниципального района на 2015-2018 годы"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35 8 00 00000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1 522,8</w:t>
            </w:r>
          </w:p>
        </w:tc>
      </w:tr>
      <w:tr w:rsidR="008F30D6" w:rsidTr="00106C40">
        <w:trPr>
          <w:trHeight w:val="76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Основное мероприятие «Обеспечение деятельности управления социальной защиты населения администрации района, как ответственного исполнителя муниципальной программы»</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35 8 01 00000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1 522,8</w:t>
            </w:r>
          </w:p>
        </w:tc>
      </w:tr>
      <w:tr w:rsidR="008F30D6" w:rsidTr="00106C40">
        <w:trPr>
          <w:trHeight w:val="102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Осуществление отдельных государственных полномочий  в соответствии с законом области от 17 декабря 2007 года № 1718-ОЗ "О наделении органов местного самоуправления отдельными государственными полномочиями в сфере социальной защиты населения области"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35 8 01 72120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1 425,3</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Социальная политика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35 8 01 72120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1 425,3</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Другие вопросы в области социальной политики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35 8 01 72120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06</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1 425,3</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Расходы на выплаты персоналу государственных (муниципальных) органов</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35 8 01 72120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06</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120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1 146,9</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35 8 01 72120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06</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275,7</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Уплата налогов, сборов и иных платежей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35 8 01 72120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06</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850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2,7</w:t>
            </w:r>
          </w:p>
        </w:tc>
      </w:tr>
      <w:tr w:rsidR="008F30D6" w:rsidTr="00106C40">
        <w:trPr>
          <w:trHeight w:val="178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35 8 01 72060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97,5</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Другие вопросы в области социальной политики</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35 8 01 72060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06</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97,5</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Расходы на выплаты персоналу государственных (муниципальных) органов</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35 8 01 72060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06</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120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97,5</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35 8 01 72060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06</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Подпрограмма «Социальная поддержка детей-сирот и детей, оставшихся без попечения родителей, лиц из их числа»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35 9 00 00000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2 425,9</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Основное мероприятие «Развитие семейных форм устройства детей-сирот и детей, оставшихся без попечения родителей»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35 9 01 00000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2 356,3</w:t>
            </w:r>
          </w:p>
        </w:tc>
      </w:tr>
      <w:tr w:rsidR="008F30D6" w:rsidTr="00106C40">
        <w:trPr>
          <w:trHeight w:val="178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lastRenderedPageBreak/>
              <w:t>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35 9 01 72060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2 356,3</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Социальная политика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35 9 01 72060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2 356,3</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Социальное обеспечение населения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35 9 01 72060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2 356,3</w:t>
            </w:r>
          </w:p>
        </w:tc>
      </w:tr>
      <w:tr w:rsidR="008F30D6" w:rsidTr="00106C40">
        <w:trPr>
          <w:trHeight w:val="510"/>
        </w:trPr>
        <w:tc>
          <w:tcPr>
            <w:tcW w:w="4860" w:type="dxa"/>
            <w:tcBorders>
              <w:top w:val="nil"/>
              <w:left w:val="single" w:sz="4" w:space="0" w:color="auto"/>
              <w:bottom w:val="single" w:sz="4" w:space="0" w:color="auto"/>
              <w:right w:val="single" w:sz="4" w:space="0" w:color="auto"/>
            </w:tcBorders>
            <w:shd w:val="clear" w:color="auto" w:fill="auto"/>
            <w:vAlign w:val="center"/>
          </w:tcPr>
          <w:p w:rsidR="008F30D6" w:rsidRDefault="008F30D6" w:rsidP="00106C40">
            <w:pPr>
              <w:rPr>
                <w:sz w:val="20"/>
                <w:szCs w:val="20"/>
              </w:rPr>
            </w:pPr>
            <w:r>
              <w:rPr>
                <w:sz w:val="20"/>
                <w:szCs w:val="20"/>
              </w:rPr>
              <w:t>Иные закупки товаров, работ и услуг для государственных (муниципальных) нужд</w:t>
            </w:r>
          </w:p>
        </w:tc>
        <w:tc>
          <w:tcPr>
            <w:tcW w:w="743"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35 9 01 72060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 xml:space="preserve">Социальные выплаты гражданам, кроме публичных нормативных социальных выплат </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35 9 01 72060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320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2 356,3</w:t>
            </w:r>
          </w:p>
        </w:tc>
      </w:tr>
      <w:tr w:rsidR="008F30D6" w:rsidTr="00106C40">
        <w:trPr>
          <w:trHeight w:val="76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Основное мероприятие  «Предоставление дополнительных гарантий по социальной защите детей-сирот и детей, оставшихся без попечения родителей, лиц из их числа»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35 9 02 00000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69,6</w:t>
            </w:r>
          </w:p>
        </w:tc>
      </w:tr>
      <w:tr w:rsidR="008F30D6" w:rsidTr="00106C40">
        <w:trPr>
          <w:trHeight w:val="178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35 9 02 72060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69,6</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Образование</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35 9 02 72060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0,0</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Молодежная политика и оздоровление детей</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35 9 02 72060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0,0</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 xml:space="preserve">Социальные выплаты гражданам, кроме публичных нормативных социальных выплат </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35 9 02 72060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07</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320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Социальная политика</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35 9 02 72060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00</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69,6</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sz w:val="20"/>
                <w:szCs w:val="20"/>
              </w:rPr>
            </w:pPr>
            <w:r>
              <w:rPr>
                <w:sz w:val="20"/>
                <w:szCs w:val="20"/>
              </w:rPr>
              <w:t>Социальное обеспечение населения</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35 9 02 72060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69,6</w:t>
            </w:r>
          </w:p>
        </w:tc>
      </w:tr>
      <w:tr w:rsidR="008F30D6" w:rsidTr="00106C40">
        <w:trPr>
          <w:trHeight w:val="510"/>
        </w:trPr>
        <w:tc>
          <w:tcPr>
            <w:tcW w:w="4860" w:type="dxa"/>
            <w:tcBorders>
              <w:top w:val="nil"/>
              <w:left w:val="single" w:sz="4" w:space="0" w:color="auto"/>
              <w:bottom w:val="single" w:sz="4" w:space="0" w:color="auto"/>
              <w:right w:val="nil"/>
            </w:tcBorders>
            <w:shd w:val="clear" w:color="auto" w:fill="auto"/>
            <w:vAlign w:val="bottom"/>
          </w:tcPr>
          <w:p w:rsidR="008F30D6" w:rsidRDefault="008F30D6" w:rsidP="00106C40">
            <w:pPr>
              <w:rPr>
                <w:sz w:val="20"/>
                <w:szCs w:val="20"/>
              </w:rPr>
            </w:pPr>
            <w:r>
              <w:rPr>
                <w:sz w:val="20"/>
                <w:szCs w:val="20"/>
              </w:rPr>
              <w:t xml:space="preserve">Социальные выплаты гражданам, кроме публичных нормативных социальных выплат </w:t>
            </w:r>
          </w:p>
        </w:tc>
        <w:tc>
          <w:tcPr>
            <w:tcW w:w="743"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244</w:t>
            </w:r>
          </w:p>
        </w:tc>
        <w:tc>
          <w:tcPr>
            <w:tcW w:w="1511"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 xml:space="preserve"> 35 9 02 72060 </w:t>
            </w:r>
          </w:p>
        </w:tc>
        <w:tc>
          <w:tcPr>
            <w:tcW w:w="888" w:type="dxa"/>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10</w:t>
            </w:r>
          </w:p>
        </w:tc>
        <w:tc>
          <w:tcPr>
            <w:tcW w:w="810" w:type="dxa"/>
            <w:gridSpan w:val="2"/>
            <w:tcBorders>
              <w:top w:val="nil"/>
              <w:left w:val="nil"/>
              <w:bottom w:val="single" w:sz="4" w:space="0" w:color="auto"/>
              <w:right w:val="single" w:sz="4" w:space="0" w:color="auto"/>
            </w:tcBorders>
            <w:shd w:val="clear" w:color="auto" w:fill="auto"/>
            <w:noWrap/>
            <w:vAlign w:val="bottom"/>
          </w:tcPr>
          <w:p w:rsidR="008F30D6" w:rsidRDefault="008F30D6" w:rsidP="00106C40">
            <w:pPr>
              <w:jc w:val="center"/>
              <w:rPr>
                <w:sz w:val="20"/>
                <w:szCs w:val="20"/>
              </w:rPr>
            </w:pPr>
            <w:r>
              <w:rPr>
                <w:sz w:val="20"/>
                <w:szCs w:val="20"/>
              </w:rPr>
              <w:t>03</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320</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sz w:val="20"/>
                <w:szCs w:val="20"/>
              </w:rPr>
            </w:pPr>
            <w:r>
              <w:rPr>
                <w:sz w:val="20"/>
                <w:szCs w:val="20"/>
              </w:rPr>
              <w:t>69,6</w:t>
            </w:r>
          </w:p>
        </w:tc>
      </w:tr>
      <w:tr w:rsidR="008F30D6" w:rsidTr="00106C40">
        <w:trPr>
          <w:trHeight w:val="255"/>
        </w:trPr>
        <w:tc>
          <w:tcPr>
            <w:tcW w:w="4860" w:type="dxa"/>
            <w:tcBorders>
              <w:top w:val="nil"/>
              <w:left w:val="single" w:sz="4" w:space="0" w:color="auto"/>
              <w:bottom w:val="single" w:sz="4" w:space="0" w:color="auto"/>
              <w:right w:val="nil"/>
            </w:tcBorders>
            <w:shd w:val="clear" w:color="auto" w:fill="auto"/>
            <w:vAlign w:val="center"/>
          </w:tcPr>
          <w:p w:rsidR="008F30D6" w:rsidRDefault="008F30D6" w:rsidP="00106C40">
            <w:pPr>
              <w:rPr>
                <w:b/>
                <w:bCs/>
                <w:sz w:val="20"/>
                <w:szCs w:val="20"/>
              </w:rPr>
            </w:pPr>
            <w:r>
              <w:rPr>
                <w:b/>
                <w:bCs/>
                <w:sz w:val="20"/>
                <w:szCs w:val="20"/>
              </w:rPr>
              <w:t>ИТОГО РАСХОДОВ:</w:t>
            </w:r>
          </w:p>
        </w:tc>
        <w:tc>
          <w:tcPr>
            <w:tcW w:w="743" w:type="dxa"/>
            <w:tcBorders>
              <w:top w:val="nil"/>
              <w:left w:val="single" w:sz="4" w:space="0" w:color="auto"/>
              <w:bottom w:val="single" w:sz="4" w:space="0" w:color="auto"/>
              <w:right w:val="nil"/>
            </w:tcBorders>
            <w:shd w:val="clear" w:color="auto" w:fill="auto"/>
            <w:vAlign w:val="center"/>
          </w:tcPr>
          <w:p w:rsidR="008F30D6" w:rsidRDefault="008F30D6" w:rsidP="00106C40">
            <w:pPr>
              <w:rPr>
                <w:b/>
                <w:bCs/>
                <w:sz w:val="20"/>
                <w:szCs w:val="20"/>
              </w:rPr>
            </w:pPr>
            <w:r>
              <w:rPr>
                <w:b/>
                <w:bCs/>
                <w:sz w:val="20"/>
                <w:szCs w:val="20"/>
              </w:rPr>
              <w:t> </w:t>
            </w:r>
          </w:p>
        </w:tc>
        <w:tc>
          <w:tcPr>
            <w:tcW w:w="1511" w:type="dxa"/>
            <w:tcBorders>
              <w:top w:val="nil"/>
              <w:left w:val="single" w:sz="4" w:space="0" w:color="auto"/>
              <w:bottom w:val="single" w:sz="4" w:space="0" w:color="auto"/>
              <w:right w:val="single" w:sz="4" w:space="0" w:color="auto"/>
            </w:tcBorders>
            <w:shd w:val="clear" w:color="auto" w:fill="auto"/>
            <w:vAlign w:val="bottom"/>
          </w:tcPr>
          <w:p w:rsidR="008F30D6" w:rsidRDefault="008F30D6" w:rsidP="00106C40">
            <w:pPr>
              <w:rPr>
                <w:b/>
                <w:bCs/>
                <w:sz w:val="20"/>
                <w:szCs w:val="20"/>
              </w:rPr>
            </w:pPr>
            <w:r>
              <w:rPr>
                <w:b/>
                <w:bCs/>
                <w:sz w:val="20"/>
                <w:szCs w:val="20"/>
              </w:rPr>
              <w:t> </w:t>
            </w:r>
          </w:p>
        </w:tc>
        <w:tc>
          <w:tcPr>
            <w:tcW w:w="888" w:type="dxa"/>
            <w:tcBorders>
              <w:top w:val="nil"/>
              <w:left w:val="nil"/>
              <w:bottom w:val="single" w:sz="4" w:space="0" w:color="auto"/>
              <w:right w:val="single" w:sz="4" w:space="0" w:color="auto"/>
            </w:tcBorders>
            <w:shd w:val="clear" w:color="auto" w:fill="auto"/>
            <w:vAlign w:val="bottom"/>
          </w:tcPr>
          <w:p w:rsidR="008F30D6" w:rsidRDefault="008F30D6" w:rsidP="00106C40">
            <w:pPr>
              <w:rPr>
                <w:b/>
                <w:bCs/>
                <w:sz w:val="20"/>
                <w:szCs w:val="20"/>
              </w:rPr>
            </w:pPr>
            <w:r>
              <w:rPr>
                <w:b/>
                <w:bCs/>
                <w:sz w:val="20"/>
                <w:szCs w:val="20"/>
              </w:rPr>
              <w:t> </w:t>
            </w:r>
          </w:p>
        </w:tc>
        <w:tc>
          <w:tcPr>
            <w:tcW w:w="810" w:type="dxa"/>
            <w:gridSpan w:val="2"/>
            <w:tcBorders>
              <w:top w:val="nil"/>
              <w:left w:val="nil"/>
              <w:bottom w:val="single" w:sz="4" w:space="0" w:color="auto"/>
              <w:right w:val="single" w:sz="4" w:space="0" w:color="auto"/>
            </w:tcBorders>
            <w:shd w:val="clear" w:color="auto" w:fill="auto"/>
            <w:vAlign w:val="bottom"/>
          </w:tcPr>
          <w:p w:rsidR="008F30D6" w:rsidRDefault="008F30D6" w:rsidP="00106C40">
            <w:pPr>
              <w:rPr>
                <w:b/>
                <w:bCs/>
                <w:sz w:val="20"/>
                <w:szCs w:val="20"/>
              </w:rPr>
            </w:pPr>
            <w:r>
              <w:rPr>
                <w:b/>
                <w:bCs/>
                <w:sz w:val="20"/>
                <w:szCs w:val="20"/>
              </w:rPr>
              <w:t> </w:t>
            </w:r>
          </w:p>
        </w:tc>
        <w:tc>
          <w:tcPr>
            <w:tcW w:w="634" w:type="dxa"/>
            <w:tcBorders>
              <w:top w:val="nil"/>
              <w:left w:val="nil"/>
              <w:bottom w:val="single" w:sz="4" w:space="0" w:color="auto"/>
              <w:right w:val="single" w:sz="4" w:space="0" w:color="auto"/>
            </w:tcBorders>
            <w:shd w:val="clear" w:color="auto" w:fill="auto"/>
            <w:vAlign w:val="bottom"/>
          </w:tcPr>
          <w:p w:rsidR="008F30D6" w:rsidRDefault="008F30D6" w:rsidP="00106C40">
            <w:pPr>
              <w:rPr>
                <w:b/>
                <w:bCs/>
                <w:sz w:val="20"/>
                <w:szCs w:val="20"/>
              </w:rPr>
            </w:pPr>
            <w:r>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tcPr>
          <w:p w:rsidR="008F30D6" w:rsidRDefault="008F30D6" w:rsidP="00106C40">
            <w:pPr>
              <w:jc w:val="center"/>
              <w:rPr>
                <w:b/>
                <w:bCs/>
                <w:sz w:val="20"/>
                <w:szCs w:val="20"/>
              </w:rPr>
            </w:pPr>
            <w:r>
              <w:rPr>
                <w:b/>
                <w:bCs/>
                <w:sz w:val="20"/>
                <w:szCs w:val="20"/>
              </w:rPr>
              <w:t>474 116,0</w:t>
            </w:r>
          </w:p>
        </w:tc>
      </w:tr>
    </w:tbl>
    <w:p w:rsidR="008F30D6" w:rsidRDefault="008F30D6" w:rsidP="008F30D6"/>
    <w:p w:rsidR="00DD15B7" w:rsidRPr="00DD15B7" w:rsidRDefault="00DD15B7" w:rsidP="00DD15B7">
      <w:pPr>
        <w:pStyle w:val="ac"/>
        <w:ind w:left="5103"/>
        <w:jc w:val="left"/>
        <w:rPr>
          <w:b w:val="0"/>
          <w:sz w:val="24"/>
          <w:szCs w:val="24"/>
        </w:rPr>
      </w:pPr>
    </w:p>
    <w:sectPr w:rsidR="00DD15B7" w:rsidRPr="00DD15B7" w:rsidSect="00DA374D">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B1A" w:rsidRDefault="00D24B1A" w:rsidP="006B1A05">
      <w:r>
        <w:separator/>
      </w:r>
    </w:p>
  </w:endnote>
  <w:endnote w:type="continuationSeparator" w:id="0">
    <w:p w:rsidR="00D24B1A" w:rsidRDefault="00D24B1A"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B1A" w:rsidRDefault="00D24B1A" w:rsidP="006B1A05">
      <w:r>
        <w:separator/>
      </w:r>
    </w:p>
  </w:footnote>
  <w:footnote w:type="continuationSeparator" w:id="0">
    <w:p w:rsidR="00D24B1A" w:rsidRDefault="00D24B1A"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A16183" w:rsidRDefault="00183B91">
        <w:pPr>
          <w:pStyle w:val="a8"/>
          <w:jc w:val="center"/>
        </w:pPr>
        <w:fldSimple w:instr=" PAGE   \* MERGEFORMAT ">
          <w:r w:rsidR="008F30D6">
            <w:rPr>
              <w:noProof/>
            </w:rPr>
            <w:t>23</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5DB2CB0"/>
    <w:multiLevelType w:val="hybridMultilevel"/>
    <w:tmpl w:val="FCF61320"/>
    <w:lvl w:ilvl="0" w:tplc="E72AE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34132EE"/>
    <w:multiLevelType w:val="hybridMultilevel"/>
    <w:tmpl w:val="6608D48A"/>
    <w:lvl w:ilvl="0" w:tplc="8722AC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8">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5308312D"/>
    <w:multiLevelType w:val="hybridMultilevel"/>
    <w:tmpl w:val="A39ACB2C"/>
    <w:lvl w:ilvl="0" w:tplc="EFC4C07A">
      <w:start w:val="1"/>
      <w:numFmt w:val="bullet"/>
      <w:lvlText w:val="•"/>
      <w:lvlJc w:val="left"/>
      <w:pPr>
        <w:tabs>
          <w:tab w:val="num" w:pos="720"/>
        </w:tabs>
        <w:ind w:left="720" w:hanging="360"/>
      </w:pPr>
      <w:rPr>
        <w:rFonts w:ascii="Arial" w:hAnsi="Arial" w:hint="default"/>
      </w:rPr>
    </w:lvl>
    <w:lvl w:ilvl="1" w:tplc="9B0ED396" w:tentative="1">
      <w:start w:val="1"/>
      <w:numFmt w:val="bullet"/>
      <w:lvlText w:val="•"/>
      <w:lvlJc w:val="left"/>
      <w:pPr>
        <w:tabs>
          <w:tab w:val="num" w:pos="1440"/>
        </w:tabs>
        <w:ind w:left="1440" w:hanging="360"/>
      </w:pPr>
      <w:rPr>
        <w:rFonts w:ascii="Arial" w:hAnsi="Arial" w:hint="default"/>
      </w:rPr>
    </w:lvl>
    <w:lvl w:ilvl="2" w:tplc="CD5AAB34" w:tentative="1">
      <w:start w:val="1"/>
      <w:numFmt w:val="bullet"/>
      <w:lvlText w:val="•"/>
      <w:lvlJc w:val="left"/>
      <w:pPr>
        <w:tabs>
          <w:tab w:val="num" w:pos="2160"/>
        </w:tabs>
        <w:ind w:left="2160" w:hanging="360"/>
      </w:pPr>
      <w:rPr>
        <w:rFonts w:ascii="Arial" w:hAnsi="Arial" w:hint="default"/>
      </w:rPr>
    </w:lvl>
    <w:lvl w:ilvl="3" w:tplc="5ED81DB6" w:tentative="1">
      <w:start w:val="1"/>
      <w:numFmt w:val="bullet"/>
      <w:lvlText w:val="•"/>
      <w:lvlJc w:val="left"/>
      <w:pPr>
        <w:tabs>
          <w:tab w:val="num" w:pos="2880"/>
        </w:tabs>
        <w:ind w:left="2880" w:hanging="360"/>
      </w:pPr>
      <w:rPr>
        <w:rFonts w:ascii="Arial" w:hAnsi="Arial" w:hint="default"/>
      </w:rPr>
    </w:lvl>
    <w:lvl w:ilvl="4" w:tplc="2B9AFBBE" w:tentative="1">
      <w:start w:val="1"/>
      <w:numFmt w:val="bullet"/>
      <w:lvlText w:val="•"/>
      <w:lvlJc w:val="left"/>
      <w:pPr>
        <w:tabs>
          <w:tab w:val="num" w:pos="3600"/>
        </w:tabs>
        <w:ind w:left="3600" w:hanging="360"/>
      </w:pPr>
      <w:rPr>
        <w:rFonts w:ascii="Arial" w:hAnsi="Arial" w:hint="default"/>
      </w:rPr>
    </w:lvl>
    <w:lvl w:ilvl="5" w:tplc="6E229FDA" w:tentative="1">
      <w:start w:val="1"/>
      <w:numFmt w:val="bullet"/>
      <w:lvlText w:val="•"/>
      <w:lvlJc w:val="left"/>
      <w:pPr>
        <w:tabs>
          <w:tab w:val="num" w:pos="4320"/>
        </w:tabs>
        <w:ind w:left="4320" w:hanging="360"/>
      </w:pPr>
      <w:rPr>
        <w:rFonts w:ascii="Arial" w:hAnsi="Arial" w:hint="default"/>
      </w:rPr>
    </w:lvl>
    <w:lvl w:ilvl="6" w:tplc="1A160AA4" w:tentative="1">
      <w:start w:val="1"/>
      <w:numFmt w:val="bullet"/>
      <w:lvlText w:val="•"/>
      <w:lvlJc w:val="left"/>
      <w:pPr>
        <w:tabs>
          <w:tab w:val="num" w:pos="5040"/>
        </w:tabs>
        <w:ind w:left="5040" w:hanging="360"/>
      </w:pPr>
      <w:rPr>
        <w:rFonts w:ascii="Arial" w:hAnsi="Arial" w:hint="default"/>
      </w:rPr>
    </w:lvl>
    <w:lvl w:ilvl="7" w:tplc="9D7C0F38" w:tentative="1">
      <w:start w:val="1"/>
      <w:numFmt w:val="bullet"/>
      <w:lvlText w:val="•"/>
      <w:lvlJc w:val="left"/>
      <w:pPr>
        <w:tabs>
          <w:tab w:val="num" w:pos="5760"/>
        </w:tabs>
        <w:ind w:left="5760" w:hanging="360"/>
      </w:pPr>
      <w:rPr>
        <w:rFonts w:ascii="Arial" w:hAnsi="Arial" w:hint="default"/>
      </w:rPr>
    </w:lvl>
    <w:lvl w:ilvl="8" w:tplc="1BF01240" w:tentative="1">
      <w:start w:val="1"/>
      <w:numFmt w:val="bullet"/>
      <w:lvlText w:val="•"/>
      <w:lvlJc w:val="left"/>
      <w:pPr>
        <w:tabs>
          <w:tab w:val="num" w:pos="6480"/>
        </w:tabs>
        <w:ind w:left="6480" w:hanging="360"/>
      </w:pPr>
      <w:rPr>
        <w:rFonts w:ascii="Arial" w:hAnsi="Arial" w:hint="default"/>
      </w:rPr>
    </w:lvl>
  </w:abstractNum>
  <w:abstractNum w:abstractNumId="10">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5ADD281A"/>
    <w:multiLevelType w:val="multilevel"/>
    <w:tmpl w:val="EC60DC32"/>
    <w:lvl w:ilvl="0">
      <w:start w:val="1"/>
      <w:numFmt w:val="decimal"/>
      <w:lvlText w:val="%1."/>
      <w:lvlJc w:val="left"/>
      <w:pPr>
        <w:ind w:left="644" w:hanging="360"/>
      </w:pPr>
      <w:rPr>
        <w:rFonts w:hint="default"/>
      </w:rPr>
    </w:lvl>
    <w:lvl w:ilvl="1">
      <w:start w:val="1"/>
      <w:numFmt w:val="decimal"/>
      <w:isLgl/>
      <w:lvlText w:val="%1.%2."/>
      <w:lvlJc w:val="left"/>
      <w:pPr>
        <w:ind w:left="1060"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532" w:hanging="108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2004" w:hanging="1440"/>
      </w:pPr>
      <w:rPr>
        <w:rFonts w:hint="default"/>
      </w:rPr>
    </w:lvl>
    <w:lvl w:ilvl="6">
      <w:start w:val="1"/>
      <w:numFmt w:val="decimal"/>
      <w:isLgl/>
      <w:lvlText w:val="%1.%2.%3.%4.%5.%6.%7."/>
      <w:lvlJc w:val="left"/>
      <w:pPr>
        <w:ind w:left="2060" w:hanging="1440"/>
      </w:pPr>
      <w:rPr>
        <w:rFonts w:hint="default"/>
      </w:rPr>
    </w:lvl>
    <w:lvl w:ilvl="7">
      <w:start w:val="1"/>
      <w:numFmt w:val="decimal"/>
      <w:isLgl/>
      <w:lvlText w:val="%1.%2.%3.%4.%5.%6.%7.%8."/>
      <w:lvlJc w:val="left"/>
      <w:pPr>
        <w:ind w:left="2476" w:hanging="1800"/>
      </w:pPr>
      <w:rPr>
        <w:rFonts w:hint="default"/>
      </w:rPr>
    </w:lvl>
    <w:lvl w:ilvl="8">
      <w:start w:val="1"/>
      <w:numFmt w:val="decimal"/>
      <w:isLgl/>
      <w:lvlText w:val="%1.%2.%3.%4.%5.%6.%7.%8.%9."/>
      <w:lvlJc w:val="left"/>
      <w:pPr>
        <w:ind w:left="2532" w:hanging="1800"/>
      </w:pPr>
      <w:rPr>
        <w:rFonts w:hint="default"/>
      </w:rPr>
    </w:lvl>
  </w:abstractNum>
  <w:abstractNum w:abstractNumId="12">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78023D62"/>
    <w:multiLevelType w:val="hybridMultilevel"/>
    <w:tmpl w:val="FF340F98"/>
    <w:lvl w:ilvl="0" w:tplc="8CC4CE76">
      <w:start w:val="1"/>
      <w:numFmt w:val="decimal"/>
      <w:lvlText w:val="%1."/>
      <w:lvlJc w:val="left"/>
      <w:pPr>
        <w:tabs>
          <w:tab w:val="num" w:pos="720"/>
        </w:tabs>
        <w:ind w:left="720" w:hanging="360"/>
      </w:pPr>
    </w:lvl>
    <w:lvl w:ilvl="1" w:tplc="3AF2DFB0" w:tentative="1">
      <w:start w:val="1"/>
      <w:numFmt w:val="decimal"/>
      <w:lvlText w:val="%2."/>
      <w:lvlJc w:val="left"/>
      <w:pPr>
        <w:tabs>
          <w:tab w:val="num" w:pos="1440"/>
        </w:tabs>
        <w:ind w:left="1440" w:hanging="360"/>
      </w:pPr>
    </w:lvl>
    <w:lvl w:ilvl="2" w:tplc="0860ACF6" w:tentative="1">
      <w:start w:val="1"/>
      <w:numFmt w:val="decimal"/>
      <w:lvlText w:val="%3."/>
      <w:lvlJc w:val="left"/>
      <w:pPr>
        <w:tabs>
          <w:tab w:val="num" w:pos="2160"/>
        </w:tabs>
        <w:ind w:left="2160" w:hanging="360"/>
      </w:pPr>
    </w:lvl>
    <w:lvl w:ilvl="3" w:tplc="FFCE1676" w:tentative="1">
      <w:start w:val="1"/>
      <w:numFmt w:val="decimal"/>
      <w:lvlText w:val="%4."/>
      <w:lvlJc w:val="left"/>
      <w:pPr>
        <w:tabs>
          <w:tab w:val="num" w:pos="2880"/>
        </w:tabs>
        <w:ind w:left="2880" w:hanging="360"/>
      </w:pPr>
    </w:lvl>
    <w:lvl w:ilvl="4" w:tplc="0B3C3DA4" w:tentative="1">
      <w:start w:val="1"/>
      <w:numFmt w:val="decimal"/>
      <w:lvlText w:val="%5."/>
      <w:lvlJc w:val="left"/>
      <w:pPr>
        <w:tabs>
          <w:tab w:val="num" w:pos="3600"/>
        </w:tabs>
        <w:ind w:left="3600" w:hanging="360"/>
      </w:pPr>
    </w:lvl>
    <w:lvl w:ilvl="5" w:tplc="0CDEE2A6" w:tentative="1">
      <w:start w:val="1"/>
      <w:numFmt w:val="decimal"/>
      <w:lvlText w:val="%6."/>
      <w:lvlJc w:val="left"/>
      <w:pPr>
        <w:tabs>
          <w:tab w:val="num" w:pos="4320"/>
        </w:tabs>
        <w:ind w:left="4320" w:hanging="360"/>
      </w:pPr>
    </w:lvl>
    <w:lvl w:ilvl="6" w:tplc="94D06222" w:tentative="1">
      <w:start w:val="1"/>
      <w:numFmt w:val="decimal"/>
      <w:lvlText w:val="%7."/>
      <w:lvlJc w:val="left"/>
      <w:pPr>
        <w:tabs>
          <w:tab w:val="num" w:pos="5040"/>
        </w:tabs>
        <w:ind w:left="5040" w:hanging="360"/>
      </w:pPr>
    </w:lvl>
    <w:lvl w:ilvl="7" w:tplc="36048D56" w:tentative="1">
      <w:start w:val="1"/>
      <w:numFmt w:val="decimal"/>
      <w:lvlText w:val="%8."/>
      <w:lvlJc w:val="left"/>
      <w:pPr>
        <w:tabs>
          <w:tab w:val="num" w:pos="5760"/>
        </w:tabs>
        <w:ind w:left="5760" w:hanging="360"/>
      </w:pPr>
    </w:lvl>
    <w:lvl w:ilvl="8" w:tplc="7FB6D83C" w:tentative="1">
      <w:start w:val="1"/>
      <w:numFmt w:val="decimal"/>
      <w:lvlText w:val="%9."/>
      <w:lvlJc w:val="left"/>
      <w:pPr>
        <w:tabs>
          <w:tab w:val="num" w:pos="6480"/>
        </w:tabs>
        <w:ind w:left="6480" w:hanging="360"/>
      </w:pPr>
    </w:lvl>
  </w:abstractNum>
  <w:num w:numId="1">
    <w:abstractNumId w:val="7"/>
  </w:num>
  <w:num w:numId="2">
    <w:abstractNumId w:val="6"/>
  </w:num>
  <w:num w:numId="3">
    <w:abstractNumId w:val="12"/>
  </w:num>
  <w:num w:numId="4">
    <w:abstractNumId w:val="13"/>
  </w:num>
  <w:num w:numId="5">
    <w:abstractNumId w:val="10"/>
  </w:num>
  <w:num w:numId="6">
    <w:abstractNumId w:val="8"/>
  </w:num>
  <w:num w:numId="7">
    <w:abstractNumId w:val="14"/>
  </w:num>
  <w:num w:numId="8">
    <w:abstractNumId w:val="9"/>
  </w:num>
  <w:num w:numId="9">
    <w:abstractNumId w:val="4"/>
  </w:num>
  <w:num w:numId="10">
    <w:abstractNumId w:val="11"/>
  </w:num>
  <w:num w:numId="1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51"/>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2FDD"/>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794"/>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686"/>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29B"/>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B91"/>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E7D"/>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2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2C99"/>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E24"/>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1D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BF5"/>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7F"/>
    <w:rsid w:val="00302CE7"/>
    <w:rsid w:val="00302DCD"/>
    <w:rsid w:val="00302E45"/>
    <w:rsid w:val="00303032"/>
    <w:rsid w:val="0030379E"/>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8E4"/>
    <w:rsid w:val="00353C4A"/>
    <w:rsid w:val="00353FB4"/>
    <w:rsid w:val="003544E6"/>
    <w:rsid w:val="00354628"/>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21A"/>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36"/>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78"/>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612"/>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BD3"/>
    <w:rsid w:val="005A3BE3"/>
    <w:rsid w:val="005A3C4E"/>
    <w:rsid w:val="005A3DA8"/>
    <w:rsid w:val="005A45A6"/>
    <w:rsid w:val="005A4993"/>
    <w:rsid w:val="005A4A8E"/>
    <w:rsid w:val="005A4D02"/>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BA4"/>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2C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5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6D2"/>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0AA"/>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5D2"/>
    <w:rsid w:val="006B5740"/>
    <w:rsid w:val="006B58C2"/>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4FB7"/>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AC9"/>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3EC"/>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C3B"/>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5A1"/>
    <w:rsid w:val="007A59CB"/>
    <w:rsid w:val="007A5A05"/>
    <w:rsid w:val="007A5EF3"/>
    <w:rsid w:val="007A5F14"/>
    <w:rsid w:val="007A5F19"/>
    <w:rsid w:val="007A6368"/>
    <w:rsid w:val="007A63C5"/>
    <w:rsid w:val="007A63FE"/>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3CF"/>
    <w:rsid w:val="00815A92"/>
    <w:rsid w:val="00815AE7"/>
    <w:rsid w:val="008165F0"/>
    <w:rsid w:val="00816DAE"/>
    <w:rsid w:val="0081720F"/>
    <w:rsid w:val="00817345"/>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959"/>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0D6"/>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3F0"/>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3F0"/>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5E5"/>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B64"/>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039"/>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793"/>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4A85"/>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961"/>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33"/>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4A2"/>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6C8"/>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BDB"/>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E22"/>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58F"/>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27FBE"/>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B14"/>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6F20"/>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B7ED8"/>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4F"/>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0844"/>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C47"/>
    <w:rsid w:val="00D13E34"/>
    <w:rsid w:val="00D146CA"/>
    <w:rsid w:val="00D14C22"/>
    <w:rsid w:val="00D14EAD"/>
    <w:rsid w:val="00D155DE"/>
    <w:rsid w:val="00D15A2F"/>
    <w:rsid w:val="00D15A43"/>
    <w:rsid w:val="00D15A89"/>
    <w:rsid w:val="00D15C29"/>
    <w:rsid w:val="00D15EEC"/>
    <w:rsid w:val="00D15F1F"/>
    <w:rsid w:val="00D1644D"/>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491"/>
    <w:rsid w:val="00D22608"/>
    <w:rsid w:val="00D22635"/>
    <w:rsid w:val="00D22839"/>
    <w:rsid w:val="00D235CE"/>
    <w:rsid w:val="00D23E88"/>
    <w:rsid w:val="00D24150"/>
    <w:rsid w:val="00D241CC"/>
    <w:rsid w:val="00D24857"/>
    <w:rsid w:val="00D24B1A"/>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5EA9"/>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4FB"/>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74D"/>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5B7"/>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D7BE2"/>
    <w:rsid w:val="00DD7EF6"/>
    <w:rsid w:val="00DE03FC"/>
    <w:rsid w:val="00DE0FBA"/>
    <w:rsid w:val="00DE1353"/>
    <w:rsid w:val="00DE150E"/>
    <w:rsid w:val="00DE15AA"/>
    <w:rsid w:val="00DE189F"/>
    <w:rsid w:val="00DE1AC7"/>
    <w:rsid w:val="00DE1B2B"/>
    <w:rsid w:val="00DE1FA6"/>
    <w:rsid w:val="00DE2101"/>
    <w:rsid w:val="00DE231B"/>
    <w:rsid w:val="00DE2458"/>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762"/>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749"/>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37E09"/>
    <w:rsid w:val="00E401D2"/>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08E"/>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964"/>
    <w:rsid w:val="00EE2A8F"/>
    <w:rsid w:val="00EE2B03"/>
    <w:rsid w:val="00EE335F"/>
    <w:rsid w:val="00EE343E"/>
    <w:rsid w:val="00EE3504"/>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3E7C"/>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962"/>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1C8"/>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102"/>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400"/>
    <w:rsid w:val="00FC56B7"/>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08"/>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B99D8-B66B-488A-AD45-28ED304E9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10177</Words>
  <Characters>58015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2016-10-05T12:35:00Z</cp:lastPrinted>
  <dcterms:created xsi:type="dcterms:W3CDTF">2016-10-05T12:32:00Z</dcterms:created>
  <dcterms:modified xsi:type="dcterms:W3CDTF">2016-10-05T12:39:00Z</dcterms:modified>
</cp:coreProperties>
</file>