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B3" w:rsidRDefault="005B0EB3" w:rsidP="005B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F3F" w:rsidRPr="00737C5F" w:rsidRDefault="000E2F3F" w:rsidP="000E2F3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</w:rPr>
        <w:t xml:space="preserve">Приложение </w:t>
      </w:r>
      <w:r w:rsidR="005B0EB3">
        <w:rPr>
          <w:rFonts w:ascii="Times New Roman" w:hAnsi="Times New Roman"/>
          <w:sz w:val="28"/>
          <w:szCs w:val="28"/>
        </w:rPr>
        <w:t>1</w:t>
      </w:r>
    </w:p>
    <w:p w:rsidR="000E2F3F" w:rsidRPr="00737C5F" w:rsidRDefault="000E2F3F" w:rsidP="005B0EB3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</w:rPr>
        <w:t>к п</w:t>
      </w:r>
      <w:r w:rsidR="004E45C1">
        <w:rPr>
          <w:rFonts w:ascii="Times New Roman" w:hAnsi="Times New Roman"/>
          <w:sz w:val="28"/>
          <w:szCs w:val="28"/>
        </w:rPr>
        <w:t>одпрограмме 2</w:t>
      </w:r>
      <w:r w:rsidRPr="00737C5F">
        <w:rPr>
          <w:rFonts w:ascii="Times New Roman" w:hAnsi="Times New Roman"/>
          <w:sz w:val="28"/>
          <w:szCs w:val="28"/>
        </w:rPr>
        <w:t xml:space="preserve"> </w:t>
      </w:r>
    </w:p>
    <w:p w:rsidR="000E2F3F" w:rsidRPr="00737C5F" w:rsidRDefault="000E2F3F" w:rsidP="000E2F3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E2F3F" w:rsidRPr="00737C5F" w:rsidRDefault="000E2F3F" w:rsidP="000E2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F3F" w:rsidRPr="00717B69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17B69">
        <w:rPr>
          <w:rFonts w:ascii="Times New Roman" w:hAnsi="Times New Roman"/>
          <w:bCs/>
          <w:sz w:val="28"/>
          <w:szCs w:val="28"/>
        </w:rPr>
        <w:t>ПРАВИЛА</w:t>
      </w:r>
    </w:p>
    <w:p w:rsidR="000E2F3F" w:rsidRPr="00717B69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17B69">
        <w:rPr>
          <w:rFonts w:ascii="Times New Roman" w:hAnsi="Times New Roman"/>
          <w:bCs/>
          <w:sz w:val="28"/>
          <w:szCs w:val="28"/>
        </w:rPr>
        <w:t xml:space="preserve">ПРЕДОСТАВЛЕНИЯ И РАСХОДОВАНИЯ </w:t>
      </w:r>
      <w:r w:rsidR="005B0EB3" w:rsidRPr="00717B69">
        <w:rPr>
          <w:rFonts w:ascii="Times New Roman" w:hAnsi="Times New Roman"/>
          <w:bCs/>
          <w:sz w:val="28"/>
          <w:szCs w:val="28"/>
        </w:rPr>
        <w:t xml:space="preserve">МЕЖБЮДЖЕТНЫХ ТРАНСФЕРТОВ </w:t>
      </w:r>
      <w:r w:rsidRPr="00717B69">
        <w:rPr>
          <w:rFonts w:ascii="Times New Roman" w:hAnsi="Times New Roman"/>
          <w:bCs/>
          <w:sz w:val="28"/>
          <w:szCs w:val="28"/>
        </w:rPr>
        <w:t>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(ДАЛЕЕ - ПРАВИЛА)</w:t>
      </w:r>
    </w:p>
    <w:p w:rsidR="000E2F3F" w:rsidRPr="00717B69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F3F" w:rsidRPr="00717B69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17B69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0E2F3F" w:rsidRPr="00737C5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F3F" w:rsidRPr="00737C5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</w:rPr>
        <w:t>1.1. Настоящими Правилами определяются цел</w:t>
      </w:r>
      <w:r w:rsidR="00717ECA">
        <w:rPr>
          <w:rFonts w:ascii="Times New Roman" w:hAnsi="Times New Roman"/>
          <w:sz w:val="28"/>
          <w:szCs w:val="28"/>
        </w:rPr>
        <w:t>евое назначение,</w:t>
      </w:r>
      <w:r w:rsidRPr="00737C5F">
        <w:rPr>
          <w:rFonts w:ascii="Times New Roman" w:hAnsi="Times New Roman"/>
          <w:sz w:val="28"/>
          <w:szCs w:val="28"/>
        </w:rPr>
        <w:t xml:space="preserve"> условия предоставления </w:t>
      </w:r>
      <w:r w:rsidR="005B0EB3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Pr="00737C5F">
        <w:rPr>
          <w:rFonts w:ascii="Times New Roman" w:hAnsi="Times New Roman"/>
          <w:sz w:val="28"/>
          <w:szCs w:val="28"/>
        </w:rPr>
        <w:t xml:space="preserve">из </w:t>
      </w:r>
      <w:r w:rsidR="005B0EB3">
        <w:rPr>
          <w:rFonts w:ascii="Times New Roman" w:hAnsi="Times New Roman"/>
          <w:sz w:val="28"/>
          <w:szCs w:val="28"/>
        </w:rPr>
        <w:t xml:space="preserve">районного </w:t>
      </w:r>
      <w:r w:rsidRPr="00737C5F">
        <w:rPr>
          <w:rFonts w:ascii="Times New Roman" w:hAnsi="Times New Roman"/>
          <w:sz w:val="28"/>
          <w:szCs w:val="28"/>
        </w:rPr>
        <w:t xml:space="preserve"> бюджета бюджетам муниципальных </w:t>
      </w:r>
      <w:r w:rsidR="005B0EB3">
        <w:rPr>
          <w:rFonts w:ascii="Times New Roman" w:hAnsi="Times New Roman"/>
          <w:sz w:val="28"/>
          <w:szCs w:val="28"/>
        </w:rPr>
        <w:t>образований</w:t>
      </w:r>
      <w:r w:rsidRPr="00737C5F">
        <w:rPr>
          <w:rFonts w:ascii="Times New Roman" w:hAnsi="Times New Roman"/>
          <w:sz w:val="28"/>
          <w:szCs w:val="28"/>
        </w:rPr>
        <w:t xml:space="preserve">  </w:t>
      </w:r>
      <w:r w:rsidR="005B0EB3">
        <w:rPr>
          <w:rFonts w:ascii="Times New Roman" w:hAnsi="Times New Roman"/>
          <w:sz w:val="28"/>
          <w:szCs w:val="28"/>
        </w:rPr>
        <w:t>района</w:t>
      </w:r>
      <w:r w:rsidRPr="00737C5F">
        <w:rPr>
          <w:rFonts w:ascii="Times New Roman" w:hAnsi="Times New Roman"/>
          <w:sz w:val="28"/>
          <w:szCs w:val="28"/>
        </w:rPr>
        <w:t xml:space="preserve"> на выравнивание обеспеченности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737C5F">
        <w:rPr>
          <w:rFonts w:ascii="Times New Roman" w:hAnsi="Times New Roman"/>
          <w:sz w:val="28"/>
          <w:szCs w:val="28"/>
        </w:rPr>
        <w:t xml:space="preserve">по реализации расходных обязательств в части обеспечения выплаты заработной платы </w:t>
      </w:r>
      <w:r>
        <w:rPr>
          <w:rFonts w:ascii="Times New Roman" w:hAnsi="Times New Roman"/>
          <w:sz w:val="28"/>
          <w:szCs w:val="28"/>
        </w:rPr>
        <w:t xml:space="preserve">работникам муниципальных учреждений в рамках </w:t>
      </w:r>
      <w:hyperlink r:id="rId7" w:history="1">
        <w:r w:rsidRPr="00737C5F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737C5F">
        <w:rPr>
          <w:rFonts w:ascii="Times New Roman" w:hAnsi="Times New Roman"/>
          <w:sz w:val="28"/>
          <w:szCs w:val="28"/>
        </w:rPr>
        <w:t xml:space="preserve"> "Поддержание устойчивого исполнения местных бюджетов и повышение качества управления муниципальными финансами на 201</w:t>
      </w:r>
      <w:r w:rsidR="005B0EB3">
        <w:rPr>
          <w:rFonts w:ascii="Times New Roman" w:hAnsi="Times New Roman"/>
          <w:sz w:val="28"/>
          <w:szCs w:val="28"/>
        </w:rPr>
        <w:t>9</w:t>
      </w:r>
      <w:r w:rsidRPr="00737C5F">
        <w:rPr>
          <w:rFonts w:ascii="Times New Roman" w:hAnsi="Times New Roman"/>
          <w:sz w:val="28"/>
          <w:szCs w:val="28"/>
        </w:rPr>
        <w:t xml:space="preserve"> - 202</w:t>
      </w:r>
      <w:r w:rsidR="005B0EB3">
        <w:rPr>
          <w:rFonts w:ascii="Times New Roman" w:hAnsi="Times New Roman"/>
          <w:sz w:val="28"/>
          <w:szCs w:val="28"/>
        </w:rPr>
        <w:t>1</w:t>
      </w:r>
      <w:r w:rsidRPr="00737C5F">
        <w:rPr>
          <w:rFonts w:ascii="Times New Roman" w:hAnsi="Times New Roman"/>
          <w:sz w:val="28"/>
          <w:szCs w:val="28"/>
        </w:rPr>
        <w:t xml:space="preserve"> годы" </w:t>
      </w:r>
      <w:r w:rsidR="005B0EB3">
        <w:rPr>
          <w:rFonts w:ascii="Times New Roman" w:hAnsi="Times New Roman"/>
          <w:sz w:val="28"/>
          <w:szCs w:val="28"/>
        </w:rPr>
        <w:t xml:space="preserve">муниципальной  </w:t>
      </w:r>
      <w:r w:rsidRPr="00737C5F">
        <w:rPr>
          <w:rFonts w:ascii="Times New Roman" w:hAnsi="Times New Roman"/>
          <w:sz w:val="28"/>
          <w:szCs w:val="28"/>
        </w:rPr>
        <w:t xml:space="preserve">программы "Управление </w:t>
      </w:r>
      <w:r w:rsidR="005B0EB3">
        <w:rPr>
          <w:rFonts w:ascii="Times New Roman" w:hAnsi="Times New Roman"/>
          <w:sz w:val="28"/>
          <w:szCs w:val="28"/>
        </w:rPr>
        <w:t>муниципальными</w:t>
      </w:r>
      <w:r w:rsidRPr="00737C5F">
        <w:rPr>
          <w:rFonts w:ascii="Times New Roman" w:hAnsi="Times New Roman"/>
          <w:sz w:val="28"/>
          <w:szCs w:val="28"/>
        </w:rPr>
        <w:t xml:space="preserve"> финансами </w:t>
      </w:r>
      <w:r w:rsidR="005B0EB3">
        <w:rPr>
          <w:rFonts w:ascii="Times New Roman" w:hAnsi="Times New Roman"/>
          <w:sz w:val="28"/>
          <w:szCs w:val="28"/>
        </w:rPr>
        <w:t xml:space="preserve">Кичменгско-Городецкого муниципального района </w:t>
      </w:r>
      <w:r w:rsidRPr="00737C5F">
        <w:rPr>
          <w:rFonts w:ascii="Times New Roman" w:hAnsi="Times New Roman"/>
          <w:sz w:val="28"/>
          <w:szCs w:val="28"/>
        </w:rPr>
        <w:t xml:space="preserve"> на 201</w:t>
      </w:r>
      <w:r w:rsidR="005B0EB3">
        <w:rPr>
          <w:rFonts w:ascii="Times New Roman" w:hAnsi="Times New Roman"/>
          <w:sz w:val="28"/>
          <w:szCs w:val="28"/>
        </w:rPr>
        <w:t>9</w:t>
      </w:r>
      <w:r w:rsidRPr="00737C5F">
        <w:rPr>
          <w:rFonts w:ascii="Times New Roman" w:hAnsi="Times New Roman"/>
          <w:sz w:val="28"/>
          <w:szCs w:val="28"/>
        </w:rPr>
        <w:t xml:space="preserve"> - 202</w:t>
      </w:r>
      <w:r w:rsidR="005B0EB3">
        <w:rPr>
          <w:rFonts w:ascii="Times New Roman" w:hAnsi="Times New Roman"/>
          <w:sz w:val="28"/>
          <w:szCs w:val="28"/>
        </w:rPr>
        <w:t>1</w:t>
      </w:r>
      <w:r w:rsidRPr="00737C5F">
        <w:rPr>
          <w:rFonts w:ascii="Times New Roman" w:hAnsi="Times New Roman"/>
          <w:sz w:val="28"/>
          <w:szCs w:val="28"/>
        </w:rPr>
        <w:t xml:space="preserve"> годы" (далее соответственно </w:t>
      </w:r>
      <w:r w:rsidR="005B0EB3">
        <w:rPr>
          <w:rFonts w:ascii="Times New Roman" w:hAnsi="Times New Roman"/>
          <w:sz w:val="28"/>
          <w:szCs w:val="28"/>
        </w:rPr>
        <w:t>–</w:t>
      </w:r>
      <w:r w:rsidRPr="00737C5F">
        <w:rPr>
          <w:rFonts w:ascii="Times New Roman" w:hAnsi="Times New Roman"/>
          <w:sz w:val="28"/>
          <w:szCs w:val="28"/>
        </w:rPr>
        <w:t xml:space="preserve"> </w:t>
      </w:r>
      <w:r w:rsidR="005B0EB3">
        <w:rPr>
          <w:rFonts w:ascii="Times New Roman" w:hAnsi="Times New Roman"/>
          <w:sz w:val="28"/>
          <w:szCs w:val="28"/>
        </w:rPr>
        <w:t>межбюджетные трансферты</w:t>
      </w:r>
      <w:r w:rsidRPr="00737C5F">
        <w:rPr>
          <w:rFonts w:ascii="Times New Roman" w:hAnsi="Times New Roman"/>
          <w:sz w:val="28"/>
          <w:szCs w:val="28"/>
        </w:rPr>
        <w:t xml:space="preserve">, Подпрограмма), устанавливаются критерии </w:t>
      </w:r>
      <w:r w:rsidR="00717ECA">
        <w:rPr>
          <w:rFonts w:ascii="Times New Roman" w:hAnsi="Times New Roman"/>
          <w:sz w:val="28"/>
          <w:szCs w:val="28"/>
        </w:rPr>
        <w:t xml:space="preserve">и порядок </w:t>
      </w:r>
      <w:r w:rsidRPr="00737C5F">
        <w:rPr>
          <w:rFonts w:ascii="Times New Roman" w:hAnsi="Times New Roman"/>
          <w:sz w:val="28"/>
          <w:szCs w:val="28"/>
        </w:rPr>
        <w:t xml:space="preserve">отбора муниципальных образований  для предоставления </w:t>
      </w:r>
      <w:r w:rsidR="005B0EB3">
        <w:rPr>
          <w:rFonts w:ascii="Times New Roman" w:hAnsi="Times New Roman"/>
          <w:sz w:val="28"/>
          <w:szCs w:val="28"/>
        </w:rPr>
        <w:t>межбюджетных трансфертов</w:t>
      </w:r>
      <w:r w:rsidRPr="00737C5F">
        <w:rPr>
          <w:rFonts w:ascii="Times New Roman" w:hAnsi="Times New Roman"/>
          <w:sz w:val="28"/>
          <w:szCs w:val="28"/>
        </w:rPr>
        <w:t xml:space="preserve">, методика распределения  между муниципальными образованиями </w:t>
      </w:r>
      <w:r w:rsidR="005B0EB3">
        <w:rPr>
          <w:rFonts w:ascii="Times New Roman" w:hAnsi="Times New Roman"/>
          <w:sz w:val="28"/>
          <w:szCs w:val="28"/>
        </w:rPr>
        <w:t>района</w:t>
      </w:r>
      <w:r w:rsidRPr="00737C5F">
        <w:rPr>
          <w:rFonts w:ascii="Times New Roman" w:hAnsi="Times New Roman"/>
          <w:sz w:val="28"/>
          <w:szCs w:val="28"/>
        </w:rPr>
        <w:t xml:space="preserve">, порядок оценки результативности использования </w:t>
      </w:r>
      <w:r w:rsidR="00B22201">
        <w:rPr>
          <w:rFonts w:ascii="Times New Roman" w:hAnsi="Times New Roman"/>
          <w:sz w:val="28"/>
          <w:szCs w:val="28"/>
        </w:rPr>
        <w:t>межбюджетных трансфертов</w:t>
      </w:r>
      <w:r w:rsidRPr="00737C5F">
        <w:rPr>
          <w:rFonts w:ascii="Times New Roman" w:hAnsi="Times New Roman"/>
          <w:sz w:val="28"/>
          <w:szCs w:val="28"/>
        </w:rPr>
        <w:t>, целев</w:t>
      </w:r>
      <w:r w:rsidR="00717ECA">
        <w:rPr>
          <w:rFonts w:ascii="Times New Roman" w:hAnsi="Times New Roman"/>
          <w:sz w:val="28"/>
          <w:szCs w:val="28"/>
        </w:rPr>
        <w:t>ой</w:t>
      </w:r>
      <w:r w:rsidRPr="00737C5F">
        <w:rPr>
          <w:rFonts w:ascii="Times New Roman" w:hAnsi="Times New Roman"/>
          <w:sz w:val="28"/>
          <w:szCs w:val="28"/>
        </w:rPr>
        <w:t xml:space="preserve"> показател</w:t>
      </w:r>
      <w:r w:rsidR="00717ECA">
        <w:rPr>
          <w:rFonts w:ascii="Times New Roman" w:hAnsi="Times New Roman"/>
          <w:sz w:val="28"/>
          <w:szCs w:val="28"/>
        </w:rPr>
        <w:t>ь</w:t>
      </w:r>
      <w:r w:rsidRPr="00737C5F">
        <w:rPr>
          <w:rFonts w:ascii="Times New Roman" w:hAnsi="Times New Roman"/>
          <w:sz w:val="28"/>
          <w:szCs w:val="28"/>
        </w:rPr>
        <w:t xml:space="preserve"> результативности использования </w:t>
      </w:r>
      <w:r w:rsidR="00B22201">
        <w:rPr>
          <w:rFonts w:ascii="Times New Roman" w:hAnsi="Times New Roman"/>
          <w:sz w:val="28"/>
          <w:szCs w:val="28"/>
        </w:rPr>
        <w:t>межбюджетных трансфертов</w:t>
      </w:r>
      <w:r w:rsidRPr="00737C5F">
        <w:rPr>
          <w:rFonts w:ascii="Times New Roman" w:hAnsi="Times New Roman"/>
          <w:sz w:val="28"/>
          <w:szCs w:val="28"/>
        </w:rPr>
        <w:t xml:space="preserve"> и их значения, порядок (методика) расчета значений целев</w:t>
      </w:r>
      <w:r w:rsidR="00717ECA">
        <w:rPr>
          <w:rFonts w:ascii="Times New Roman" w:hAnsi="Times New Roman"/>
          <w:sz w:val="28"/>
          <w:szCs w:val="28"/>
        </w:rPr>
        <w:t>ого</w:t>
      </w:r>
      <w:r w:rsidRPr="00737C5F">
        <w:rPr>
          <w:rFonts w:ascii="Times New Roman" w:hAnsi="Times New Roman"/>
          <w:sz w:val="28"/>
          <w:szCs w:val="28"/>
        </w:rPr>
        <w:t xml:space="preserve"> показател</w:t>
      </w:r>
      <w:r w:rsidR="00717ECA">
        <w:rPr>
          <w:rFonts w:ascii="Times New Roman" w:hAnsi="Times New Roman"/>
          <w:sz w:val="28"/>
          <w:szCs w:val="28"/>
        </w:rPr>
        <w:t>я</w:t>
      </w:r>
      <w:r w:rsidRPr="00737C5F">
        <w:rPr>
          <w:rFonts w:ascii="Times New Roman" w:hAnsi="Times New Roman"/>
          <w:sz w:val="28"/>
          <w:szCs w:val="28"/>
        </w:rPr>
        <w:t xml:space="preserve"> результативности использования </w:t>
      </w:r>
      <w:r w:rsidR="00B22201">
        <w:rPr>
          <w:rFonts w:ascii="Times New Roman" w:hAnsi="Times New Roman"/>
          <w:sz w:val="28"/>
          <w:szCs w:val="28"/>
        </w:rPr>
        <w:t>межбюджетных трансфертов</w:t>
      </w:r>
      <w:r w:rsidRPr="00737C5F">
        <w:rPr>
          <w:rFonts w:ascii="Times New Roman" w:hAnsi="Times New Roman"/>
          <w:sz w:val="28"/>
          <w:szCs w:val="28"/>
        </w:rPr>
        <w:t xml:space="preserve">, порядок обеспечения соблюдения органом местного самоуправления муниципального образования  целей, условий и порядка, установленных при предоставлении </w:t>
      </w:r>
      <w:r w:rsidR="00B22201">
        <w:rPr>
          <w:rFonts w:ascii="Times New Roman" w:hAnsi="Times New Roman"/>
          <w:sz w:val="28"/>
          <w:szCs w:val="28"/>
        </w:rPr>
        <w:t>межбюджетных трансфертов</w:t>
      </w:r>
      <w:r w:rsidRPr="00737C5F">
        <w:rPr>
          <w:rFonts w:ascii="Times New Roman" w:hAnsi="Times New Roman"/>
          <w:sz w:val="28"/>
          <w:szCs w:val="28"/>
        </w:rPr>
        <w:t xml:space="preserve">, в том числе сроков и порядка представления отчетности об использовании </w:t>
      </w:r>
      <w:r w:rsidR="00BB0CB9">
        <w:rPr>
          <w:rFonts w:ascii="Times New Roman" w:hAnsi="Times New Roman"/>
          <w:sz w:val="28"/>
          <w:szCs w:val="28"/>
        </w:rPr>
        <w:t>межбюджетных трансфертов</w:t>
      </w:r>
      <w:r w:rsidRPr="00737C5F">
        <w:rPr>
          <w:rFonts w:ascii="Times New Roman" w:hAnsi="Times New Roman"/>
          <w:sz w:val="28"/>
          <w:szCs w:val="28"/>
        </w:rPr>
        <w:t xml:space="preserve">, </w:t>
      </w:r>
      <w:r w:rsidR="00717ECA">
        <w:rPr>
          <w:rFonts w:ascii="Times New Roman" w:hAnsi="Times New Roman"/>
          <w:sz w:val="28"/>
          <w:szCs w:val="28"/>
        </w:rPr>
        <w:t>последствия несоблюдения целей,</w:t>
      </w:r>
      <w:r w:rsidRPr="00737C5F">
        <w:rPr>
          <w:rFonts w:ascii="Times New Roman" w:hAnsi="Times New Roman"/>
          <w:sz w:val="28"/>
          <w:szCs w:val="28"/>
        </w:rPr>
        <w:t xml:space="preserve"> условий</w:t>
      </w:r>
      <w:r w:rsidR="00717ECA">
        <w:rPr>
          <w:rFonts w:ascii="Times New Roman" w:hAnsi="Times New Roman"/>
          <w:sz w:val="28"/>
          <w:szCs w:val="28"/>
        </w:rPr>
        <w:t>,</w:t>
      </w:r>
      <w:r w:rsidRPr="00737C5F">
        <w:rPr>
          <w:rFonts w:ascii="Times New Roman" w:hAnsi="Times New Roman"/>
          <w:sz w:val="28"/>
          <w:szCs w:val="28"/>
        </w:rPr>
        <w:t xml:space="preserve"> </w:t>
      </w:r>
      <w:r w:rsidR="00717ECA">
        <w:rPr>
          <w:rFonts w:ascii="Times New Roman" w:hAnsi="Times New Roman"/>
          <w:sz w:val="28"/>
          <w:szCs w:val="28"/>
        </w:rPr>
        <w:t xml:space="preserve">порядка </w:t>
      </w:r>
      <w:r w:rsidRPr="00737C5F">
        <w:rPr>
          <w:rFonts w:ascii="Times New Roman" w:hAnsi="Times New Roman"/>
          <w:sz w:val="28"/>
          <w:szCs w:val="28"/>
        </w:rPr>
        <w:t xml:space="preserve">предоставления </w:t>
      </w:r>
      <w:r w:rsidR="00BB0CB9">
        <w:rPr>
          <w:rFonts w:ascii="Times New Roman" w:hAnsi="Times New Roman"/>
          <w:sz w:val="28"/>
          <w:szCs w:val="28"/>
        </w:rPr>
        <w:t>межбюджетных трансфертов.</w:t>
      </w:r>
      <w:r w:rsidRPr="00737C5F">
        <w:rPr>
          <w:rFonts w:ascii="Times New Roman" w:hAnsi="Times New Roman"/>
          <w:sz w:val="28"/>
          <w:szCs w:val="28"/>
        </w:rPr>
        <w:t xml:space="preserve"> </w:t>
      </w:r>
    </w:p>
    <w:p w:rsidR="001E04D4" w:rsidRPr="00737C5F" w:rsidRDefault="001E04D4" w:rsidP="001E0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 w:rsidRPr="00737C5F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является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737C5F">
        <w:rPr>
          <w:rFonts w:ascii="Times New Roman" w:hAnsi="Times New Roman"/>
          <w:sz w:val="28"/>
          <w:szCs w:val="28"/>
        </w:rPr>
        <w:t xml:space="preserve"> финансов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737C5F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Управление</w:t>
      </w:r>
      <w:r w:rsidRPr="00737C5F">
        <w:rPr>
          <w:rFonts w:ascii="Times New Roman" w:hAnsi="Times New Roman"/>
          <w:sz w:val="28"/>
          <w:szCs w:val="28"/>
        </w:rPr>
        <w:t>).</w:t>
      </w:r>
    </w:p>
    <w:p w:rsidR="000E2F3F" w:rsidRPr="00737C5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F3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071F" w:rsidRPr="00737C5F" w:rsidRDefault="00F0071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F3F" w:rsidRPr="00737C5F" w:rsidRDefault="000E2F3F" w:rsidP="008538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F3F" w:rsidRPr="00717B69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17B69">
        <w:rPr>
          <w:rFonts w:ascii="Times New Roman" w:hAnsi="Times New Roman"/>
          <w:bCs/>
          <w:sz w:val="28"/>
          <w:szCs w:val="28"/>
        </w:rPr>
        <w:t xml:space="preserve">2. Целевое назначение </w:t>
      </w:r>
      <w:r w:rsidR="00A00A5E" w:rsidRPr="00717B69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0E2F3F" w:rsidRPr="00717B69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0537" w:rsidRPr="00C43EE0" w:rsidRDefault="000E2F3F" w:rsidP="00E70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8"/>
      <w:bookmarkEnd w:id="0"/>
      <w:r w:rsidRPr="00737C5F">
        <w:rPr>
          <w:rFonts w:ascii="Times New Roman" w:hAnsi="Times New Roman"/>
          <w:sz w:val="28"/>
          <w:szCs w:val="28"/>
        </w:rPr>
        <w:t xml:space="preserve">2.1. </w:t>
      </w:r>
      <w:r w:rsidRPr="006C6F70"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="00A00A5E">
        <w:rPr>
          <w:rFonts w:ascii="Times New Roman" w:hAnsi="Times New Roman"/>
          <w:sz w:val="28"/>
          <w:szCs w:val="28"/>
        </w:rPr>
        <w:t>межбюджетных трансфертов</w:t>
      </w:r>
      <w:r w:rsidR="00A00A5E" w:rsidRPr="006C6F70">
        <w:rPr>
          <w:rFonts w:ascii="Times New Roman" w:hAnsi="Times New Roman"/>
          <w:sz w:val="28"/>
          <w:szCs w:val="28"/>
        </w:rPr>
        <w:t xml:space="preserve"> </w:t>
      </w:r>
      <w:r w:rsidRPr="006C6F70">
        <w:rPr>
          <w:rFonts w:ascii="Times New Roman" w:hAnsi="Times New Roman"/>
          <w:sz w:val="28"/>
          <w:szCs w:val="28"/>
        </w:rPr>
        <w:t xml:space="preserve"> является софинансирование расходных </w:t>
      </w:r>
      <w:r w:rsidRPr="005A7697">
        <w:rPr>
          <w:rFonts w:ascii="Times New Roman" w:hAnsi="Times New Roman"/>
          <w:sz w:val="28"/>
          <w:szCs w:val="28"/>
        </w:rPr>
        <w:t xml:space="preserve">обязательств </w:t>
      </w:r>
      <w:r w:rsidRPr="005A769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муниципальных </w:t>
      </w:r>
      <w:r w:rsidR="00A00A5E">
        <w:rPr>
          <w:rFonts w:ascii="Times New Roman" w:hAnsi="Times New Roman"/>
          <w:color w:val="000000" w:themeColor="text1"/>
          <w:spacing w:val="2"/>
          <w:sz w:val="28"/>
          <w:szCs w:val="28"/>
        </w:rPr>
        <w:t>образований района</w:t>
      </w:r>
      <w:r w:rsidRPr="005A7697">
        <w:rPr>
          <w:rFonts w:ascii="Times New Roman" w:hAnsi="Times New Roman"/>
          <w:sz w:val="28"/>
          <w:szCs w:val="28"/>
          <w:lang w:eastAsia="ru-RU"/>
        </w:rPr>
        <w:t>, возникающих при выполнении полномочий органов местного самоуправления</w:t>
      </w:r>
      <w:r w:rsidR="005627A3">
        <w:rPr>
          <w:rFonts w:ascii="Times New Roman" w:hAnsi="Times New Roman"/>
          <w:sz w:val="28"/>
          <w:szCs w:val="28"/>
          <w:lang w:eastAsia="ru-RU"/>
        </w:rPr>
        <w:t xml:space="preserve"> по выплате заработной платы работникам муниципальных учреждений в рамках решения вопросов местного значения,  </w:t>
      </w:r>
      <w:r w:rsidR="00E70537" w:rsidRPr="00C43EE0">
        <w:rPr>
          <w:rFonts w:ascii="Times New Roman" w:hAnsi="Times New Roman"/>
          <w:sz w:val="28"/>
          <w:szCs w:val="28"/>
          <w:lang w:eastAsia="ru-RU"/>
        </w:rPr>
        <w:t>определенных Федеральным законом от 6 октября 2003 года № 131-ФЗ "Об общих принципах организации местного самоуправления в Российской Федерации".</w:t>
      </w:r>
    </w:p>
    <w:p w:rsidR="000E2F3F" w:rsidRDefault="00E70537" w:rsidP="00E70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D82">
        <w:rPr>
          <w:rFonts w:ascii="Times New Roman" w:hAnsi="Times New Roman"/>
          <w:sz w:val="28"/>
          <w:szCs w:val="28"/>
          <w:lang w:eastAsia="ru-RU"/>
        </w:rPr>
        <w:t>В случае, если предоставление межбюджетных трансфертов осуществляется не с начала финансового года, за счет межбюджетных трансфертов возмещаются также расходы, произведенные местными бюджетами с начала финансового года до месяца предоставления  межбюджетных трансфертов.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2F3F" w:rsidRPr="00737C5F" w:rsidRDefault="000E2F3F" w:rsidP="000E2F3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</w:rPr>
        <w:t xml:space="preserve">2.2. </w:t>
      </w:r>
      <w:r w:rsidR="00A00A5E">
        <w:rPr>
          <w:rFonts w:ascii="Times New Roman" w:hAnsi="Times New Roman"/>
          <w:sz w:val="28"/>
          <w:szCs w:val="28"/>
        </w:rPr>
        <w:t>Межбюджетные трансферты</w:t>
      </w:r>
      <w:r w:rsidRPr="00737C5F">
        <w:rPr>
          <w:rFonts w:ascii="Times New Roman" w:hAnsi="Times New Roman"/>
          <w:sz w:val="28"/>
          <w:szCs w:val="28"/>
        </w:rPr>
        <w:t xml:space="preserve"> имеют строго целевое назначение и расходуются муниципальными образованиями </w:t>
      </w:r>
      <w:r w:rsidR="00A00A5E">
        <w:rPr>
          <w:rFonts w:ascii="Times New Roman" w:hAnsi="Times New Roman"/>
          <w:sz w:val="28"/>
          <w:szCs w:val="28"/>
        </w:rPr>
        <w:t>района</w:t>
      </w:r>
      <w:r w:rsidRPr="00737C5F">
        <w:rPr>
          <w:rFonts w:ascii="Times New Roman" w:hAnsi="Times New Roman"/>
          <w:sz w:val="28"/>
          <w:szCs w:val="28"/>
        </w:rPr>
        <w:t xml:space="preserve"> исключительно на цели, указанные в </w:t>
      </w:r>
      <w:hyperlink w:anchor="Par18" w:history="1">
        <w:r w:rsidRPr="00737C5F">
          <w:rPr>
            <w:rFonts w:ascii="Times New Roman" w:hAnsi="Times New Roman"/>
            <w:sz w:val="28"/>
            <w:szCs w:val="28"/>
          </w:rPr>
          <w:t>пункте 2.1</w:t>
        </w:r>
      </w:hyperlink>
      <w:r w:rsidRPr="00737C5F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0E2F3F" w:rsidRPr="00737C5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F3F" w:rsidRPr="00717B69" w:rsidRDefault="000E2F3F" w:rsidP="00717B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717B69">
        <w:rPr>
          <w:rFonts w:ascii="Times New Roman" w:hAnsi="Times New Roman"/>
          <w:bCs/>
          <w:sz w:val="28"/>
          <w:szCs w:val="28"/>
        </w:rPr>
        <w:t xml:space="preserve">Условия предоставления и расходования </w:t>
      </w:r>
      <w:r w:rsidR="00A00A5E" w:rsidRPr="00717B69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A00A5E" w:rsidRPr="00A00A5E" w:rsidRDefault="00A00A5E" w:rsidP="00A00A5E">
      <w:pPr>
        <w:autoSpaceDE w:val="0"/>
        <w:autoSpaceDN w:val="0"/>
        <w:adjustRightInd w:val="0"/>
        <w:spacing w:after="0" w:line="240" w:lineRule="auto"/>
        <w:ind w:left="375"/>
        <w:outlineLvl w:val="1"/>
        <w:rPr>
          <w:rFonts w:ascii="Times New Roman" w:hAnsi="Times New Roman"/>
          <w:b/>
          <w:sz w:val="28"/>
          <w:szCs w:val="28"/>
        </w:rPr>
      </w:pPr>
    </w:p>
    <w:p w:rsidR="003F7473" w:rsidRPr="00C43EE0" w:rsidRDefault="000E2F3F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</w:rPr>
        <w:t>3.1</w:t>
      </w:r>
      <w:bookmarkStart w:id="1" w:name="Par28"/>
      <w:bookmarkEnd w:id="1"/>
      <w:r w:rsidR="003F7473">
        <w:rPr>
          <w:rFonts w:ascii="Times New Roman" w:hAnsi="Times New Roman"/>
          <w:sz w:val="28"/>
          <w:szCs w:val="28"/>
        </w:rPr>
        <w:t xml:space="preserve"> </w:t>
      </w:r>
      <w:r w:rsidR="003F7473" w:rsidRPr="00C43EE0">
        <w:rPr>
          <w:rFonts w:ascii="Times New Roman" w:hAnsi="Times New Roman"/>
          <w:sz w:val="28"/>
          <w:szCs w:val="28"/>
        </w:rPr>
        <w:t xml:space="preserve">Условиями предоставления </w:t>
      </w:r>
      <w:r w:rsidR="003F7473">
        <w:rPr>
          <w:rFonts w:ascii="Times New Roman" w:hAnsi="Times New Roman"/>
          <w:sz w:val="28"/>
          <w:szCs w:val="28"/>
        </w:rPr>
        <w:t>межбюджетных трансфертов</w:t>
      </w:r>
      <w:r w:rsidR="003F7473" w:rsidRPr="00C43EE0">
        <w:rPr>
          <w:rFonts w:ascii="Times New Roman" w:hAnsi="Times New Roman"/>
          <w:sz w:val="28"/>
          <w:szCs w:val="28"/>
        </w:rPr>
        <w:t xml:space="preserve"> бюджетам муниципальных образований </w:t>
      </w:r>
      <w:r w:rsidR="003F7473">
        <w:rPr>
          <w:rFonts w:ascii="Times New Roman" w:hAnsi="Times New Roman"/>
          <w:sz w:val="28"/>
          <w:szCs w:val="28"/>
        </w:rPr>
        <w:t>района</w:t>
      </w:r>
      <w:r w:rsidR="003F7473" w:rsidRPr="00C43EE0">
        <w:rPr>
          <w:rFonts w:ascii="Times New Roman" w:hAnsi="Times New Roman"/>
          <w:sz w:val="28"/>
          <w:szCs w:val="28"/>
        </w:rPr>
        <w:t xml:space="preserve"> является:</w:t>
      </w:r>
    </w:p>
    <w:p w:rsidR="003F7473" w:rsidRPr="00C43EE0" w:rsidRDefault="003F7473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EE0">
        <w:rPr>
          <w:rFonts w:ascii="Times New Roman" w:hAnsi="Times New Roman"/>
          <w:sz w:val="28"/>
          <w:szCs w:val="28"/>
          <w:lang w:eastAsia="ru-RU"/>
        </w:rPr>
        <w:t>целевое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использования средств</w:t>
      </w:r>
      <w:r w:rsidRPr="00C43EE0">
        <w:rPr>
          <w:rFonts w:ascii="Times New Roman" w:hAnsi="Times New Roman"/>
          <w:sz w:val="28"/>
          <w:szCs w:val="28"/>
          <w:lang w:eastAsia="ru-RU"/>
        </w:rPr>
        <w:t>;</w:t>
      </w:r>
    </w:p>
    <w:p w:rsidR="003F7473" w:rsidRPr="00C43EE0" w:rsidRDefault="003F7473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D82">
        <w:rPr>
          <w:rFonts w:ascii="Times New Roman" w:hAnsi="Times New Roman"/>
          <w:sz w:val="28"/>
          <w:szCs w:val="28"/>
          <w:lang w:eastAsia="ru-RU"/>
        </w:rPr>
        <w:t>наличие муниципальных правовых актов, обуславливающих осуществление расходов муниципального образования  в рамках исполнения расходного обязательства муниципального образования по выплате заработной платы работникам учреждений бюджетной сферы;</w:t>
      </w:r>
    </w:p>
    <w:p w:rsidR="003F7473" w:rsidRPr="00C43EE0" w:rsidRDefault="003F7473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EE0">
        <w:rPr>
          <w:rFonts w:ascii="Times New Roman" w:hAnsi="Times New Roman"/>
          <w:sz w:val="28"/>
          <w:szCs w:val="28"/>
          <w:lang w:eastAsia="ru-RU"/>
        </w:rPr>
        <w:t>наличи</w:t>
      </w:r>
      <w:r w:rsidRPr="00C43EE0">
        <w:rPr>
          <w:rFonts w:ascii="Times New Roman" w:hAnsi="Times New Roman"/>
          <w:sz w:val="28"/>
          <w:szCs w:val="28"/>
        </w:rPr>
        <w:t>е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 в бюджете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 ассигнований, предусмотренных на софинансирование расходного обязательства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 по выплате заработной платы работникам учреждений бюджетной сферы в объеме, необходимом для его исполнения</w:t>
      </w:r>
      <w:r w:rsidRPr="00C43EE0">
        <w:rPr>
          <w:rFonts w:ascii="Times New Roman" w:hAnsi="Times New Roman"/>
          <w:sz w:val="28"/>
          <w:szCs w:val="28"/>
        </w:rPr>
        <w:t>;</w:t>
      </w:r>
    </w:p>
    <w:p w:rsidR="003F7473" w:rsidRPr="00C43EE0" w:rsidRDefault="003F7473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EE0">
        <w:rPr>
          <w:rFonts w:ascii="Times New Roman" w:hAnsi="Times New Roman"/>
          <w:sz w:val="28"/>
          <w:szCs w:val="28"/>
          <w:lang w:eastAsia="ru-RU"/>
        </w:rPr>
        <w:t xml:space="preserve">заключение соглашения о предоставлении  </w:t>
      </w:r>
      <w:r>
        <w:rPr>
          <w:rFonts w:ascii="Times New Roman" w:hAnsi="Times New Roman"/>
          <w:sz w:val="28"/>
          <w:szCs w:val="28"/>
          <w:lang w:eastAsia="ru-RU"/>
        </w:rPr>
        <w:t>межбюджетн</w:t>
      </w:r>
      <w:r w:rsidR="004B63A9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4B63A9">
        <w:rPr>
          <w:rFonts w:ascii="Times New Roman" w:hAnsi="Times New Roman"/>
          <w:sz w:val="28"/>
          <w:szCs w:val="28"/>
          <w:lang w:eastAsia="ru-RU"/>
        </w:rPr>
        <w:t>ов</w:t>
      </w:r>
      <w:r w:rsidRPr="00C43EE0">
        <w:rPr>
          <w:rFonts w:ascii="Times New Roman" w:hAnsi="Times New Roman"/>
          <w:sz w:val="28"/>
          <w:szCs w:val="28"/>
          <w:lang w:eastAsia="ru-RU"/>
        </w:rPr>
        <w:t>;</w:t>
      </w:r>
    </w:p>
    <w:p w:rsidR="003F7473" w:rsidRPr="00C43EE0" w:rsidRDefault="003F7473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EE0">
        <w:rPr>
          <w:rFonts w:ascii="Times New Roman" w:hAnsi="Times New Roman"/>
          <w:sz w:val="28"/>
          <w:szCs w:val="28"/>
          <w:lang w:eastAsia="ru-RU"/>
        </w:rPr>
        <w:t xml:space="preserve">обязательство муниципального образования </w:t>
      </w:r>
      <w:r w:rsidR="00D55810">
        <w:rPr>
          <w:rFonts w:ascii="Times New Roman" w:hAnsi="Times New Roman"/>
          <w:sz w:val="28"/>
          <w:szCs w:val="28"/>
          <w:lang w:eastAsia="ru-RU"/>
        </w:rPr>
        <w:t>района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 по достижению и достижение значения целевого показателя результативности использования  </w:t>
      </w:r>
      <w:r w:rsidR="000E7721">
        <w:rPr>
          <w:rFonts w:ascii="Times New Roman" w:hAnsi="Times New Roman"/>
          <w:sz w:val="28"/>
          <w:szCs w:val="28"/>
          <w:lang w:eastAsia="ru-RU"/>
        </w:rPr>
        <w:t>межбюджетных трансфертов</w:t>
      </w:r>
      <w:r w:rsidRPr="00C43EE0">
        <w:rPr>
          <w:rFonts w:ascii="Times New Roman" w:hAnsi="Times New Roman"/>
          <w:sz w:val="28"/>
          <w:szCs w:val="28"/>
          <w:lang w:eastAsia="ru-RU"/>
        </w:rPr>
        <w:t>.</w:t>
      </w:r>
    </w:p>
    <w:p w:rsidR="004B63A9" w:rsidRDefault="004B63A9" w:rsidP="004B63A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473" w:rsidRPr="004B63A9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Pr="004B63A9">
        <w:rPr>
          <w:rFonts w:ascii="Times New Roman" w:hAnsi="Times New Roman"/>
          <w:sz w:val="28"/>
          <w:szCs w:val="28"/>
          <w:lang w:eastAsia="ru-RU"/>
        </w:rPr>
        <w:t xml:space="preserve">межбюджетных трансфертов </w:t>
      </w:r>
      <w:r w:rsidR="003F7473" w:rsidRPr="004B63A9">
        <w:rPr>
          <w:rFonts w:ascii="Times New Roman" w:hAnsi="Times New Roman"/>
          <w:sz w:val="28"/>
          <w:szCs w:val="28"/>
          <w:lang w:eastAsia="ru-RU"/>
        </w:rPr>
        <w:t xml:space="preserve">бюджетам </w:t>
      </w:r>
    </w:p>
    <w:p w:rsidR="004B63A9" w:rsidRPr="004B63A9" w:rsidRDefault="003F7473" w:rsidP="004B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3A9">
        <w:rPr>
          <w:rFonts w:ascii="Times New Roman" w:hAnsi="Times New Roman"/>
          <w:sz w:val="28"/>
          <w:szCs w:val="28"/>
          <w:lang w:eastAsia="ru-RU"/>
        </w:rPr>
        <w:t xml:space="preserve">муниципальных образований </w:t>
      </w:r>
      <w:r w:rsidR="004B63A9" w:rsidRPr="004B63A9">
        <w:rPr>
          <w:rFonts w:ascii="Times New Roman" w:hAnsi="Times New Roman"/>
          <w:sz w:val="28"/>
          <w:szCs w:val="28"/>
          <w:lang w:eastAsia="ru-RU"/>
        </w:rPr>
        <w:t>района</w:t>
      </w:r>
      <w:r w:rsidRPr="004B63A9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основании соглашения о предоставлении </w:t>
      </w:r>
      <w:r w:rsidR="004B63A9" w:rsidRPr="004B63A9">
        <w:rPr>
          <w:rFonts w:ascii="Times New Roman" w:hAnsi="Times New Roman"/>
          <w:sz w:val="28"/>
          <w:szCs w:val="28"/>
          <w:lang w:eastAsia="ru-RU"/>
        </w:rPr>
        <w:t>межбюджетных трансфертов</w:t>
      </w:r>
      <w:r w:rsidRPr="004B63A9">
        <w:rPr>
          <w:rFonts w:ascii="Times New Roman" w:hAnsi="Times New Roman"/>
          <w:sz w:val="28"/>
          <w:szCs w:val="28"/>
          <w:lang w:eastAsia="ru-RU"/>
        </w:rPr>
        <w:t xml:space="preserve"> (далее - Соглашение), заключаемого между </w:t>
      </w:r>
      <w:r w:rsidR="004B63A9" w:rsidRPr="004B63A9">
        <w:rPr>
          <w:rFonts w:ascii="Times New Roman" w:hAnsi="Times New Roman"/>
          <w:sz w:val="28"/>
          <w:szCs w:val="28"/>
        </w:rPr>
        <w:t>Администрацией района в лице Управления финансов и муниципальны</w:t>
      </w:r>
      <w:r w:rsidR="00C0493C">
        <w:rPr>
          <w:rFonts w:ascii="Times New Roman" w:hAnsi="Times New Roman"/>
          <w:sz w:val="28"/>
          <w:szCs w:val="28"/>
        </w:rPr>
        <w:t>м образованием района</w:t>
      </w:r>
      <w:r w:rsidR="004B63A9" w:rsidRPr="004B63A9">
        <w:rPr>
          <w:rFonts w:ascii="Times New Roman" w:hAnsi="Times New Roman"/>
          <w:sz w:val="28"/>
          <w:szCs w:val="28"/>
          <w:lang w:eastAsia="ru-RU"/>
        </w:rPr>
        <w:t>.</w:t>
      </w:r>
    </w:p>
    <w:p w:rsidR="003F7473" w:rsidRPr="004B63A9" w:rsidRDefault="004B63A9" w:rsidP="004B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F7473" w:rsidRPr="004B63A9">
        <w:rPr>
          <w:rFonts w:ascii="Times New Roman" w:hAnsi="Times New Roman"/>
          <w:sz w:val="28"/>
          <w:szCs w:val="28"/>
          <w:lang w:eastAsia="ru-RU"/>
        </w:rPr>
        <w:t>Соглашение заключается до 15 апреля текущего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7473" w:rsidRPr="00C43EE0" w:rsidRDefault="003F7473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E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заключения Соглашения муниципальное образование </w:t>
      </w:r>
      <w:r w:rsidR="004B63A9">
        <w:rPr>
          <w:rFonts w:ascii="Times New Roman" w:hAnsi="Times New Roman"/>
          <w:sz w:val="28"/>
          <w:szCs w:val="28"/>
          <w:lang w:eastAsia="ru-RU"/>
        </w:rPr>
        <w:t>района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 до истечения указанного в настоящем пункте срока заключения Соглашения представляет в </w:t>
      </w:r>
      <w:r w:rsidR="004B63A9">
        <w:rPr>
          <w:rFonts w:ascii="Times New Roman" w:hAnsi="Times New Roman"/>
          <w:sz w:val="28"/>
          <w:szCs w:val="28"/>
          <w:lang w:eastAsia="ru-RU"/>
        </w:rPr>
        <w:t xml:space="preserve">Управление финансов 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следующие документы, подтверждающие соблюдение условий предоставления </w:t>
      </w:r>
      <w:r w:rsidR="004B63A9">
        <w:rPr>
          <w:rFonts w:ascii="Times New Roman" w:hAnsi="Times New Roman"/>
          <w:sz w:val="28"/>
          <w:szCs w:val="28"/>
          <w:lang w:eastAsia="ru-RU"/>
        </w:rPr>
        <w:t>межбюджетных трансфертов</w:t>
      </w:r>
      <w:r w:rsidRPr="00C43EE0">
        <w:rPr>
          <w:rFonts w:ascii="Times New Roman" w:hAnsi="Times New Roman"/>
          <w:sz w:val="28"/>
          <w:szCs w:val="28"/>
          <w:lang w:eastAsia="ru-RU"/>
        </w:rPr>
        <w:t>:</w:t>
      </w:r>
    </w:p>
    <w:p w:rsidR="003F7473" w:rsidRPr="00C43EE0" w:rsidRDefault="003F7473" w:rsidP="003F74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EE0">
        <w:rPr>
          <w:rFonts w:ascii="Times New Roman" w:hAnsi="Times New Roman"/>
          <w:sz w:val="28"/>
          <w:szCs w:val="28"/>
          <w:lang w:eastAsia="ru-RU"/>
        </w:rPr>
        <w:t xml:space="preserve">- выписку из решения о бюджете муниципального образования </w:t>
      </w:r>
      <w:r w:rsidR="004B63A9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C43EE0">
        <w:rPr>
          <w:rFonts w:ascii="Times New Roman" w:hAnsi="Times New Roman"/>
          <w:sz w:val="28"/>
          <w:szCs w:val="28"/>
          <w:lang w:eastAsia="ru-RU"/>
        </w:rPr>
        <w:t>на текущий год и плановый период, подтверждающую наличи</w:t>
      </w:r>
      <w:r w:rsidRPr="00C43EE0">
        <w:rPr>
          <w:rFonts w:ascii="Times New Roman" w:hAnsi="Times New Roman"/>
          <w:sz w:val="28"/>
          <w:szCs w:val="28"/>
        </w:rPr>
        <w:t>е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 в бюджете муниципального образования ассигнований, предусмотренных на софинансирование расходного обязательства муниципального образования  по выплате заработной платы работникам учреждений бюджетной сферы в объеме, необходимом для его исполнения;</w:t>
      </w:r>
    </w:p>
    <w:p w:rsidR="003F7473" w:rsidRPr="00C43EE0" w:rsidRDefault="003F7473" w:rsidP="003F74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EE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B5D82">
        <w:rPr>
          <w:rFonts w:ascii="Times New Roman" w:hAnsi="Times New Roman"/>
          <w:sz w:val="28"/>
          <w:szCs w:val="28"/>
          <w:lang w:eastAsia="ru-RU"/>
        </w:rPr>
        <w:t>заверенную Главой муниципального образования копию муниципального правового акта, обуславливающего осуществление расходов муниципального образования области в рамках исполнения расходного обязательства муниципального образования области по выплате заработной платы работникам учреждений бюджетной сферы.</w:t>
      </w:r>
    </w:p>
    <w:p w:rsidR="003F7473" w:rsidRPr="00C43EE0" w:rsidRDefault="003F7473" w:rsidP="003F74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EE0">
        <w:rPr>
          <w:rFonts w:ascii="Times New Roman" w:hAnsi="Times New Roman"/>
          <w:sz w:val="28"/>
          <w:szCs w:val="28"/>
          <w:lang w:eastAsia="ru-RU"/>
        </w:rPr>
        <w:t xml:space="preserve">При нарушении муниципальным образованием </w:t>
      </w:r>
      <w:r w:rsidR="003D00BA">
        <w:rPr>
          <w:rFonts w:ascii="Times New Roman" w:hAnsi="Times New Roman"/>
          <w:sz w:val="28"/>
          <w:szCs w:val="28"/>
          <w:lang w:eastAsia="ru-RU"/>
        </w:rPr>
        <w:t>района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 срока представления указанных документов Соглашение не заключается, </w:t>
      </w:r>
      <w:r w:rsidR="003D00BA">
        <w:rPr>
          <w:rFonts w:ascii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Pr="00C43EE0">
        <w:rPr>
          <w:rFonts w:ascii="Times New Roman" w:hAnsi="Times New Roman"/>
          <w:sz w:val="28"/>
          <w:szCs w:val="28"/>
          <w:lang w:eastAsia="ru-RU"/>
        </w:rPr>
        <w:t>не предоставля</w:t>
      </w:r>
      <w:r w:rsidR="003D00BA">
        <w:rPr>
          <w:rFonts w:ascii="Times New Roman" w:hAnsi="Times New Roman"/>
          <w:sz w:val="28"/>
          <w:szCs w:val="28"/>
          <w:lang w:eastAsia="ru-RU"/>
        </w:rPr>
        <w:t>ю</w:t>
      </w:r>
      <w:r w:rsidRPr="00C43EE0">
        <w:rPr>
          <w:rFonts w:ascii="Times New Roman" w:hAnsi="Times New Roman"/>
          <w:sz w:val="28"/>
          <w:szCs w:val="28"/>
          <w:lang w:eastAsia="ru-RU"/>
        </w:rPr>
        <w:t>тся.</w:t>
      </w:r>
    </w:p>
    <w:p w:rsidR="003F7473" w:rsidRPr="00C43EE0" w:rsidRDefault="003F7473" w:rsidP="003F74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EE0">
        <w:rPr>
          <w:rFonts w:ascii="Times New Roman" w:hAnsi="Times New Roman"/>
          <w:sz w:val="28"/>
          <w:szCs w:val="28"/>
          <w:lang w:eastAsia="ru-RU"/>
        </w:rPr>
        <w:t xml:space="preserve">В случае внесения в </w:t>
      </w:r>
      <w:r w:rsidR="003D00BA">
        <w:rPr>
          <w:rFonts w:ascii="Times New Roman" w:hAnsi="Times New Roman"/>
          <w:sz w:val="28"/>
          <w:szCs w:val="28"/>
          <w:lang w:eastAsia="ru-RU"/>
        </w:rPr>
        <w:t xml:space="preserve">решение Муниципального Собрания 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3D00BA">
        <w:rPr>
          <w:rFonts w:ascii="Times New Roman" w:hAnsi="Times New Roman"/>
          <w:sz w:val="28"/>
          <w:szCs w:val="28"/>
          <w:lang w:eastAsia="ru-RU"/>
        </w:rPr>
        <w:t>районном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 бюджете на текущий финансовый год и плановый период изменений, предусматривающих уточнение в соответствующем финансовом году объемов бюджетных ассигнований на предоставление  </w:t>
      </w:r>
      <w:r w:rsidR="003D00BA">
        <w:rPr>
          <w:rFonts w:ascii="Times New Roman" w:hAnsi="Times New Roman"/>
          <w:sz w:val="28"/>
          <w:szCs w:val="28"/>
          <w:lang w:eastAsia="ru-RU"/>
        </w:rPr>
        <w:t>межбюджетных трансфертов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D00BA">
        <w:rPr>
          <w:rFonts w:ascii="Times New Roman" w:hAnsi="Times New Roman"/>
          <w:sz w:val="28"/>
          <w:szCs w:val="28"/>
          <w:lang w:eastAsia="ru-RU"/>
        </w:rPr>
        <w:t>Управление финансов</w:t>
      </w:r>
      <w:r w:rsidRPr="00C43EE0">
        <w:rPr>
          <w:rFonts w:ascii="Times New Roman" w:hAnsi="Times New Roman"/>
          <w:sz w:val="28"/>
          <w:szCs w:val="28"/>
          <w:lang w:eastAsia="ru-RU"/>
        </w:rPr>
        <w:t xml:space="preserve"> обеспечивает внесение в Соглашение соответствующих изменений.</w:t>
      </w:r>
    </w:p>
    <w:p w:rsidR="003F7473" w:rsidRPr="00C43EE0" w:rsidRDefault="003F7473" w:rsidP="003F74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FB9">
        <w:rPr>
          <w:rFonts w:ascii="Times New Roman" w:hAnsi="Times New Roman"/>
          <w:sz w:val="28"/>
          <w:szCs w:val="28"/>
          <w:lang w:eastAsia="ru-RU"/>
        </w:rPr>
        <w:t xml:space="preserve">Внесение в Соглашение изменений, предусматривающих ухудшение значения показателя результативности использования </w:t>
      </w:r>
      <w:r w:rsidR="00741FB9" w:rsidRPr="00741FB9">
        <w:rPr>
          <w:rFonts w:ascii="Times New Roman" w:hAnsi="Times New Roman"/>
          <w:sz w:val="28"/>
          <w:szCs w:val="28"/>
          <w:lang w:eastAsia="ru-RU"/>
        </w:rPr>
        <w:t>межбюджетных трансфертов</w:t>
      </w:r>
      <w:r w:rsidRPr="00741FB9">
        <w:rPr>
          <w:rFonts w:ascii="Times New Roman" w:hAnsi="Times New Roman"/>
          <w:sz w:val="28"/>
          <w:szCs w:val="28"/>
          <w:lang w:eastAsia="ru-RU"/>
        </w:rPr>
        <w:t xml:space="preserve">, увеличение сроков реализации предусмотренных Соглашением мероприятий, не допускается, за исключением случаев изменения значений целевых показателей и индикаторов </w:t>
      </w:r>
      <w:r w:rsidR="00741FB9" w:rsidRPr="00741FB9">
        <w:rPr>
          <w:rFonts w:ascii="Times New Roman" w:hAnsi="Times New Roman"/>
          <w:sz w:val="28"/>
          <w:szCs w:val="28"/>
          <w:lang w:eastAsia="ru-RU"/>
        </w:rPr>
        <w:t>муниципальных программ района</w:t>
      </w:r>
      <w:r w:rsidRPr="00741FB9">
        <w:rPr>
          <w:rFonts w:ascii="Times New Roman" w:hAnsi="Times New Roman"/>
          <w:sz w:val="28"/>
          <w:szCs w:val="28"/>
          <w:lang w:eastAsia="ru-RU"/>
        </w:rPr>
        <w:t xml:space="preserve">, в случае существенного (более чем на 20 процентов) сокращения размера  </w:t>
      </w:r>
      <w:r w:rsidR="00741FB9" w:rsidRPr="00741FB9">
        <w:rPr>
          <w:rFonts w:ascii="Times New Roman" w:hAnsi="Times New Roman"/>
          <w:sz w:val="28"/>
          <w:szCs w:val="28"/>
          <w:lang w:eastAsia="ru-RU"/>
        </w:rPr>
        <w:t>межбюджетных трансфертов</w:t>
      </w:r>
      <w:r w:rsidRPr="00741FB9">
        <w:rPr>
          <w:rFonts w:ascii="Times New Roman" w:hAnsi="Times New Roman"/>
          <w:sz w:val="28"/>
          <w:szCs w:val="28"/>
          <w:lang w:eastAsia="ru-RU"/>
        </w:rPr>
        <w:t>.</w:t>
      </w:r>
    </w:p>
    <w:p w:rsidR="003F7473" w:rsidRPr="00C43EE0" w:rsidRDefault="003F7473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EE0">
        <w:rPr>
          <w:rFonts w:ascii="Times New Roman" w:hAnsi="Times New Roman"/>
          <w:sz w:val="28"/>
          <w:szCs w:val="28"/>
        </w:rPr>
        <w:t xml:space="preserve">3.3. Перечисление </w:t>
      </w:r>
      <w:r w:rsidR="003D00BA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Pr="00C43EE0">
        <w:rPr>
          <w:rFonts w:ascii="Times New Roman" w:hAnsi="Times New Roman"/>
          <w:sz w:val="28"/>
          <w:szCs w:val="28"/>
        </w:rPr>
        <w:t xml:space="preserve"> осуществляется ежемесячно в соответствии с утвержденными </w:t>
      </w:r>
      <w:r w:rsidR="00AB44AB">
        <w:rPr>
          <w:rFonts w:ascii="Times New Roman" w:hAnsi="Times New Roman"/>
          <w:sz w:val="28"/>
          <w:szCs w:val="28"/>
        </w:rPr>
        <w:t>лимитами бюджетных обязательств</w:t>
      </w:r>
      <w:r w:rsidR="003D00BA">
        <w:rPr>
          <w:rFonts w:ascii="Times New Roman" w:hAnsi="Times New Roman"/>
          <w:sz w:val="28"/>
          <w:szCs w:val="28"/>
        </w:rPr>
        <w:t xml:space="preserve">. </w:t>
      </w:r>
      <w:r w:rsidRPr="00C43EE0">
        <w:rPr>
          <w:rFonts w:ascii="Times New Roman" w:hAnsi="Times New Roman"/>
          <w:sz w:val="28"/>
          <w:szCs w:val="28"/>
        </w:rPr>
        <w:t xml:space="preserve"> Перечисление средств осуществляется на основании заявки муниципального образования </w:t>
      </w:r>
      <w:r w:rsidR="003D00BA">
        <w:rPr>
          <w:rFonts w:ascii="Times New Roman" w:hAnsi="Times New Roman"/>
          <w:sz w:val="28"/>
          <w:szCs w:val="28"/>
        </w:rPr>
        <w:t>района</w:t>
      </w:r>
      <w:r w:rsidRPr="00C43EE0">
        <w:rPr>
          <w:rFonts w:ascii="Times New Roman" w:hAnsi="Times New Roman"/>
          <w:sz w:val="28"/>
          <w:szCs w:val="28"/>
        </w:rPr>
        <w:t xml:space="preserve"> о перечислении  </w:t>
      </w:r>
      <w:r w:rsidR="003D00BA">
        <w:rPr>
          <w:rFonts w:ascii="Times New Roman" w:hAnsi="Times New Roman"/>
          <w:sz w:val="28"/>
          <w:szCs w:val="28"/>
        </w:rPr>
        <w:t>межбюджетных трансфертов</w:t>
      </w:r>
      <w:r w:rsidRPr="00C43EE0">
        <w:rPr>
          <w:rFonts w:ascii="Times New Roman" w:hAnsi="Times New Roman"/>
          <w:sz w:val="28"/>
          <w:szCs w:val="28"/>
        </w:rPr>
        <w:t xml:space="preserve">, представляемой в </w:t>
      </w:r>
      <w:r w:rsidR="003D00BA">
        <w:rPr>
          <w:rFonts w:ascii="Times New Roman" w:hAnsi="Times New Roman"/>
          <w:sz w:val="28"/>
          <w:szCs w:val="28"/>
        </w:rPr>
        <w:t>Управление финансов</w:t>
      </w:r>
      <w:r w:rsidRPr="00C43EE0">
        <w:rPr>
          <w:rFonts w:ascii="Times New Roman" w:hAnsi="Times New Roman"/>
          <w:sz w:val="28"/>
          <w:szCs w:val="28"/>
        </w:rPr>
        <w:t xml:space="preserve"> по форме и в срок, которые установлены </w:t>
      </w:r>
      <w:r w:rsidR="003D00BA">
        <w:rPr>
          <w:rFonts w:ascii="Times New Roman" w:hAnsi="Times New Roman"/>
          <w:sz w:val="28"/>
          <w:szCs w:val="28"/>
        </w:rPr>
        <w:t>Управлением</w:t>
      </w:r>
      <w:r w:rsidRPr="00C43EE0">
        <w:rPr>
          <w:rFonts w:ascii="Times New Roman" w:hAnsi="Times New Roman"/>
          <w:sz w:val="28"/>
          <w:szCs w:val="28"/>
        </w:rPr>
        <w:t xml:space="preserve">. </w:t>
      </w:r>
    </w:p>
    <w:p w:rsidR="003F7473" w:rsidRDefault="003F7473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EE0">
        <w:rPr>
          <w:rFonts w:ascii="Times New Roman" w:hAnsi="Times New Roman"/>
          <w:sz w:val="28"/>
          <w:szCs w:val="28"/>
        </w:rPr>
        <w:t xml:space="preserve">3.4. Для перечисления </w:t>
      </w:r>
      <w:r w:rsidR="003D00BA">
        <w:rPr>
          <w:rFonts w:ascii="Times New Roman" w:hAnsi="Times New Roman"/>
          <w:sz w:val="28"/>
          <w:szCs w:val="28"/>
        </w:rPr>
        <w:t>межбюджетных трансфертов</w:t>
      </w:r>
      <w:r w:rsidRPr="00C43EE0">
        <w:rPr>
          <w:rFonts w:ascii="Times New Roman" w:hAnsi="Times New Roman"/>
          <w:sz w:val="28"/>
          <w:szCs w:val="28"/>
        </w:rPr>
        <w:t xml:space="preserve"> бюджетам муниципальных образований </w:t>
      </w:r>
      <w:r w:rsidR="003D00BA">
        <w:rPr>
          <w:rFonts w:ascii="Times New Roman" w:hAnsi="Times New Roman"/>
          <w:sz w:val="28"/>
          <w:szCs w:val="28"/>
        </w:rPr>
        <w:t>района</w:t>
      </w:r>
      <w:r w:rsidRPr="00C43EE0">
        <w:rPr>
          <w:rFonts w:ascii="Times New Roman" w:hAnsi="Times New Roman"/>
          <w:sz w:val="28"/>
          <w:szCs w:val="28"/>
        </w:rPr>
        <w:t xml:space="preserve"> </w:t>
      </w:r>
      <w:r w:rsidR="003D00BA">
        <w:rPr>
          <w:rFonts w:ascii="Times New Roman" w:hAnsi="Times New Roman"/>
          <w:sz w:val="28"/>
          <w:szCs w:val="28"/>
        </w:rPr>
        <w:t xml:space="preserve">Управление </w:t>
      </w:r>
      <w:r w:rsidRPr="00C43EE0">
        <w:rPr>
          <w:rFonts w:ascii="Times New Roman" w:hAnsi="Times New Roman"/>
          <w:sz w:val="28"/>
          <w:szCs w:val="28"/>
        </w:rPr>
        <w:t xml:space="preserve">представляет в </w:t>
      </w:r>
      <w:r w:rsidR="00D55810">
        <w:rPr>
          <w:rFonts w:ascii="Times New Roman" w:hAnsi="Times New Roman"/>
          <w:sz w:val="28"/>
          <w:szCs w:val="28"/>
        </w:rPr>
        <w:t xml:space="preserve">сектор ГКУ ВО </w:t>
      </w:r>
      <w:r w:rsidRPr="00EB5D82">
        <w:rPr>
          <w:rFonts w:ascii="Times New Roman" w:hAnsi="Times New Roman"/>
          <w:sz w:val="28"/>
          <w:szCs w:val="28"/>
        </w:rPr>
        <w:t>"Областное казначейство</w:t>
      </w:r>
      <w:r w:rsidRPr="00C43EE0">
        <w:rPr>
          <w:rFonts w:ascii="Times New Roman" w:hAnsi="Times New Roman"/>
          <w:sz w:val="28"/>
          <w:szCs w:val="28"/>
        </w:rPr>
        <w:t xml:space="preserve">" </w:t>
      </w:r>
      <w:r w:rsidR="00D55810">
        <w:rPr>
          <w:rFonts w:ascii="Times New Roman" w:hAnsi="Times New Roman"/>
          <w:sz w:val="28"/>
          <w:szCs w:val="28"/>
        </w:rPr>
        <w:t xml:space="preserve">по Кичменгско-Городецкому району </w:t>
      </w:r>
      <w:r w:rsidRPr="00C43EE0">
        <w:rPr>
          <w:rFonts w:ascii="Times New Roman" w:hAnsi="Times New Roman"/>
          <w:sz w:val="28"/>
          <w:szCs w:val="28"/>
        </w:rPr>
        <w:t>копии заключенных Соглашений</w:t>
      </w:r>
      <w:r>
        <w:rPr>
          <w:rFonts w:ascii="Times New Roman" w:hAnsi="Times New Roman"/>
          <w:sz w:val="28"/>
          <w:szCs w:val="28"/>
        </w:rPr>
        <w:t xml:space="preserve"> в течение 10 рабочих дней со дня подписания.</w:t>
      </w:r>
    </w:p>
    <w:p w:rsidR="00D55810" w:rsidRPr="00C43EE0" w:rsidRDefault="00D55810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473" w:rsidRPr="00C43EE0" w:rsidRDefault="003F7473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EE0">
        <w:rPr>
          <w:rFonts w:ascii="Times New Roman" w:hAnsi="Times New Roman"/>
          <w:sz w:val="28"/>
          <w:szCs w:val="28"/>
        </w:rPr>
        <w:lastRenderedPageBreak/>
        <w:t xml:space="preserve">3.5. Расходование </w:t>
      </w:r>
      <w:r w:rsidR="003D00BA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Pr="00C43EE0">
        <w:rPr>
          <w:rFonts w:ascii="Times New Roman" w:hAnsi="Times New Roman"/>
          <w:sz w:val="28"/>
          <w:szCs w:val="28"/>
        </w:rPr>
        <w:t xml:space="preserve">осуществляется в соответствии с целями, указанными в </w:t>
      </w:r>
      <w:hyperlink w:anchor="Par28" w:history="1">
        <w:r w:rsidRPr="00C43EE0">
          <w:rPr>
            <w:rFonts w:ascii="Times New Roman" w:hAnsi="Times New Roman"/>
            <w:sz w:val="28"/>
            <w:szCs w:val="28"/>
          </w:rPr>
          <w:t xml:space="preserve">пункте 2.1 </w:t>
        </w:r>
      </w:hyperlink>
      <w:r w:rsidRPr="00C43EE0">
        <w:rPr>
          <w:rFonts w:ascii="Times New Roman" w:hAnsi="Times New Roman"/>
          <w:sz w:val="28"/>
          <w:szCs w:val="28"/>
        </w:rPr>
        <w:t xml:space="preserve"> настоящих Правил, при условии представления органами местного самоуправления первичных документов, подтверждающих целевое назначение расходов, согласно установленному финансовым органом (администрацией) соответствующего муниципального образования </w:t>
      </w:r>
      <w:r w:rsidR="00D55810">
        <w:rPr>
          <w:rFonts w:ascii="Times New Roman" w:hAnsi="Times New Roman"/>
          <w:sz w:val="28"/>
          <w:szCs w:val="28"/>
        </w:rPr>
        <w:t>района</w:t>
      </w:r>
      <w:r w:rsidRPr="00C43EE0">
        <w:rPr>
          <w:rFonts w:ascii="Times New Roman" w:hAnsi="Times New Roman"/>
          <w:sz w:val="28"/>
          <w:szCs w:val="28"/>
        </w:rPr>
        <w:t xml:space="preserve"> порядку санкционирования оплаты денежных обязательств. </w:t>
      </w:r>
    </w:p>
    <w:p w:rsidR="003F7473" w:rsidRDefault="003F7473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473" w:rsidRDefault="003F7473" w:rsidP="003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F3F" w:rsidRPr="00717B69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17B69">
        <w:rPr>
          <w:rFonts w:ascii="Times New Roman" w:hAnsi="Times New Roman"/>
          <w:bCs/>
          <w:sz w:val="28"/>
          <w:szCs w:val="28"/>
        </w:rPr>
        <w:t xml:space="preserve">4. Критерии </w:t>
      </w:r>
      <w:r w:rsidR="009177AE" w:rsidRPr="00717B69">
        <w:rPr>
          <w:rFonts w:ascii="Times New Roman" w:hAnsi="Times New Roman"/>
          <w:bCs/>
          <w:sz w:val="28"/>
          <w:szCs w:val="28"/>
        </w:rPr>
        <w:t xml:space="preserve">и порядок </w:t>
      </w:r>
      <w:r w:rsidRPr="00717B69">
        <w:rPr>
          <w:rFonts w:ascii="Times New Roman" w:hAnsi="Times New Roman"/>
          <w:bCs/>
          <w:sz w:val="28"/>
          <w:szCs w:val="28"/>
        </w:rPr>
        <w:t>отбора муниципальных образований</w:t>
      </w:r>
    </w:p>
    <w:p w:rsidR="000E2F3F" w:rsidRPr="00717B69" w:rsidRDefault="00956F15" w:rsidP="000E2F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17B69">
        <w:rPr>
          <w:rFonts w:ascii="Times New Roman" w:hAnsi="Times New Roman"/>
          <w:bCs/>
          <w:sz w:val="28"/>
          <w:szCs w:val="28"/>
        </w:rPr>
        <w:t>района</w:t>
      </w:r>
      <w:r w:rsidR="000E2F3F" w:rsidRPr="00717B69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Pr="00717B69">
        <w:rPr>
          <w:rFonts w:ascii="Times New Roman" w:hAnsi="Times New Roman"/>
          <w:sz w:val="28"/>
          <w:szCs w:val="28"/>
        </w:rPr>
        <w:t>межбюджетных трансфертов</w:t>
      </w:r>
      <w:r w:rsidRPr="00717B69">
        <w:rPr>
          <w:rFonts w:ascii="Times New Roman" w:hAnsi="Times New Roman"/>
          <w:bCs/>
          <w:sz w:val="28"/>
          <w:szCs w:val="28"/>
        </w:rPr>
        <w:t xml:space="preserve"> </w:t>
      </w:r>
    </w:p>
    <w:p w:rsidR="000E2F3F" w:rsidRPr="00717B69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F3F" w:rsidRDefault="003764DF" w:rsidP="000E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</w:t>
      </w:r>
      <w:r w:rsidR="000E2F3F">
        <w:rPr>
          <w:rFonts w:ascii="Times New Roman" w:hAnsi="Times New Roman"/>
          <w:sz w:val="28"/>
          <w:szCs w:val="28"/>
        </w:rPr>
        <w:t xml:space="preserve"> предоставляются муниципальным образованиям</w:t>
      </w:r>
      <w:r w:rsidR="000E2F3F" w:rsidRPr="00737C5F">
        <w:rPr>
          <w:rFonts w:ascii="Times New Roman" w:hAnsi="Times New Roman"/>
          <w:sz w:val="28"/>
          <w:szCs w:val="28"/>
        </w:rPr>
        <w:t xml:space="preserve"> при наличии в муниципальных </w:t>
      </w:r>
      <w:r w:rsidR="000E2F3F">
        <w:rPr>
          <w:rFonts w:ascii="Times New Roman" w:hAnsi="Times New Roman"/>
          <w:sz w:val="28"/>
          <w:szCs w:val="28"/>
        </w:rPr>
        <w:t>учреждениях</w:t>
      </w:r>
      <w:r w:rsidR="000E2F3F" w:rsidRPr="00737C5F">
        <w:rPr>
          <w:rFonts w:ascii="Times New Roman" w:hAnsi="Times New Roman"/>
          <w:sz w:val="28"/>
          <w:szCs w:val="28"/>
        </w:rPr>
        <w:t xml:space="preserve"> категорий работников бюджетной сферы, на которых </w:t>
      </w:r>
      <w:r w:rsidR="00D55810">
        <w:rPr>
          <w:rFonts w:ascii="Times New Roman" w:hAnsi="Times New Roman"/>
          <w:sz w:val="28"/>
          <w:szCs w:val="28"/>
        </w:rPr>
        <w:t xml:space="preserve">одновременно </w:t>
      </w:r>
      <w:r w:rsidR="000E2F3F" w:rsidRPr="00737C5F">
        <w:rPr>
          <w:rFonts w:ascii="Times New Roman" w:hAnsi="Times New Roman"/>
          <w:sz w:val="28"/>
          <w:szCs w:val="28"/>
        </w:rPr>
        <w:t xml:space="preserve">распространяется действие </w:t>
      </w:r>
      <w:r w:rsidR="00D55810" w:rsidRPr="00737C5F">
        <w:rPr>
          <w:rFonts w:ascii="Times New Roman" w:hAnsi="Times New Roman"/>
          <w:sz w:val="28"/>
          <w:szCs w:val="28"/>
        </w:rPr>
        <w:t>Федерального закона от 19 июня 2000 года № 82-ФЗ «О ми</w:t>
      </w:r>
      <w:r w:rsidR="00D55810">
        <w:rPr>
          <w:rFonts w:ascii="Times New Roman" w:hAnsi="Times New Roman"/>
          <w:sz w:val="28"/>
          <w:szCs w:val="28"/>
        </w:rPr>
        <w:t xml:space="preserve">нимальном размере оплаты труда», </w:t>
      </w:r>
      <w:r w:rsidR="002B647B">
        <w:rPr>
          <w:rFonts w:ascii="Times New Roman" w:hAnsi="Times New Roman"/>
          <w:sz w:val="28"/>
          <w:szCs w:val="28"/>
        </w:rPr>
        <w:t>У</w:t>
      </w:r>
      <w:r w:rsidR="000E2F3F" w:rsidRPr="00737C5F">
        <w:rPr>
          <w:rFonts w:ascii="Times New Roman" w:hAnsi="Times New Roman"/>
          <w:sz w:val="28"/>
          <w:szCs w:val="28"/>
        </w:rPr>
        <w:t xml:space="preserve">каза Президента Российской Федерации от </w:t>
      </w:r>
      <w:r w:rsidR="006E1312">
        <w:rPr>
          <w:rFonts w:ascii="Times New Roman" w:hAnsi="Times New Roman"/>
          <w:sz w:val="28"/>
          <w:szCs w:val="28"/>
        </w:rPr>
        <w:t>7</w:t>
      </w:r>
      <w:r w:rsidR="000E2F3F" w:rsidRPr="00737C5F">
        <w:rPr>
          <w:rFonts w:ascii="Times New Roman" w:hAnsi="Times New Roman"/>
          <w:sz w:val="28"/>
          <w:szCs w:val="28"/>
        </w:rPr>
        <w:t xml:space="preserve"> </w:t>
      </w:r>
      <w:r w:rsidR="006E1312">
        <w:rPr>
          <w:rFonts w:ascii="Times New Roman" w:hAnsi="Times New Roman"/>
          <w:sz w:val="28"/>
          <w:szCs w:val="28"/>
        </w:rPr>
        <w:t>мая</w:t>
      </w:r>
      <w:r w:rsidR="000E2F3F" w:rsidRPr="00737C5F">
        <w:rPr>
          <w:rFonts w:ascii="Times New Roman" w:hAnsi="Times New Roman"/>
          <w:sz w:val="28"/>
          <w:szCs w:val="28"/>
        </w:rPr>
        <w:t xml:space="preserve"> 2012 года № </w:t>
      </w:r>
      <w:r w:rsidR="006E1312">
        <w:rPr>
          <w:rFonts w:ascii="Times New Roman" w:hAnsi="Times New Roman"/>
          <w:sz w:val="28"/>
          <w:szCs w:val="28"/>
        </w:rPr>
        <w:t>597</w:t>
      </w:r>
      <w:r w:rsidR="000E2F3F" w:rsidRPr="00737C5F">
        <w:rPr>
          <w:rFonts w:ascii="Times New Roman" w:hAnsi="Times New Roman"/>
          <w:sz w:val="28"/>
          <w:szCs w:val="28"/>
        </w:rPr>
        <w:t xml:space="preserve"> «О </w:t>
      </w:r>
      <w:r w:rsidR="006E1312">
        <w:rPr>
          <w:rFonts w:ascii="Times New Roman" w:hAnsi="Times New Roman"/>
          <w:sz w:val="28"/>
          <w:szCs w:val="28"/>
        </w:rPr>
        <w:t>мероприятиях по реализации государственной социальной политики</w:t>
      </w:r>
      <w:r w:rsidR="000E2F3F" w:rsidRPr="00737C5F">
        <w:rPr>
          <w:rFonts w:ascii="Times New Roman" w:hAnsi="Times New Roman"/>
          <w:sz w:val="28"/>
          <w:szCs w:val="28"/>
        </w:rPr>
        <w:t>»</w:t>
      </w:r>
      <w:r w:rsidR="00F52FDD">
        <w:rPr>
          <w:rFonts w:ascii="Times New Roman" w:hAnsi="Times New Roman"/>
          <w:sz w:val="28"/>
          <w:szCs w:val="28"/>
        </w:rPr>
        <w:t xml:space="preserve"> и указа Президента РФ от 01 июня 2012 года №761 «О национальной стратегии действий в интересах детей на 2012-2017 годы (далее работники бюджетной сферы).</w:t>
      </w:r>
    </w:p>
    <w:p w:rsidR="00D55810" w:rsidRPr="00737C5F" w:rsidRDefault="00D55810" w:rsidP="000E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наличии и численности работников бюджетной сферы определяется на основании данных, содержащихся в отчете «Свод отчетов по сети, штатам и контингентам получателей бюджетных средств, состоящих на бюджетам муниципальных образований» (ОКУД 0224103).</w:t>
      </w:r>
    </w:p>
    <w:p w:rsidR="000E2F3F" w:rsidRPr="00737C5F" w:rsidRDefault="000E2F3F" w:rsidP="001E1B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E2F3F" w:rsidRPr="00717B69" w:rsidRDefault="003764DF" w:rsidP="000E2F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17B69">
        <w:rPr>
          <w:rFonts w:ascii="Times New Roman" w:hAnsi="Times New Roman"/>
          <w:bCs/>
          <w:sz w:val="28"/>
          <w:szCs w:val="28"/>
        </w:rPr>
        <w:t>5</w:t>
      </w:r>
      <w:r w:rsidR="000E2F3F" w:rsidRPr="00717B69">
        <w:rPr>
          <w:rFonts w:ascii="Times New Roman" w:hAnsi="Times New Roman"/>
          <w:bCs/>
          <w:sz w:val="28"/>
          <w:szCs w:val="28"/>
        </w:rPr>
        <w:t xml:space="preserve">. Методика распределения </w:t>
      </w:r>
      <w:r w:rsidRPr="00717B69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0E2F3F" w:rsidRPr="00717B69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17B69">
        <w:rPr>
          <w:rFonts w:ascii="Times New Roman" w:hAnsi="Times New Roman"/>
          <w:bCs/>
          <w:sz w:val="28"/>
          <w:szCs w:val="28"/>
        </w:rPr>
        <w:t xml:space="preserve">между муниципальными образованиями </w:t>
      </w:r>
      <w:r w:rsidR="003764DF" w:rsidRPr="00717B69">
        <w:rPr>
          <w:rFonts w:ascii="Times New Roman" w:hAnsi="Times New Roman"/>
          <w:bCs/>
          <w:sz w:val="28"/>
          <w:szCs w:val="28"/>
        </w:rPr>
        <w:t>района</w:t>
      </w:r>
    </w:p>
    <w:p w:rsidR="000E2F3F" w:rsidRPr="00737C5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F3F" w:rsidRPr="00737C5F" w:rsidRDefault="00147F74" w:rsidP="000E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2F3F" w:rsidRPr="00737C5F">
        <w:rPr>
          <w:rFonts w:ascii="Times New Roman" w:hAnsi="Times New Roman"/>
          <w:sz w:val="28"/>
          <w:szCs w:val="28"/>
        </w:rPr>
        <w:t xml:space="preserve">.1. Распределение </w:t>
      </w:r>
      <w:r w:rsidR="003764DF">
        <w:rPr>
          <w:rFonts w:ascii="Times New Roman" w:hAnsi="Times New Roman"/>
          <w:sz w:val="28"/>
          <w:szCs w:val="28"/>
        </w:rPr>
        <w:t>межбюджетных трансфертов</w:t>
      </w:r>
      <w:r w:rsidR="000E2F3F" w:rsidRPr="00737C5F">
        <w:rPr>
          <w:rFonts w:ascii="Times New Roman" w:hAnsi="Times New Roman"/>
          <w:sz w:val="28"/>
          <w:szCs w:val="28"/>
        </w:rPr>
        <w:t xml:space="preserve"> между муниципальными образованиями </w:t>
      </w:r>
      <w:r w:rsidR="003764DF">
        <w:rPr>
          <w:rFonts w:ascii="Times New Roman" w:hAnsi="Times New Roman"/>
          <w:sz w:val="28"/>
          <w:szCs w:val="28"/>
        </w:rPr>
        <w:t>района</w:t>
      </w:r>
      <w:r w:rsidR="000E2F3F" w:rsidRPr="00737C5F">
        <w:rPr>
          <w:rFonts w:ascii="Times New Roman" w:hAnsi="Times New Roman"/>
          <w:sz w:val="28"/>
          <w:szCs w:val="28"/>
        </w:rPr>
        <w:t xml:space="preserve"> осуществляется исходя из следующих показателей:</w:t>
      </w:r>
    </w:p>
    <w:p w:rsidR="000E2F3F" w:rsidRPr="00737C5F" w:rsidRDefault="000E2F3F" w:rsidP="001E1B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</w:rPr>
        <w:t>потребность в средствах на обеспечение повышения заработной платы работникам бюджетной сферы на соответствующий финансовый год;</w:t>
      </w:r>
    </w:p>
    <w:p w:rsidR="000E2F3F" w:rsidRPr="00737C5F" w:rsidRDefault="001E1B28" w:rsidP="001E1B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E2F3F" w:rsidRPr="00737C5F">
        <w:rPr>
          <w:rFonts w:ascii="Times New Roman" w:hAnsi="Times New Roman"/>
          <w:sz w:val="28"/>
          <w:szCs w:val="28"/>
        </w:rPr>
        <w:t xml:space="preserve">ровень софинансирования за счет средств </w:t>
      </w:r>
      <w:r w:rsidR="003764DF">
        <w:rPr>
          <w:rFonts w:ascii="Times New Roman" w:hAnsi="Times New Roman"/>
          <w:sz w:val="28"/>
          <w:szCs w:val="28"/>
        </w:rPr>
        <w:t>местного бюджета</w:t>
      </w:r>
      <w:r w:rsidR="000E2F3F" w:rsidRPr="00737C5F">
        <w:rPr>
          <w:rFonts w:ascii="Times New Roman" w:hAnsi="Times New Roman"/>
          <w:sz w:val="28"/>
          <w:szCs w:val="28"/>
        </w:rPr>
        <w:t xml:space="preserve"> в соответствующем финансовом году.</w:t>
      </w:r>
    </w:p>
    <w:p w:rsidR="000E2F3F" w:rsidRPr="00737C5F" w:rsidRDefault="00147F74" w:rsidP="000E2F3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0"/>
      <w:bookmarkEnd w:id="2"/>
      <w:r>
        <w:rPr>
          <w:rFonts w:ascii="Times New Roman" w:hAnsi="Times New Roman"/>
          <w:sz w:val="28"/>
          <w:szCs w:val="28"/>
        </w:rPr>
        <w:t>5</w:t>
      </w:r>
      <w:r w:rsidR="000E2F3F" w:rsidRPr="00737C5F">
        <w:rPr>
          <w:rFonts w:ascii="Times New Roman" w:hAnsi="Times New Roman"/>
          <w:sz w:val="28"/>
          <w:szCs w:val="28"/>
        </w:rPr>
        <w:t xml:space="preserve">.2. Размер </w:t>
      </w:r>
      <w:r w:rsidR="003764DF">
        <w:rPr>
          <w:rFonts w:ascii="Times New Roman" w:hAnsi="Times New Roman"/>
          <w:sz w:val="28"/>
          <w:szCs w:val="28"/>
        </w:rPr>
        <w:t>межбюджетных трансфертов</w:t>
      </w:r>
      <w:r w:rsidR="000E2F3F" w:rsidRPr="00737C5F">
        <w:rPr>
          <w:rFonts w:ascii="Times New Roman" w:hAnsi="Times New Roman"/>
          <w:sz w:val="28"/>
          <w:szCs w:val="28"/>
        </w:rPr>
        <w:t xml:space="preserve"> бюджету </w:t>
      </w:r>
      <w:r w:rsidR="000E2F3F" w:rsidRPr="00737C5F">
        <w:rPr>
          <w:rFonts w:ascii="Times New Roman" w:hAnsi="Times New Roman"/>
          <w:sz w:val="28"/>
          <w:szCs w:val="28"/>
          <w:lang w:val="en-US"/>
        </w:rPr>
        <w:t>j</w:t>
      </w:r>
      <w:r w:rsidR="000E2F3F" w:rsidRPr="00737C5F">
        <w:rPr>
          <w:rFonts w:ascii="Times New Roman" w:hAnsi="Times New Roman"/>
          <w:sz w:val="28"/>
          <w:szCs w:val="28"/>
        </w:rPr>
        <w:t xml:space="preserve">-го муниципального образования </w:t>
      </w:r>
      <w:r w:rsidR="003764DF">
        <w:rPr>
          <w:rFonts w:ascii="Times New Roman" w:hAnsi="Times New Roman"/>
          <w:sz w:val="28"/>
          <w:szCs w:val="28"/>
        </w:rPr>
        <w:t>района</w:t>
      </w:r>
      <w:r w:rsidR="000E2F3F" w:rsidRPr="00737C5F">
        <w:rPr>
          <w:rFonts w:ascii="Times New Roman" w:hAnsi="Times New Roman"/>
          <w:sz w:val="28"/>
          <w:szCs w:val="28"/>
        </w:rPr>
        <w:t xml:space="preserve"> определяется:</w:t>
      </w:r>
    </w:p>
    <w:p w:rsidR="000E2F3F" w:rsidRPr="00737C5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F3F" w:rsidRPr="00737C5F" w:rsidRDefault="000E2F3F" w:rsidP="000E2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</w:rPr>
        <w:t>С</w:t>
      </w:r>
      <w:r w:rsidRPr="00737C5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737C5F">
        <w:rPr>
          <w:rFonts w:ascii="Times New Roman" w:hAnsi="Times New Roman"/>
          <w:sz w:val="28"/>
          <w:szCs w:val="28"/>
        </w:rPr>
        <w:t xml:space="preserve"> = (</w:t>
      </w:r>
      <w:r w:rsidRPr="00737C5F">
        <w:rPr>
          <w:rFonts w:ascii="Times New Roman" w:hAnsi="Times New Roman"/>
          <w:sz w:val="28"/>
          <w:szCs w:val="28"/>
          <w:lang w:val="en-US"/>
        </w:rPr>
        <w:t>V</w:t>
      </w:r>
      <w:r w:rsidRPr="00737C5F">
        <w:rPr>
          <w:rFonts w:ascii="Times New Roman" w:hAnsi="Times New Roman"/>
          <w:sz w:val="28"/>
          <w:szCs w:val="28"/>
        </w:rPr>
        <w:t xml:space="preserve"> </w:t>
      </w:r>
      <w:r w:rsidRPr="00737C5F">
        <w:rPr>
          <w:rFonts w:ascii="Times New Roman" w:hAnsi="Times New Roman"/>
          <w:sz w:val="28"/>
          <w:szCs w:val="28"/>
          <w:vertAlign w:val="subscript"/>
        </w:rPr>
        <w:t>МРОТ</w:t>
      </w:r>
      <w:r w:rsidRPr="00737C5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737C5F">
        <w:rPr>
          <w:rFonts w:ascii="Times New Roman" w:hAnsi="Times New Roman"/>
          <w:sz w:val="28"/>
          <w:szCs w:val="28"/>
        </w:rPr>
        <w:t xml:space="preserve"> + </w:t>
      </w:r>
      <w:r w:rsidRPr="00737C5F">
        <w:rPr>
          <w:rFonts w:ascii="Times New Roman" w:hAnsi="Times New Roman"/>
          <w:sz w:val="28"/>
          <w:szCs w:val="28"/>
          <w:lang w:val="en-US"/>
        </w:rPr>
        <w:t>V</w:t>
      </w:r>
      <w:r w:rsidRPr="00737C5F">
        <w:rPr>
          <w:rFonts w:ascii="Times New Roman" w:hAnsi="Times New Roman"/>
          <w:sz w:val="28"/>
          <w:szCs w:val="28"/>
          <w:vertAlign w:val="subscript"/>
        </w:rPr>
        <w:t>УК</w:t>
      </w:r>
      <w:r w:rsidRPr="00737C5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737C5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37C5F">
        <w:rPr>
          <w:rFonts w:ascii="Times New Roman" w:hAnsi="Times New Roman"/>
          <w:sz w:val="28"/>
          <w:szCs w:val="28"/>
        </w:rPr>
        <w:t>+</w:t>
      </w:r>
      <w:r w:rsidRPr="00737C5F">
        <w:rPr>
          <w:rFonts w:ascii="Times New Roman" w:hAnsi="Times New Roman"/>
          <w:sz w:val="28"/>
          <w:szCs w:val="28"/>
          <w:lang w:val="en-US"/>
        </w:rPr>
        <w:t>V</w:t>
      </w:r>
      <w:r w:rsidRPr="00737C5F">
        <w:rPr>
          <w:rFonts w:ascii="Times New Roman" w:hAnsi="Times New Roman"/>
          <w:sz w:val="28"/>
          <w:szCs w:val="28"/>
          <w:vertAlign w:val="subscript"/>
          <w:lang w:val="en-US"/>
        </w:rPr>
        <w:t>INj</w:t>
      </w:r>
      <w:r w:rsidRPr="00737C5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37C5F">
        <w:rPr>
          <w:rFonts w:ascii="Times New Roman" w:hAnsi="Times New Roman"/>
          <w:sz w:val="28"/>
          <w:szCs w:val="28"/>
        </w:rPr>
        <w:t>) х Y, где:</w:t>
      </w:r>
    </w:p>
    <w:p w:rsidR="000E2F3F" w:rsidRPr="00737C5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F3F" w:rsidRPr="00737C5F" w:rsidRDefault="000E2F3F" w:rsidP="001E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  <w:lang w:val="en-US"/>
        </w:rPr>
        <w:t>V</w:t>
      </w:r>
      <w:r w:rsidRPr="00737C5F">
        <w:rPr>
          <w:rFonts w:ascii="Times New Roman" w:hAnsi="Times New Roman"/>
          <w:sz w:val="28"/>
          <w:szCs w:val="28"/>
          <w:vertAlign w:val="subscript"/>
        </w:rPr>
        <w:t>МРОТ</w:t>
      </w:r>
      <w:r w:rsidRPr="00737C5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737C5F">
        <w:rPr>
          <w:rFonts w:ascii="Times New Roman" w:hAnsi="Times New Roman"/>
          <w:sz w:val="28"/>
          <w:szCs w:val="28"/>
        </w:rPr>
        <w:t xml:space="preserve"> - расходы  бюджета муниципального </w:t>
      </w:r>
      <w:r w:rsidR="004554A4">
        <w:rPr>
          <w:rFonts w:ascii="Times New Roman" w:hAnsi="Times New Roman"/>
          <w:sz w:val="28"/>
          <w:szCs w:val="28"/>
        </w:rPr>
        <w:t>образования</w:t>
      </w:r>
      <w:r w:rsidRPr="00737C5F">
        <w:rPr>
          <w:rFonts w:ascii="Times New Roman" w:hAnsi="Times New Roman"/>
          <w:sz w:val="28"/>
          <w:szCs w:val="28"/>
        </w:rPr>
        <w:t xml:space="preserve"> для оплаты труда работников в соответствии с  Федеральным законом от 19 июня 2000 года № 82-ФЗ «О минимальном размере оплаты труда»  в очередном </w:t>
      </w:r>
      <w:r w:rsidRPr="00737C5F">
        <w:rPr>
          <w:rFonts w:ascii="Times New Roman" w:hAnsi="Times New Roman"/>
          <w:sz w:val="28"/>
          <w:szCs w:val="28"/>
        </w:rPr>
        <w:lastRenderedPageBreak/>
        <w:t>финансово</w:t>
      </w:r>
      <w:r w:rsidR="004554A4">
        <w:rPr>
          <w:rFonts w:ascii="Times New Roman" w:hAnsi="Times New Roman"/>
          <w:sz w:val="28"/>
          <w:szCs w:val="28"/>
        </w:rPr>
        <w:t>м году (году планового периода)</w:t>
      </w:r>
      <w:r w:rsidRPr="00737C5F">
        <w:rPr>
          <w:rFonts w:ascii="Times New Roman" w:hAnsi="Times New Roman"/>
          <w:sz w:val="28"/>
          <w:szCs w:val="28"/>
        </w:rPr>
        <w:t>»</w:t>
      </w:r>
      <w:r w:rsidR="002500FD">
        <w:rPr>
          <w:rFonts w:ascii="Times New Roman" w:hAnsi="Times New Roman"/>
          <w:sz w:val="28"/>
          <w:szCs w:val="28"/>
        </w:rPr>
        <w:t xml:space="preserve"> (на доведение с 9489 руб. до 11280 руб.</w:t>
      </w:r>
      <w:r w:rsidR="00BC0DBF">
        <w:rPr>
          <w:rFonts w:ascii="Times New Roman" w:hAnsi="Times New Roman"/>
          <w:sz w:val="28"/>
          <w:szCs w:val="28"/>
        </w:rPr>
        <w:t xml:space="preserve"> (с районным коэффициентом)</w:t>
      </w:r>
      <w:r w:rsidR="002500FD">
        <w:rPr>
          <w:rFonts w:ascii="Times New Roman" w:hAnsi="Times New Roman"/>
          <w:sz w:val="28"/>
          <w:szCs w:val="28"/>
        </w:rPr>
        <w:t>)</w:t>
      </w:r>
      <w:r w:rsidRPr="00737C5F">
        <w:rPr>
          <w:rFonts w:ascii="Times New Roman" w:hAnsi="Times New Roman"/>
          <w:sz w:val="28"/>
          <w:szCs w:val="28"/>
        </w:rPr>
        <w:t>;</w:t>
      </w:r>
    </w:p>
    <w:p w:rsidR="000E2F3F" w:rsidRPr="00737C5F" w:rsidRDefault="000E2F3F" w:rsidP="001E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  <w:lang w:val="en-US"/>
        </w:rPr>
        <w:t>V</w:t>
      </w:r>
      <w:r w:rsidRPr="00737C5F">
        <w:rPr>
          <w:rFonts w:ascii="Times New Roman" w:hAnsi="Times New Roman"/>
          <w:sz w:val="28"/>
          <w:szCs w:val="28"/>
          <w:vertAlign w:val="subscript"/>
        </w:rPr>
        <w:t>УК</w:t>
      </w:r>
      <w:r w:rsidRPr="00737C5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737C5F">
        <w:rPr>
          <w:rFonts w:ascii="Times New Roman" w:hAnsi="Times New Roman"/>
          <w:sz w:val="28"/>
          <w:szCs w:val="28"/>
        </w:rPr>
        <w:t xml:space="preserve">  - расходы  бюджета муниципального </w:t>
      </w:r>
      <w:r w:rsidR="004554A4">
        <w:rPr>
          <w:rFonts w:ascii="Times New Roman" w:hAnsi="Times New Roman"/>
          <w:sz w:val="28"/>
          <w:szCs w:val="28"/>
        </w:rPr>
        <w:t>образования</w:t>
      </w:r>
      <w:r w:rsidRPr="00737C5F">
        <w:rPr>
          <w:rFonts w:ascii="Times New Roman" w:hAnsi="Times New Roman"/>
          <w:sz w:val="28"/>
          <w:szCs w:val="28"/>
        </w:rPr>
        <w:t xml:space="preserve"> на выполнение  указа Президента Российской Федерации </w:t>
      </w:r>
      <w:r w:rsidR="00C944B7" w:rsidRPr="00737C5F">
        <w:rPr>
          <w:rFonts w:ascii="Times New Roman" w:hAnsi="Times New Roman"/>
          <w:sz w:val="28"/>
          <w:szCs w:val="28"/>
        </w:rPr>
        <w:t xml:space="preserve">от </w:t>
      </w:r>
      <w:r w:rsidR="00C944B7">
        <w:rPr>
          <w:rFonts w:ascii="Times New Roman" w:hAnsi="Times New Roman"/>
          <w:sz w:val="28"/>
          <w:szCs w:val="28"/>
        </w:rPr>
        <w:t>7</w:t>
      </w:r>
      <w:r w:rsidR="00C944B7" w:rsidRPr="00737C5F">
        <w:rPr>
          <w:rFonts w:ascii="Times New Roman" w:hAnsi="Times New Roman"/>
          <w:sz w:val="28"/>
          <w:szCs w:val="28"/>
        </w:rPr>
        <w:t xml:space="preserve"> </w:t>
      </w:r>
      <w:r w:rsidR="00C944B7">
        <w:rPr>
          <w:rFonts w:ascii="Times New Roman" w:hAnsi="Times New Roman"/>
          <w:sz w:val="28"/>
          <w:szCs w:val="28"/>
        </w:rPr>
        <w:t>мая</w:t>
      </w:r>
      <w:r w:rsidR="00C944B7" w:rsidRPr="00737C5F">
        <w:rPr>
          <w:rFonts w:ascii="Times New Roman" w:hAnsi="Times New Roman"/>
          <w:sz w:val="28"/>
          <w:szCs w:val="28"/>
        </w:rPr>
        <w:t xml:space="preserve"> 2012 года № </w:t>
      </w:r>
      <w:r w:rsidR="00C944B7">
        <w:rPr>
          <w:rFonts w:ascii="Times New Roman" w:hAnsi="Times New Roman"/>
          <w:sz w:val="28"/>
          <w:szCs w:val="28"/>
        </w:rPr>
        <w:t>597</w:t>
      </w:r>
      <w:r w:rsidR="00C944B7" w:rsidRPr="00737C5F">
        <w:rPr>
          <w:rFonts w:ascii="Times New Roman" w:hAnsi="Times New Roman"/>
          <w:sz w:val="28"/>
          <w:szCs w:val="28"/>
        </w:rPr>
        <w:t xml:space="preserve"> «О </w:t>
      </w:r>
      <w:r w:rsidR="00C944B7">
        <w:rPr>
          <w:rFonts w:ascii="Times New Roman" w:hAnsi="Times New Roman"/>
          <w:sz w:val="28"/>
          <w:szCs w:val="28"/>
        </w:rPr>
        <w:t>мероприятиях по реализации государственной социальной политики</w:t>
      </w:r>
      <w:r w:rsidR="00C944B7" w:rsidRPr="00737C5F">
        <w:rPr>
          <w:rFonts w:ascii="Times New Roman" w:hAnsi="Times New Roman"/>
          <w:sz w:val="28"/>
          <w:szCs w:val="28"/>
        </w:rPr>
        <w:t>»</w:t>
      </w:r>
      <w:r w:rsidR="0073790D">
        <w:rPr>
          <w:rFonts w:ascii="Times New Roman" w:hAnsi="Times New Roman"/>
          <w:sz w:val="28"/>
          <w:szCs w:val="28"/>
        </w:rPr>
        <w:t xml:space="preserve"> и указа Президента РФ от 01 июня 2012 года №761 «О национальной стратегии действий в интересах детей на 2012-2017 годы»</w:t>
      </w:r>
      <w:r w:rsidR="00C944B7">
        <w:rPr>
          <w:rFonts w:ascii="Times New Roman" w:hAnsi="Times New Roman"/>
          <w:sz w:val="28"/>
          <w:szCs w:val="28"/>
        </w:rPr>
        <w:t xml:space="preserve"> </w:t>
      </w:r>
      <w:r w:rsidRPr="00737C5F">
        <w:rPr>
          <w:rFonts w:ascii="Times New Roman" w:hAnsi="Times New Roman"/>
          <w:sz w:val="28"/>
          <w:szCs w:val="28"/>
        </w:rPr>
        <w:t>в части повышения заработной платы работникам учреждений культуры и дополнительного образования в очередном финансов</w:t>
      </w:r>
      <w:r w:rsidR="0073790D">
        <w:rPr>
          <w:rFonts w:ascii="Times New Roman" w:hAnsi="Times New Roman"/>
          <w:sz w:val="28"/>
          <w:szCs w:val="28"/>
        </w:rPr>
        <w:t>ом году (году планового периода)</w:t>
      </w:r>
      <w:r w:rsidR="00BC0DBF">
        <w:rPr>
          <w:rFonts w:ascii="Times New Roman" w:hAnsi="Times New Roman"/>
          <w:sz w:val="28"/>
          <w:szCs w:val="28"/>
        </w:rPr>
        <w:t xml:space="preserve"> (доплата на указы Президента при среднедушевом доходе 33167 руб. (с 29543 до 33167 руб.)</w:t>
      </w:r>
      <w:r w:rsidRPr="00737C5F">
        <w:rPr>
          <w:rFonts w:ascii="Times New Roman" w:hAnsi="Times New Roman"/>
          <w:sz w:val="28"/>
          <w:szCs w:val="28"/>
        </w:rPr>
        <w:t>;</w:t>
      </w:r>
    </w:p>
    <w:p w:rsidR="000E2F3F" w:rsidRPr="00737C5F" w:rsidRDefault="000E2F3F" w:rsidP="001E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  <w:lang w:val="en-US"/>
        </w:rPr>
        <w:t>V</w:t>
      </w:r>
      <w:r w:rsidRPr="00737C5F">
        <w:rPr>
          <w:rFonts w:ascii="Times New Roman" w:hAnsi="Times New Roman"/>
          <w:sz w:val="28"/>
          <w:szCs w:val="28"/>
          <w:vertAlign w:val="subscript"/>
          <w:lang w:val="en-US"/>
        </w:rPr>
        <w:t>INj</w:t>
      </w:r>
      <w:r w:rsidRPr="00737C5F">
        <w:rPr>
          <w:rFonts w:ascii="Times New Roman" w:hAnsi="Times New Roman"/>
          <w:sz w:val="28"/>
          <w:szCs w:val="28"/>
        </w:rPr>
        <w:t xml:space="preserve">  - расходы  бюджета муниципального </w:t>
      </w:r>
      <w:r w:rsidR="00147F74">
        <w:rPr>
          <w:rFonts w:ascii="Times New Roman" w:hAnsi="Times New Roman"/>
          <w:sz w:val="28"/>
          <w:szCs w:val="28"/>
        </w:rPr>
        <w:t>образования</w:t>
      </w:r>
      <w:r w:rsidRPr="00737C5F">
        <w:rPr>
          <w:rFonts w:ascii="Times New Roman" w:hAnsi="Times New Roman"/>
          <w:sz w:val="28"/>
          <w:szCs w:val="28"/>
        </w:rPr>
        <w:t xml:space="preserve"> по индексации оплаты труда отдельным категориям работников муниципальных учреждений, на которых не распространяется действие указа Президента Российской Федерации  </w:t>
      </w:r>
      <w:r w:rsidR="002311CD" w:rsidRPr="00737C5F">
        <w:rPr>
          <w:rFonts w:ascii="Times New Roman" w:hAnsi="Times New Roman"/>
          <w:sz w:val="28"/>
          <w:szCs w:val="28"/>
        </w:rPr>
        <w:t xml:space="preserve">от </w:t>
      </w:r>
      <w:r w:rsidR="002311CD">
        <w:rPr>
          <w:rFonts w:ascii="Times New Roman" w:hAnsi="Times New Roman"/>
          <w:sz w:val="28"/>
          <w:szCs w:val="28"/>
        </w:rPr>
        <w:t>7</w:t>
      </w:r>
      <w:r w:rsidR="002311CD" w:rsidRPr="00737C5F">
        <w:rPr>
          <w:rFonts w:ascii="Times New Roman" w:hAnsi="Times New Roman"/>
          <w:sz w:val="28"/>
          <w:szCs w:val="28"/>
        </w:rPr>
        <w:t xml:space="preserve"> </w:t>
      </w:r>
      <w:r w:rsidR="002311CD">
        <w:rPr>
          <w:rFonts w:ascii="Times New Roman" w:hAnsi="Times New Roman"/>
          <w:sz w:val="28"/>
          <w:szCs w:val="28"/>
        </w:rPr>
        <w:t>мая</w:t>
      </w:r>
      <w:r w:rsidR="002311CD" w:rsidRPr="00737C5F">
        <w:rPr>
          <w:rFonts w:ascii="Times New Roman" w:hAnsi="Times New Roman"/>
          <w:sz w:val="28"/>
          <w:szCs w:val="28"/>
        </w:rPr>
        <w:t xml:space="preserve"> 2012 года № </w:t>
      </w:r>
      <w:r w:rsidR="002311CD">
        <w:rPr>
          <w:rFonts w:ascii="Times New Roman" w:hAnsi="Times New Roman"/>
          <w:sz w:val="28"/>
          <w:szCs w:val="28"/>
        </w:rPr>
        <w:t>597</w:t>
      </w:r>
      <w:r w:rsidR="002311CD" w:rsidRPr="00737C5F">
        <w:rPr>
          <w:rFonts w:ascii="Times New Roman" w:hAnsi="Times New Roman"/>
          <w:sz w:val="28"/>
          <w:szCs w:val="28"/>
        </w:rPr>
        <w:t xml:space="preserve"> «О </w:t>
      </w:r>
      <w:r w:rsidR="002311CD">
        <w:rPr>
          <w:rFonts w:ascii="Times New Roman" w:hAnsi="Times New Roman"/>
          <w:sz w:val="28"/>
          <w:szCs w:val="28"/>
        </w:rPr>
        <w:t>мероприятиях по реализации государственной социальной политики</w:t>
      </w:r>
      <w:r w:rsidR="002311CD" w:rsidRPr="00737C5F">
        <w:rPr>
          <w:rFonts w:ascii="Times New Roman" w:hAnsi="Times New Roman"/>
          <w:sz w:val="28"/>
          <w:szCs w:val="28"/>
        </w:rPr>
        <w:t>»</w:t>
      </w:r>
      <w:r w:rsidR="00290468" w:rsidRPr="00290468">
        <w:rPr>
          <w:rFonts w:ascii="Times New Roman" w:hAnsi="Times New Roman"/>
          <w:sz w:val="28"/>
          <w:szCs w:val="28"/>
        </w:rPr>
        <w:t xml:space="preserve"> </w:t>
      </w:r>
      <w:r w:rsidR="00290468">
        <w:rPr>
          <w:rFonts w:ascii="Times New Roman" w:hAnsi="Times New Roman"/>
          <w:sz w:val="28"/>
          <w:szCs w:val="28"/>
        </w:rPr>
        <w:t>и указа Президента РФ от 01 июня 2012 года №761 «О национальной стратегии действий в интересах детей на 2012-2017 годы»</w:t>
      </w:r>
      <w:r w:rsidR="002311CD">
        <w:rPr>
          <w:rFonts w:ascii="Times New Roman" w:hAnsi="Times New Roman"/>
          <w:sz w:val="28"/>
          <w:szCs w:val="28"/>
        </w:rPr>
        <w:t xml:space="preserve"> </w:t>
      </w:r>
      <w:r w:rsidRPr="00737C5F">
        <w:rPr>
          <w:rFonts w:ascii="Times New Roman" w:hAnsi="Times New Roman"/>
          <w:sz w:val="28"/>
          <w:szCs w:val="28"/>
        </w:rPr>
        <w:t>на реализацию полномочий органов местного самоуправления по выплате заработной платы»</w:t>
      </w:r>
      <w:r w:rsidR="00BC0DBF">
        <w:rPr>
          <w:rFonts w:ascii="Times New Roman" w:hAnsi="Times New Roman"/>
          <w:sz w:val="28"/>
          <w:szCs w:val="28"/>
        </w:rPr>
        <w:t xml:space="preserve"> (индексация заработной платы на 4% работников учреждений, не учтенных в Указах Президента РФ и на МРОТ)</w:t>
      </w:r>
      <w:r w:rsidRPr="00737C5F">
        <w:rPr>
          <w:rFonts w:ascii="Times New Roman" w:hAnsi="Times New Roman"/>
          <w:sz w:val="28"/>
          <w:szCs w:val="28"/>
        </w:rPr>
        <w:t>;</w:t>
      </w:r>
    </w:p>
    <w:p w:rsidR="00147F74" w:rsidRDefault="000E2F3F" w:rsidP="00147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C5F">
        <w:rPr>
          <w:rFonts w:ascii="Times New Roman" w:hAnsi="Times New Roman"/>
          <w:sz w:val="28"/>
          <w:szCs w:val="28"/>
        </w:rPr>
        <w:t xml:space="preserve">Y - уровень софинансирования за счет средств </w:t>
      </w:r>
      <w:r w:rsidR="00147F74">
        <w:rPr>
          <w:rFonts w:ascii="Times New Roman" w:hAnsi="Times New Roman"/>
          <w:sz w:val="28"/>
          <w:szCs w:val="28"/>
        </w:rPr>
        <w:t>местного</w:t>
      </w:r>
      <w:r w:rsidRPr="00737C5F">
        <w:rPr>
          <w:rFonts w:ascii="Times New Roman" w:hAnsi="Times New Roman"/>
          <w:sz w:val="28"/>
          <w:szCs w:val="28"/>
        </w:rPr>
        <w:t xml:space="preserve"> бюджета (</w:t>
      </w:r>
      <w:r w:rsidR="00147F74">
        <w:rPr>
          <w:rFonts w:ascii="Times New Roman" w:hAnsi="Times New Roman"/>
          <w:sz w:val="28"/>
          <w:szCs w:val="28"/>
        </w:rPr>
        <w:t>3</w:t>
      </w:r>
      <w:r w:rsidRPr="00737C5F">
        <w:rPr>
          <w:rFonts w:ascii="Times New Roman" w:hAnsi="Times New Roman"/>
          <w:sz w:val="28"/>
          <w:szCs w:val="28"/>
        </w:rPr>
        <w:t>%)</w:t>
      </w:r>
    </w:p>
    <w:p w:rsidR="00147F74" w:rsidRDefault="00147F74" w:rsidP="00147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F3F" w:rsidRPr="00717B69" w:rsidRDefault="00147F74" w:rsidP="005B1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7B69">
        <w:rPr>
          <w:rFonts w:ascii="Times New Roman" w:hAnsi="Times New Roman"/>
          <w:bCs/>
          <w:sz w:val="28"/>
          <w:szCs w:val="28"/>
        </w:rPr>
        <w:t>6</w:t>
      </w:r>
      <w:r w:rsidR="000E2F3F" w:rsidRPr="00717B69">
        <w:rPr>
          <w:rFonts w:ascii="Times New Roman" w:hAnsi="Times New Roman"/>
          <w:bCs/>
          <w:sz w:val="28"/>
          <w:szCs w:val="28"/>
        </w:rPr>
        <w:t xml:space="preserve">. Порядок оценки </w:t>
      </w:r>
      <w:r w:rsidR="00C856E6" w:rsidRPr="00717B69">
        <w:rPr>
          <w:rFonts w:ascii="Times New Roman" w:hAnsi="Times New Roman"/>
          <w:bCs/>
          <w:sz w:val="28"/>
          <w:szCs w:val="28"/>
        </w:rPr>
        <w:t xml:space="preserve">эффективности </w:t>
      </w:r>
      <w:r w:rsidR="000E2F3F" w:rsidRPr="00717B69">
        <w:rPr>
          <w:rFonts w:ascii="Times New Roman" w:hAnsi="Times New Roman"/>
          <w:bCs/>
          <w:sz w:val="28"/>
          <w:szCs w:val="28"/>
        </w:rPr>
        <w:t xml:space="preserve"> использования </w:t>
      </w:r>
      <w:r w:rsidR="005B1311" w:rsidRPr="00717B69">
        <w:rPr>
          <w:rFonts w:ascii="Times New Roman" w:hAnsi="Times New Roman"/>
          <w:bCs/>
          <w:sz w:val="28"/>
          <w:szCs w:val="28"/>
        </w:rPr>
        <w:t>межбюджетных трансфертов</w:t>
      </w:r>
      <w:r w:rsidR="000E2F3F" w:rsidRPr="00717B69">
        <w:rPr>
          <w:rFonts w:ascii="Times New Roman" w:hAnsi="Times New Roman"/>
          <w:bCs/>
          <w:sz w:val="28"/>
          <w:szCs w:val="28"/>
        </w:rPr>
        <w:t>,</w:t>
      </w:r>
      <w:r w:rsidR="005B1311" w:rsidRPr="00717B69">
        <w:rPr>
          <w:rFonts w:ascii="Times New Roman" w:hAnsi="Times New Roman"/>
          <w:bCs/>
          <w:sz w:val="28"/>
          <w:szCs w:val="28"/>
        </w:rPr>
        <w:t xml:space="preserve"> </w:t>
      </w:r>
      <w:r w:rsidR="000E2F3F" w:rsidRPr="00717B69">
        <w:rPr>
          <w:rFonts w:ascii="Times New Roman" w:hAnsi="Times New Roman"/>
          <w:bCs/>
          <w:sz w:val="28"/>
          <w:szCs w:val="28"/>
        </w:rPr>
        <w:t>целевые показатели результативности</w:t>
      </w:r>
      <w:r w:rsidR="005B1311" w:rsidRPr="00717B69">
        <w:rPr>
          <w:rFonts w:ascii="Times New Roman" w:hAnsi="Times New Roman"/>
          <w:bCs/>
          <w:sz w:val="28"/>
          <w:szCs w:val="28"/>
        </w:rPr>
        <w:t xml:space="preserve"> </w:t>
      </w:r>
      <w:r w:rsidR="000E2F3F" w:rsidRPr="00717B69">
        <w:rPr>
          <w:rFonts w:ascii="Times New Roman" w:hAnsi="Times New Roman"/>
          <w:bCs/>
          <w:sz w:val="28"/>
          <w:szCs w:val="28"/>
        </w:rPr>
        <w:t xml:space="preserve">использования </w:t>
      </w:r>
      <w:r w:rsidR="00A224AA" w:rsidRPr="00717B69">
        <w:rPr>
          <w:rFonts w:ascii="Times New Roman" w:hAnsi="Times New Roman"/>
          <w:bCs/>
          <w:sz w:val="28"/>
          <w:szCs w:val="28"/>
        </w:rPr>
        <w:t>межбюджетных трансфертов</w:t>
      </w:r>
      <w:r w:rsidR="007E28DE" w:rsidRPr="00717B69">
        <w:rPr>
          <w:rFonts w:ascii="Times New Roman" w:hAnsi="Times New Roman"/>
          <w:bCs/>
          <w:sz w:val="28"/>
          <w:szCs w:val="28"/>
        </w:rPr>
        <w:t>, порядок расчета их</w:t>
      </w:r>
      <w:r w:rsidR="000E2F3F" w:rsidRPr="00717B69">
        <w:rPr>
          <w:rFonts w:ascii="Times New Roman" w:hAnsi="Times New Roman"/>
          <w:bCs/>
          <w:sz w:val="28"/>
          <w:szCs w:val="28"/>
        </w:rPr>
        <w:t xml:space="preserve"> значени</w:t>
      </w:r>
      <w:r w:rsidR="007E28DE" w:rsidRPr="00717B69">
        <w:rPr>
          <w:rFonts w:ascii="Times New Roman" w:hAnsi="Times New Roman"/>
          <w:bCs/>
          <w:sz w:val="28"/>
          <w:szCs w:val="28"/>
        </w:rPr>
        <w:t>й</w:t>
      </w:r>
    </w:p>
    <w:p w:rsidR="000E2F3F" w:rsidRPr="00717B69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F3F" w:rsidRPr="00737C5F" w:rsidRDefault="00A224AA" w:rsidP="000E2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2F3F" w:rsidRPr="00737C5F">
        <w:rPr>
          <w:rFonts w:ascii="Times New Roman" w:hAnsi="Times New Roman"/>
          <w:sz w:val="28"/>
          <w:szCs w:val="28"/>
        </w:rPr>
        <w:t xml:space="preserve">.1. Оценка </w:t>
      </w:r>
      <w:r w:rsidR="007E28DE">
        <w:rPr>
          <w:rFonts w:ascii="Times New Roman" w:hAnsi="Times New Roman"/>
          <w:sz w:val="28"/>
          <w:szCs w:val="28"/>
        </w:rPr>
        <w:t>эффективности</w:t>
      </w:r>
      <w:r w:rsidR="000E2F3F" w:rsidRPr="00737C5F">
        <w:rPr>
          <w:rFonts w:ascii="Times New Roman" w:hAnsi="Times New Roman"/>
          <w:sz w:val="28"/>
          <w:szCs w:val="28"/>
        </w:rPr>
        <w:t xml:space="preserve"> использования </w:t>
      </w:r>
      <w:r w:rsidR="000F6314">
        <w:rPr>
          <w:rFonts w:ascii="Times New Roman" w:hAnsi="Times New Roman"/>
          <w:sz w:val="28"/>
          <w:szCs w:val="28"/>
        </w:rPr>
        <w:t>межбюджетных трансфертов</w:t>
      </w:r>
      <w:r w:rsidR="000E2F3F" w:rsidRPr="00737C5F">
        <w:rPr>
          <w:rFonts w:ascii="Times New Roman" w:hAnsi="Times New Roman"/>
          <w:sz w:val="28"/>
          <w:szCs w:val="28"/>
        </w:rPr>
        <w:t xml:space="preserve"> (далее - оценка) осуществляется ежегодно </w:t>
      </w:r>
      <w:r w:rsidR="000F6314">
        <w:rPr>
          <w:rFonts w:ascii="Times New Roman" w:hAnsi="Times New Roman"/>
          <w:sz w:val="28"/>
          <w:szCs w:val="28"/>
        </w:rPr>
        <w:t>Управлением</w:t>
      </w:r>
      <w:r w:rsidR="000E2F3F" w:rsidRPr="00737C5F">
        <w:rPr>
          <w:rFonts w:ascii="Times New Roman" w:hAnsi="Times New Roman"/>
          <w:sz w:val="28"/>
          <w:szCs w:val="28"/>
        </w:rPr>
        <w:t xml:space="preserve"> финансов  по итогам отчетного финансового года.</w:t>
      </w:r>
    </w:p>
    <w:p w:rsidR="000E2F3F" w:rsidRPr="00737C5F" w:rsidRDefault="000F6314" w:rsidP="006B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2F3F" w:rsidRPr="00737C5F">
        <w:rPr>
          <w:rFonts w:ascii="Times New Roman" w:hAnsi="Times New Roman"/>
          <w:sz w:val="28"/>
          <w:szCs w:val="28"/>
        </w:rPr>
        <w:t xml:space="preserve">.2. Оценка </w:t>
      </w:r>
      <w:r w:rsidR="007E28DE">
        <w:rPr>
          <w:rFonts w:ascii="Times New Roman" w:hAnsi="Times New Roman"/>
          <w:sz w:val="28"/>
          <w:szCs w:val="28"/>
        </w:rPr>
        <w:t xml:space="preserve">осуществляется </w:t>
      </w:r>
      <w:r w:rsidR="000E2F3F" w:rsidRPr="00737C5F">
        <w:rPr>
          <w:rFonts w:ascii="Times New Roman" w:hAnsi="Times New Roman"/>
          <w:sz w:val="28"/>
          <w:szCs w:val="28"/>
        </w:rPr>
        <w:t xml:space="preserve"> </w:t>
      </w:r>
      <w:r w:rsidR="006B01B0" w:rsidRPr="00C43EE0">
        <w:rPr>
          <w:rFonts w:ascii="Times New Roman" w:hAnsi="Times New Roman"/>
          <w:sz w:val="28"/>
          <w:szCs w:val="28"/>
        </w:rPr>
        <w:t xml:space="preserve">путем сравнения фактически достигнутых значений и установленного соглашениями значений показателя результативности использования </w:t>
      </w:r>
      <w:r w:rsidR="006B01B0">
        <w:rPr>
          <w:rFonts w:ascii="Times New Roman" w:hAnsi="Times New Roman"/>
          <w:sz w:val="28"/>
          <w:szCs w:val="28"/>
        </w:rPr>
        <w:t>межбюджетных трансфертов</w:t>
      </w:r>
      <w:r w:rsidR="006B01B0" w:rsidRPr="00C43EE0">
        <w:rPr>
          <w:rFonts w:ascii="Times New Roman" w:hAnsi="Times New Roman"/>
          <w:sz w:val="28"/>
          <w:szCs w:val="28"/>
        </w:rPr>
        <w:t xml:space="preserve"> на основе отчетности муниципальных образований об исполнении условий предоставления </w:t>
      </w:r>
      <w:r w:rsidR="00470598" w:rsidRPr="00470598">
        <w:rPr>
          <w:rFonts w:ascii="Times New Roman" w:hAnsi="Times New Roman"/>
          <w:bCs/>
          <w:sz w:val="28"/>
          <w:szCs w:val="28"/>
        </w:rPr>
        <w:t>межбюджетных трансфертов</w:t>
      </w:r>
      <w:r w:rsidR="000E2F3F" w:rsidRPr="00737C5F">
        <w:rPr>
          <w:rFonts w:ascii="Times New Roman" w:hAnsi="Times New Roman"/>
          <w:sz w:val="28"/>
          <w:szCs w:val="28"/>
        </w:rPr>
        <w:t>.</w:t>
      </w:r>
    </w:p>
    <w:p w:rsidR="000E2F3F" w:rsidRDefault="00DE4C9C" w:rsidP="006B0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B03">
        <w:rPr>
          <w:rFonts w:ascii="Times New Roman" w:hAnsi="Times New Roman"/>
          <w:sz w:val="28"/>
          <w:szCs w:val="28"/>
        </w:rPr>
        <w:t>6</w:t>
      </w:r>
      <w:r w:rsidR="000E2F3F" w:rsidRPr="00737C5F">
        <w:rPr>
          <w:rFonts w:ascii="Times New Roman" w:hAnsi="Times New Roman"/>
          <w:sz w:val="28"/>
          <w:szCs w:val="28"/>
        </w:rPr>
        <w:t>.3. Для оценки применя</w:t>
      </w:r>
      <w:r w:rsidR="006B01B0">
        <w:rPr>
          <w:rFonts w:ascii="Times New Roman" w:hAnsi="Times New Roman"/>
          <w:sz w:val="28"/>
          <w:szCs w:val="28"/>
        </w:rPr>
        <w:t>е</w:t>
      </w:r>
      <w:r w:rsidR="000E2F3F" w:rsidRPr="00737C5F">
        <w:rPr>
          <w:rFonts w:ascii="Times New Roman" w:hAnsi="Times New Roman"/>
          <w:sz w:val="28"/>
          <w:szCs w:val="28"/>
        </w:rPr>
        <w:t>тся  целев</w:t>
      </w:r>
      <w:r w:rsidR="006B01B0">
        <w:rPr>
          <w:rFonts w:ascii="Times New Roman" w:hAnsi="Times New Roman"/>
          <w:sz w:val="28"/>
          <w:szCs w:val="28"/>
        </w:rPr>
        <w:t>ой</w:t>
      </w:r>
      <w:r w:rsidR="000E2F3F" w:rsidRPr="00737C5F">
        <w:rPr>
          <w:rFonts w:ascii="Times New Roman" w:hAnsi="Times New Roman"/>
          <w:sz w:val="28"/>
          <w:szCs w:val="28"/>
        </w:rPr>
        <w:t xml:space="preserve"> показател</w:t>
      </w:r>
      <w:r w:rsidR="006B01B0">
        <w:rPr>
          <w:rFonts w:ascii="Times New Roman" w:hAnsi="Times New Roman"/>
          <w:sz w:val="28"/>
          <w:szCs w:val="28"/>
        </w:rPr>
        <w:t>ь</w:t>
      </w:r>
      <w:r w:rsidR="000E2F3F" w:rsidRPr="00737C5F">
        <w:rPr>
          <w:rFonts w:ascii="Times New Roman" w:hAnsi="Times New Roman"/>
          <w:sz w:val="28"/>
          <w:szCs w:val="28"/>
        </w:rPr>
        <w:t xml:space="preserve"> результативности предоставления </w:t>
      </w:r>
      <w:r w:rsidR="00A274C6" w:rsidRPr="00470598">
        <w:rPr>
          <w:rFonts w:ascii="Times New Roman" w:hAnsi="Times New Roman"/>
          <w:bCs/>
          <w:sz w:val="28"/>
          <w:szCs w:val="28"/>
        </w:rPr>
        <w:t>межбюджетных трансфертов</w:t>
      </w:r>
      <w:r w:rsidR="006B01B0">
        <w:rPr>
          <w:rFonts w:ascii="Times New Roman" w:hAnsi="Times New Roman"/>
          <w:sz w:val="28"/>
          <w:szCs w:val="28"/>
        </w:rPr>
        <w:t xml:space="preserve"> «</w:t>
      </w:r>
      <w:r w:rsidR="000E2F3F">
        <w:rPr>
          <w:rFonts w:ascii="Times New Roman" w:hAnsi="Times New Roman"/>
          <w:sz w:val="28"/>
          <w:szCs w:val="28"/>
          <w:lang w:eastAsia="ru-RU"/>
        </w:rPr>
        <w:t>отношение объема просроченной кредиторской задолженности бюджета муниципального образования</w:t>
      </w:r>
      <w:r w:rsidR="00A274C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0E2F3F">
        <w:rPr>
          <w:rFonts w:ascii="Times New Roman" w:hAnsi="Times New Roman"/>
          <w:sz w:val="28"/>
          <w:szCs w:val="28"/>
          <w:lang w:eastAsia="ru-RU"/>
        </w:rPr>
        <w:t xml:space="preserve">  по заработной плате и начислениям на выплаты по оплате труда </w:t>
      </w:r>
      <w:r w:rsidR="00741FB9"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муниципальных учреждений </w:t>
      </w:r>
      <w:r w:rsidR="000E2F3F">
        <w:rPr>
          <w:rFonts w:ascii="Times New Roman" w:hAnsi="Times New Roman"/>
          <w:sz w:val="28"/>
          <w:szCs w:val="28"/>
          <w:lang w:eastAsia="ru-RU"/>
        </w:rPr>
        <w:t>к общему объему расходов бюджет</w:t>
      </w:r>
      <w:r w:rsidR="00A274C6">
        <w:rPr>
          <w:rFonts w:ascii="Times New Roman" w:hAnsi="Times New Roman"/>
          <w:sz w:val="28"/>
          <w:szCs w:val="28"/>
          <w:lang w:eastAsia="ru-RU"/>
        </w:rPr>
        <w:t>ов муниципальных образований, %</w:t>
      </w:r>
      <w:r w:rsidR="006B01B0">
        <w:rPr>
          <w:rFonts w:ascii="Times New Roman" w:hAnsi="Times New Roman"/>
          <w:sz w:val="28"/>
          <w:szCs w:val="28"/>
          <w:lang w:eastAsia="ru-RU"/>
        </w:rPr>
        <w:t>»</w:t>
      </w:r>
      <w:r w:rsidR="00A274C6">
        <w:rPr>
          <w:rFonts w:ascii="Times New Roman" w:hAnsi="Times New Roman"/>
          <w:sz w:val="28"/>
          <w:szCs w:val="28"/>
          <w:lang w:eastAsia="ru-RU"/>
        </w:rPr>
        <w:t>.</w:t>
      </w:r>
    </w:p>
    <w:p w:rsidR="00741FB9" w:rsidRPr="006B01B0" w:rsidRDefault="00741FB9" w:rsidP="006B0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Получатели межбюджетных трансфертов обеспечивают достижение значения целевого показателя результативности использования межбюджетных трансфертов, равное нулю.</w:t>
      </w:r>
    </w:p>
    <w:p w:rsidR="000E2F3F" w:rsidRPr="00AD1352" w:rsidRDefault="00741FB9" w:rsidP="000E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6.4 значение достигнутого целевого показателя результативности использования межбюджетного трансферта за отчетный год </w:t>
      </w:r>
      <w:r w:rsidR="000E2F3F">
        <w:rPr>
          <w:rFonts w:ascii="Times New Roman" w:hAnsi="Times New Roman"/>
          <w:sz w:val="28"/>
          <w:szCs w:val="28"/>
          <w:lang w:eastAsia="ru-RU"/>
        </w:rPr>
        <w:t xml:space="preserve">(С) </w:t>
      </w:r>
      <w:r w:rsidR="000E2F3F" w:rsidRPr="00AD1352">
        <w:rPr>
          <w:rFonts w:ascii="Times New Roman" w:hAnsi="Times New Roman"/>
          <w:sz w:val="28"/>
          <w:szCs w:val="28"/>
        </w:rPr>
        <w:t>(%) определяется по формуле:</w:t>
      </w:r>
    </w:p>
    <w:p w:rsidR="000E2F3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E2F3F" w:rsidRPr="00AD1352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1352">
        <w:rPr>
          <w:rFonts w:ascii="Times New Roman" w:hAnsi="Times New Roman"/>
          <w:sz w:val="28"/>
          <w:szCs w:val="28"/>
          <w:lang w:eastAsia="ru-RU"/>
        </w:rPr>
        <w:t>C = A / B x 100%, где:</w:t>
      </w:r>
    </w:p>
    <w:p w:rsidR="000E2F3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E2F3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A - объем просроченной кредиторской задолженности бюджетов муниципальных образований </w:t>
      </w:r>
      <w:r w:rsidR="003B14C4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заработной плате и начислениям на выплаты по оплате труда </w:t>
      </w:r>
      <w:r w:rsidR="008E737A"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t>за отчетный год,</w:t>
      </w:r>
    </w:p>
    <w:p w:rsidR="000E2F3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B - общий объем расходов бюджетов муниципальных образований </w:t>
      </w:r>
      <w:r w:rsidR="003B14C4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>, фактически сложившийся за отчетный год.</w:t>
      </w:r>
    </w:p>
    <w:p w:rsidR="000E2F3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8CD">
        <w:rPr>
          <w:rFonts w:ascii="Times New Roman" w:hAnsi="Times New Roman"/>
          <w:sz w:val="28"/>
          <w:szCs w:val="28"/>
        </w:rPr>
        <w:t xml:space="preserve">При расчете показателя данные по муниципальным </w:t>
      </w:r>
      <w:r w:rsidR="003B14C4">
        <w:rPr>
          <w:rFonts w:ascii="Times New Roman" w:hAnsi="Times New Roman"/>
          <w:sz w:val="28"/>
          <w:szCs w:val="28"/>
        </w:rPr>
        <w:t>образованиям</w:t>
      </w:r>
      <w:r w:rsidRPr="00BD08CD">
        <w:rPr>
          <w:rFonts w:ascii="Times New Roman" w:hAnsi="Times New Roman"/>
          <w:sz w:val="28"/>
          <w:szCs w:val="28"/>
        </w:rPr>
        <w:t xml:space="preserve"> определяются с учетом данных по муниципальным учреждениям поселений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2F3F" w:rsidRDefault="008E737A" w:rsidP="000E2F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расчета показателя используются </w:t>
      </w:r>
      <w:r w:rsidR="000E2F3F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</w:t>
      </w:r>
      <w:r w:rsidR="000E2F3F">
        <w:rPr>
          <w:rFonts w:ascii="Times New Roman" w:hAnsi="Times New Roman"/>
          <w:sz w:val="28"/>
          <w:szCs w:val="28"/>
        </w:rPr>
        <w:t xml:space="preserve"> об объеме расходов бюджетов муниципальных образований в отчетном финансовом году, содержащихся  в отчете об исполнении консолидированного бюджета субъекта Российской Федерации и бюджета территориального государственного внебюджетного фонда (ОКУД 0503317), утвержденного п</w:t>
      </w:r>
      <w:r w:rsidR="000E2F3F" w:rsidRPr="00F473E4">
        <w:rPr>
          <w:rFonts w:ascii="Times New Roman" w:hAnsi="Times New Roman"/>
          <w:sz w:val="28"/>
          <w:szCs w:val="28"/>
        </w:rPr>
        <w:t>риказ</w:t>
      </w:r>
      <w:r w:rsidR="000E2F3F">
        <w:rPr>
          <w:rFonts w:ascii="Times New Roman" w:hAnsi="Times New Roman"/>
          <w:sz w:val="28"/>
          <w:szCs w:val="28"/>
        </w:rPr>
        <w:t>ом</w:t>
      </w:r>
      <w:r w:rsidR="000E2F3F" w:rsidRPr="00F473E4">
        <w:rPr>
          <w:rFonts w:ascii="Times New Roman" w:hAnsi="Times New Roman"/>
          <w:sz w:val="28"/>
          <w:szCs w:val="28"/>
        </w:rPr>
        <w:t xml:space="preserve"> Минфина России от 28</w:t>
      </w:r>
      <w:r w:rsidR="000E2F3F">
        <w:rPr>
          <w:rFonts w:ascii="Times New Roman" w:hAnsi="Times New Roman"/>
          <w:sz w:val="28"/>
          <w:szCs w:val="28"/>
        </w:rPr>
        <w:t xml:space="preserve"> декабря </w:t>
      </w:r>
      <w:r w:rsidR="000E2F3F" w:rsidRPr="00F473E4">
        <w:rPr>
          <w:rFonts w:ascii="Times New Roman" w:hAnsi="Times New Roman"/>
          <w:sz w:val="28"/>
          <w:szCs w:val="28"/>
        </w:rPr>
        <w:t xml:space="preserve">2010 </w:t>
      </w:r>
      <w:r w:rsidR="000E2F3F">
        <w:rPr>
          <w:rFonts w:ascii="Times New Roman" w:hAnsi="Times New Roman"/>
          <w:sz w:val="28"/>
          <w:szCs w:val="28"/>
        </w:rPr>
        <w:t>года №</w:t>
      </w:r>
      <w:r w:rsidR="000E2F3F" w:rsidRPr="00F473E4">
        <w:rPr>
          <w:rFonts w:ascii="Times New Roman" w:hAnsi="Times New Roman"/>
          <w:sz w:val="28"/>
          <w:szCs w:val="28"/>
        </w:rPr>
        <w:t xml:space="preserve"> 191н </w:t>
      </w:r>
      <w:r w:rsidR="000E2F3F">
        <w:rPr>
          <w:rFonts w:ascii="Times New Roman" w:hAnsi="Times New Roman"/>
          <w:sz w:val="28"/>
          <w:szCs w:val="28"/>
        </w:rPr>
        <w:t>«</w:t>
      </w:r>
      <w:r w:rsidR="000E2F3F" w:rsidRPr="00F473E4">
        <w:rPr>
          <w:rFonts w:ascii="Times New Roman" w:hAnsi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0E2F3F">
        <w:rPr>
          <w:rFonts w:ascii="Times New Roman" w:hAnsi="Times New Roman"/>
          <w:sz w:val="28"/>
          <w:szCs w:val="28"/>
        </w:rPr>
        <w:t>ой системы Российской Федерации»,</w:t>
      </w:r>
      <w:r w:rsidR="000E2F3F" w:rsidRPr="00F4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данные</w:t>
      </w:r>
      <w:r w:rsidR="000E2F3F">
        <w:rPr>
          <w:rFonts w:ascii="Times New Roman" w:hAnsi="Times New Roman"/>
          <w:sz w:val="28"/>
          <w:szCs w:val="28"/>
        </w:rPr>
        <w:t xml:space="preserve"> об объеме просроченной кредиторской задолженности  муниципальных образований</w:t>
      </w:r>
      <w:r w:rsidR="000E2F3F" w:rsidRPr="00A428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2F3F">
        <w:rPr>
          <w:rFonts w:ascii="Times New Roman" w:hAnsi="Times New Roman"/>
          <w:sz w:val="28"/>
          <w:szCs w:val="28"/>
          <w:lang w:eastAsia="ru-RU"/>
        </w:rPr>
        <w:t>по заработной плате и начислениям на выплаты по оплате труда</w:t>
      </w:r>
      <w:r w:rsidR="000E2F3F">
        <w:rPr>
          <w:rFonts w:ascii="Times New Roman" w:hAnsi="Times New Roman"/>
          <w:sz w:val="28"/>
          <w:szCs w:val="28"/>
        </w:rPr>
        <w:t>, содержащихся в отчете «</w:t>
      </w:r>
      <w:r w:rsidR="000E2F3F" w:rsidRPr="00BD08CD">
        <w:rPr>
          <w:rFonts w:ascii="Times New Roman" w:hAnsi="Times New Roman"/>
          <w:sz w:val="28"/>
          <w:szCs w:val="28"/>
        </w:rPr>
        <w:t>Сведения по дебиторской и кредиторской задолженности</w:t>
      </w:r>
      <w:r w:rsidR="000E2F3F">
        <w:rPr>
          <w:rFonts w:ascii="Times New Roman" w:hAnsi="Times New Roman"/>
          <w:sz w:val="28"/>
          <w:szCs w:val="28"/>
        </w:rPr>
        <w:t>»</w:t>
      </w:r>
      <w:r w:rsidR="000E2F3F" w:rsidRPr="00A4280B">
        <w:rPr>
          <w:rFonts w:ascii="Times New Roman" w:hAnsi="Times New Roman"/>
          <w:sz w:val="28"/>
          <w:szCs w:val="28"/>
        </w:rPr>
        <w:t xml:space="preserve"> </w:t>
      </w:r>
      <w:r w:rsidR="000E2F3F">
        <w:rPr>
          <w:rFonts w:ascii="Times New Roman" w:hAnsi="Times New Roman"/>
          <w:sz w:val="28"/>
          <w:szCs w:val="28"/>
        </w:rPr>
        <w:t xml:space="preserve">(ОКУД </w:t>
      </w:r>
      <w:r w:rsidR="000E2F3F" w:rsidRPr="00BD08CD">
        <w:rPr>
          <w:rFonts w:ascii="Times New Roman" w:hAnsi="Times New Roman"/>
          <w:sz w:val="28"/>
          <w:szCs w:val="28"/>
        </w:rPr>
        <w:t>0503369</w:t>
      </w:r>
      <w:r w:rsidR="000E2F3F">
        <w:rPr>
          <w:rFonts w:ascii="Times New Roman" w:hAnsi="Times New Roman"/>
          <w:sz w:val="28"/>
          <w:szCs w:val="28"/>
        </w:rPr>
        <w:t>) на 1 января года</w:t>
      </w:r>
      <w:r w:rsidR="000E2F3F" w:rsidRPr="00A4280B">
        <w:rPr>
          <w:rFonts w:ascii="Times New Roman" w:hAnsi="Times New Roman"/>
          <w:sz w:val="28"/>
          <w:szCs w:val="28"/>
        </w:rPr>
        <w:t xml:space="preserve"> </w:t>
      </w:r>
      <w:r w:rsidR="000E2F3F">
        <w:rPr>
          <w:rFonts w:ascii="Times New Roman" w:hAnsi="Times New Roman"/>
          <w:sz w:val="28"/>
          <w:szCs w:val="28"/>
        </w:rPr>
        <w:t xml:space="preserve">следующего за годом </w:t>
      </w:r>
      <w:r w:rsidR="000E2F3F" w:rsidRPr="00737C5F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="000E2F3F">
        <w:rPr>
          <w:rFonts w:ascii="Times New Roman" w:hAnsi="Times New Roman"/>
          <w:sz w:val="28"/>
          <w:szCs w:val="28"/>
        </w:rPr>
        <w:t>, утвержденного п</w:t>
      </w:r>
      <w:r w:rsidR="000E2F3F" w:rsidRPr="00F473E4">
        <w:rPr>
          <w:rFonts w:ascii="Times New Roman" w:hAnsi="Times New Roman"/>
          <w:sz w:val="28"/>
          <w:szCs w:val="28"/>
        </w:rPr>
        <w:t>риказ</w:t>
      </w:r>
      <w:r w:rsidR="000E2F3F">
        <w:rPr>
          <w:rFonts w:ascii="Times New Roman" w:hAnsi="Times New Roman"/>
          <w:sz w:val="28"/>
          <w:szCs w:val="28"/>
        </w:rPr>
        <w:t>ом</w:t>
      </w:r>
      <w:r w:rsidR="000E2F3F" w:rsidRPr="00F473E4">
        <w:rPr>
          <w:rFonts w:ascii="Times New Roman" w:hAnsi="Times New Roman"/>
          <w:sz w:val="28"/>
          <w:szCs w:val="28"/>
        </w:rPr>
        <w:t xml:space="preserve"> Минфина России от 28</w:t>
      </w:r>
      <w:r w:rsidR="000E2F3F">
        <w:rPr>
          <w:rFonts w:ascii="Times New Roman" w:hAnsi="Times New Roman"/>
          <w:sz w:val="28"/>
          <w:szCs w:val="28"/>
        </w:rPr>
        <w:t xml:space="preserve"> декабря </w:t>
      </w:r>
      <w:r w:rsidR="000E2F3F" w:rsidRPr="00F473E4">
        <w:rPr>
          <w:rFonts w:ascii="Times New Roman" w:hAnsi="Times New Roman"/>
          <w:sz w:val="28"/>
          <w:szCs w:val="28"/>
        </w:rPr>
        <w:t xml:space="preserve">2010 </w:t>
      </w:r>
      <w:r w:rsidR="000E2F3F">
        <w:rPr>
          <w:rFonts w:ascii="Times New Roman" w:hAnsi="Times New Roman"/>
          <w:sz w:val="28"/>
          <w:szCs w:val="28"/>
        </w:rPr>
        <w:t>года №</w:t>
      </w:r>
      <w:r w:rsidR="000E2F3F" w:rsidRPr="00F473E4">
        <w:rPr>
          <w:rFonts w:ascii="Times New Roman" w:hAnsi="Times New Roman"/>
          <w:sz w:val="28"/>
          <w:szCs w:val="28"/>
        </w:rPr>
        <w:t xml:space="preserve"> 191н </w:t>
      </w:r>
      <w:r w:rsidR="000E2F3F">
        <w:rPr>
          <w:rFonts w:ascii="Times New Roman" w:hAnsi="Times New Roman"/>
          <w:sz w:val="28"/>
          <w:szCs w:val="28"/>
        </w:rPr>
        <w:t>«</w:t>
      </w:r>
      <w:r w:rsidR="000E2F3F" w:rsidRPr="00F473E4">
        <w:rPr>
          <w:rFonts w:ascii="Times New Roman" w:hAnsi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0E2F3F">
        <w:rPr>
          <w:rFonts w:ascii="Times New Roman" w:hAnsi="Times New Roman"/>
          <w:sz w:val="28"/>
          <w:szCs w:val="28"/>
        </w:rPr>
        <w:t>ой системы Российской Федерации», и в отчете «</w:t>
      </w:r>
      <w:r w:rsidR="000E2F3F" w:rsidRPr="00BD08CD">
        <w:rPr>
          <w:rFonts w:ascii="Times New Roman" w:hAnsi="Times New Roman"/>
          <w:sz w:val="28"/>
          <w:szCs w:val="28"/>
        </w:rPr>
        <w:t>Сведения по дебиторской и кредиторской задолженности</w:t>
      </w:r>
      <w:r w:rsidR="000E2F3F">
        <w:rPr>
          <w:rFonts w:ascii="Times New Roman" w:hAnsi="Times New Roman"/>
          <w:sz w:val="28"/>
          <w:szCs w:val="28"/>
        </w:rPr>
        <w:t xml:space="preserve"> </w:t>
      </w:r>
      <w:r w:rsidR="000E2F3F" w:rsidRPr="00BD08CD">
        <w:rPr>
          <w:rFonts w:ascii="Times New Roman" w:hAnsi="Times New Roman"/>
          <w:sz w:val="28"/>
          <w:szCs w:val="28"/>
        </w:rPr>
        <w:t>учреждения</w:t>
      </w:r>
      <w:r w:rsidR="000E2F3F">
        <w:rPr>
          <w:rFonts w:ascii="Times New Roman" w:hAnsi="Times New Roman"/>
          <w:sz w:val="28"/>
          <w:szCs w:val="28"/>
        </w:rPr>
        <w:t>» (ОКУД 05037</w:t>
      </w:r>
      <w:r w:rsidR="000E2F3F" w:rsidRPr="00BD08CD">
        <w:rPr>
          <w:rFonts w:ascii="Times New Roman" w:hAnsi="Times New Roman"/>
          <w:sz w:val="28"/>
          <w:szCs w:val="28"/>
        </w:rPr>
        <w:t>69</w:t>
      </w:r>
      <w:r w:rsidR="000E2F3F">
        <w:rPr>
          <w:rFonts w:ascii="Times New Roman" w:hAnsi="Times New Roman"/>
          <w:sz w:val="28"/>
          <w:szCs w:val="28"/>
        </w:rPr>
        <w:t>) на 1 января года</w:t>
      </w:r>
      <w:r w:rsidR="000E2F3F" w:rsidRPr="00A4280B">
        <w:rPr>
          <w:rFonts w:ascii="Times New Roman" w:hAnsi="Times New Roman"/>
          <w:sz w:val="28"/>
          <w:szCs w:val="28"/>
        </w:rPr>
        <w:t xml:space="preserve"> </w:t>
      </w:r>
      <w:r w:rsidR="000E2F3F">
        <w:rPr>
          <w:rFonts w:ascii="Times New Roman" w:hAnsi="Times New Roman"/>
          <w:sz w:val="28"/>
          <w:szCs w:val="28"/>
        </w:rPr>
        <w:t xml:space="preserve">следующего за годом </w:t>
      </w:r>
      <w:r w:rsidR="000E2F3F" w:rsidRPr="00737C5F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="000E2F3F">
        <w:rPr>
          <w:rFonts w:ascii="Times New Roman" w:hAnsi="Times New Roman"/>
          <w:sz w:val="28"/>
          <w:szCs w:val="28"/>
        </w:rPr>
        <w:t>, утвержденного п</w:t>
      </w:r>
      <w:r w:rsidR="000E2F3F" w:rsidRPr="00F473E4">
        <w:rPr>
          <w:rFonts w:ascii="Times New Roman" w:hAnsi="Times New Roman"/>
          <w:sz w:val="28"/>
          <w:szCs w:val="28"/>
        </w:rPr>
        <w:t>риказ</w:t>
      </w:r>
      <w:r w:rsidR="000E2F3F">
        <w:rPr>
          <w:rFonts w:ascii="Times New Roman" w:hAnsi="Times New Roman"/>
          <w:sz w:val="28"/>
          <w:szCs w:val="28"/>
        </w:rPr>
        <w:t>ом</w:t>
      </w:r>
      <w:r w:rsidR="000E2F3F" w:rsidRPr="00F473E4">
        <w:rPr>
          <w:rFonts w:ascii="Times New Roman" w:hAnsi="Times New Roman"/>
          <w:sz w:val="28"/>
          <w:szCs w:val="28"/>
        </w:rPr>
        <w:t xml:space="preserve"> Минфина России от </w:t>
      </w:r>
      <w:r w:rsidR="000E2F3F">
        <w:rPr>
          <w:rFonts w:ascii="Times New Roman" w:hAnsi="Times New Roman"/>
          <w:sz w:val="28"/>
          <w:szCs w:val="28"/>
        </w:rPr>
        <w:t xml:space="preserve">25 марта </w:t>
      </w:r>
      <w:r w:rsidR="000E2F3F" w:rsidRPr="00F473E4">
        <w:rPr>
          <w:rFonts w:ascii="Times New Roman" w:hAnsi="Times New Roman"/>
          <w:sz w:val="28"/>
          <w:szCs w:val="28"/>
        </w:rPr>
        <w:t>201</w:t>
      </w:r>
      <w:r w:rsidR="000E2F3F">
        <w:rPr>
          <w:rFonts w:ascii="Times New Roman" w:hAnsi="Times New Roman"/>
          <w:sz w:val="28"/>
          <w:szCs w:val="28"/>
        </w:rPr>
        <w:t>1</w:t>
      </w:r>
      <w:r w:rsidR="000E2F3F" w:rsidRPr="00F473E4">
        <w:rPr>
          <w:rFonts w:ascii="Times New Roman" w:hAnsi="Times New Roman"/>
          <w:sz w:val="28"/>
          <w:szCs w:val="28"/>
        </w:rPr>
        <w:t xml:space="preserve"> </w:t>
      </w:r>
      <w:r w:rsidR="000E2F3F">
        <w:rPr>
          <w:rFonts w:ascii="Times New Roman" w:hAnsi="Times New Roman"/>
          <w:sz w:val="28"/>
          <w:szCs w:val="28"/>
        </w:rPr>
        <w:t>года № 33</w:t>
      </w:r>
      <w:r w:rsidR="000E2F3F" w:rsidRPr="00F473E4">
        <w:rPr>
          <w:rFonts w:ascii="Times New Roman" w:hAnsi="Times New Roman"/>
          <w:sz w:val="28"/>
          <w:szCs w:val="28"/>
        </w:rPr>
        <w:t xml:space="preserve">н </w:t>
      </w:r>
      <w:r w:rsidR="000E2F3F">
        <w:rPr>
          <w:rFonts w:ascii="Times New Roman" w:hAnsi="Times New Roman"/>
          <w:sz w:val="28"/>
          <w:szCs w:val="28"/>
        </w:rPr>
        <w:t>«</w:t>
      </w:r>
      <w:r w:rsidR="000E2F3F" w:rsidRPr="00A4280B">
        <w:rPr>
          <w:rFonts w:ascii="Times New Roman" w:hAnsi="Times New Roman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0E2F3F">
        <w:rPr>
          <w:rFonts w:ascii="Times New Roman" w:hAnsi="Times New Roman"/>
          <w:sz w:val="28"/>
          <w:szCs w:val="28"/>
        </w:rPr>
        <w:t>»</w:t>
      </w:r>
      <w:r w:rsidR="006B01B0">
        <w:rPr>
          <w:rFonts w:ascii="Times New Roman" w:hAnsi="Times New Roman"/>
          <w:sz w:val="28"/>
          <w:szCs w:val="28"/>
        </w:rPr>
        <w:t>.</w:t>
      </w:r>
    </w:p>
    <w:p w:rsidR="006B01B0" w:rsidRDefault="006B01B0" w:rsidP="000E2F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40AB" w:rsidRPr="00717B69" w:rsidRDefault="00B840AB" w:rsidP="00B840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717B69">
        <w:rPr>
          <w:rFonts w:ascii="Times New Roman" w:hAnsi="Times New Roman"/>
          <w:bCs/>
          <w:sz w:val="28"/>
          <w:szCs w:val="28"/>
        </w:rPr>
        <w:t>7. Сроки и порядок представления отчетности об исполнении условий предоставления межбюджетных трансфертов</w:t>
      </w:r>
    </w:p>
    <w:p w:rsidR="00B840AB" w:rsidRPr="00C43EE0" w:rsidRDefault="00B840AB" w:rsidP="00B840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840AB" w:rsidRPr="00C43EE0" w:rsidRDefault="00B840AB" w:rsidP="00B8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EE0">
        <w:rPr>
          <w:rFonts w:ascii="Times New Roman" w:hAnsi="Times New Roman"/>
          <w:sz w:val="28"/>
          <w:szCs w:val="28"/>
        </w:rPr>
        <w:t xml:space="preserve">7.1. Муниципальные образования </w:t>
      </w:r>
      <w:r>
        <w:rPr>
          <w:rFonts w:ascii="Times New Roman" w:hAnsi="Times New Roman"/>
          <w:sz w:val="28"/>
          <w:szCs w:val="28"/>
        </w:rPr>
        <w:t>района</w:t>
      </w:r>
      <w:r w:rsidRPr="00C43EE0">
        <w:rPr>
          <w:rFonts w:ascii="Times New Roman" w:hAnsi="Times New Roman"/>
          <w:sz w:val="28"/>
          <w:szCs w:val="28"/>
        </w:rPr>
        <w:t xml:space="preserve">, являющиеся получателями 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C43EE0">
        <w:rPr>
          <w:rFonts w:ascii="Times New Roman" w:hAnsi="Times New Roman"/>
          <w:sz w:val="28"/>
          <w:szCs w:val="28"/>
        </w:rPr>
        <w:t>, ежемесячно в срок до 1</w:t>
      </w:r>
      <w:r>
        <w:rPr>
          <w:rFonts w:ascii="Times New Roman" w:hAnsi="Times New Roman"/>
          <w:sz w:val="28"/>
          <w:szCs w:val="28"/>
        </w:rPr>
        <w:t>0</w:t>
      </w:r>
      <w:r w:rsidRPr="00C43EE0">
        <w:rPr>
          <w:rFonts w:ascii="Times New Roman" w:hAnsi="Times New Roman"/>
          <w:sz w:val="28"/>
          <w:szCs w:val="28"/>
        </w:rPr>
        <w:t xml:space="preserve"> числа месяца, следующего за месяцем предоставления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Pr="00C43EE0">
        <w:rPr>
          <w:rFonts w:ascii="Times New Roman" w:hAnsi="Times New Roman"/>
          <w:sz w:val="28"/>
          <w:szCs w:val="28"/>
        </w:rPr>
        <w:t xml:space="preserve">, </w:t>
      </w:r>
      <w:r w:rsidRPr="00C43EE0">
        <w:rPr>
          <w:rFonts w:ascii="Times New Roman" w:hAnsi="Times New Roman"/>
          <w:sz w:val="28"/>
          <w:szCs w:val="28"/>
        </w:rPr>
        <w:lastRenderedPageBreak/>
        <w:t xml:space="preserve">представляют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C43EE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43EE0">
          <w:rPr>
            <w:rFonts w:ascii="Times New Roman" w:hAnsi="Times New Roman"/>
            <w:sz w:val="28"/>
            <w:szCs w:val="28"/>
          </w:rPr>
          <w:t>отчет</w:t>
        </w:r>
      </w:hyperlink>
      <w:r w:rsidRPr="00C43EE0">
        <w:rPr>
          <w:rFonts w:ascii="Times New Roman" w:hAnsi="Times New Roman"/>
          <w:sz w:val="28"/>
          <w:szCs w:val="28"/>
        </w:rPr>
        <w:t xml:space="preserve"> об использовании по форме, установленной Соглашением</w:t>
      </w:r>
      <w:r w:rsidRPr="00C43EE0">
        <w:rPr>
          <w:rFonts w:ascii="Times New Roman" w:hAnsi="Times New Roman"/>
          <w:sz w:val="28"/>
          <w:szCs w:val="28"/>
          <w:lang w:eastAsia="ru-RU"/>
        </w:rPr>
        <w:t>.</w:t>
      </w:r>
    </w:p>
    <w:p w:rsidR="00B840AB" w:rsidRPr="00C43EE0" w:rsidRDefault="00B840AB" w:rsidP="00B8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EE0">
        <w:rPr>
          <w:rFonts w:ascii="Times New Roman" w:hAnsi="Times New Roman"/>
          <w:sz w:val="28"/>
          <w:szCs w:val="28"/>
        </w:rPr>
        <w:t xml:space="preserve">7.2. Муниципальные образования </w:t>
      </w:r>
      <w:r>
        <w:rPr>
          <w:rFonts w:ascii="Times New Roman" w:hAnsi="Times New Roman"/>
          <w:sz w:val="28"/>
          <w:szCs w:val="28"/>
        </w:rPr>
        <w:t>района</w:t>
      </w:r>
      <w:r w:rsidRPr="00C43EE0">
        <w:rPr>
          <w:rFonts w:ascii="Times New Roman" w:hAnsi="Times New Roman"/>
          <w:sz w:val="28"/>
          <w:szCs w:val="28"/>
        </w:rPr>
        <w:t xml:space="preserve">, являющиеся получателем 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C43EE0">
        <w:rPr>
          <w:rFonts w:ascii="Times New Roman" w:hAnsi="Times New Roman"/>
          <w:sz w:val="28"/>
          <w:szCs w:val="28"/>
        </w:rPr>
        <w:t>, ежегодно в срок до 1 марта года, сле</w:t>
      </w:r>
      <w:r>
        <w:rPr>
          <w:rFonts w:ascii="Times New Roman" w:hAnsi="Times New Roman"/>
          <w:sz w:val="28"/>
          <w:szCs w:val="28"/>
        </w:rPr>
        <w:t>дующего за годом предоставления</w:t>
      </w:r>
      <w:r w:rsidRPr="00C43EE0">
        <w:rPr>
          <w:rFonts w:ascii="Times New Roman" w:hAnsi="Times New Roman"/>
          <w:sz w:val="28"/>
          <w:szCs w:val="28"/>
        </w:rPr>
        <w:t xml:space="preserve">, представляют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C43EE0">
        <w:rPr>
          <w:rFonts w:ascii="Times New Roman" w:hAnsi="Times New Roman"/>
          <w:sz w:val="28"/>
          <w:szCs w:val="28"/>
        </w:rPr>
        <w:t xml:space="preserve"> отчет об использовании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C43EE0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C43EE0">
          <w:rPr>
            <w:rFonts w:ascii="Times New Roman" w:hAnsi="Times New Roman"/>
            <w:sz w:val="28"/>
            <w:szCs w:val="28"/>
          </w:rPr>
          <w:t>отчет</w:t>
        </w:r>
      </w:hyperlink>
      <w:r w:rsidRPr="00C43EE0">
        <w:rPr>
          <w:rFonts w:ascii="Times New Roman" w:hAnsi="Times New Roman"/>
          <w:sz w:val="28"/>
          <w:szCs w:val="28"/>
        </w:rPr>
        <w:t xml:space="preserve"> о выполнении целевого показателя результативности использования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C43EE0">
        <w:rPr>
          <w:rFonts w:ascii="Times New Roman" w:hAnsi="Times New Roman"/>
          <w:sz w:val="28"/>
          <w:szCs w:val="28"/>
        </w:rPr>
        <w:t xml:space="preserve"> по формам, установленным Соглашени</w:t>
      </w:r>
      <w:bookmarkStart w:id="3" w:name="_GoBack"/>
      <w:bookmarkEnd w:id="3"/>
      <w:r w:rsidRPr="00C43EE0">
        <w:rPr>
          <w:rFonts w:ascii="Times New Roman" w:hAnsi="Times New Roman"/>
          <w:sz w:val="28"/>
          <w:szCs w:val="28"/>
        </w:rPr>
        <w:t>ем.</w:t>
      </w:r>
    </w:p>
    <w:p w:rsidR="00B840AB" w:rsidRPr="00C43EE0" w:rsidRDefault="00B840AB" w:rsidP="00B84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EE0">
        <w:rPr>
          <w:rFonts w:ascii="Times New Roman" w:hAnsi="Times New Roman"/>
          <w:sz w:val="28"/>
          <w:szCs w:val="28"/>
        </w:rPr>
        <w:t>Отчеты направляются муниципальными образованиями на бумажных носителях за подписью Главы муниципального образования.</w:t>
      </w:r>
    </w:p>
    <w:p w:rsidR="006B01B0" w:rsidRDefault="004A38E0" w:rsidP="000E2F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C43EE0">
        <w:rPr>
          <w:rFonts w:ascii="Times New Roman" w:hAnsi="Times New Roman"/>
          <w:sz w:val="28"/>
          <w:szCs w:val="28"/>
        </w:rPr>
        <w:t xml:space="preserve"> осуществляет контроль за соблюдением муниципальными образованиями </w:t>
      </w:r>
      <w:r>
        <w:rPr>
          <w:rFonts w:ascii="Times New Roman" w:hAnsi="Times New Roman"/>
          <w:sz w:val="28"/>
          <w:szCs w:val="28"/>
        </w:rPr>
        <w:t>района</w:t>
      </w:r>
      <w:r w:rsidRPr="00C43EE0">
        <w:rPr>
          <w:rFonts w:ascii="Times New Roman" w:hAnsi="Times New Roman"/>
          <w:sz w:val="28"/>
          <w:szCs w:val="28"/>
        </w:rPr>
        <w:t xml:space="preserve"> условий, целей, порядка, установленных при предоставлении </w:t>
      </w:r>
      <w:r>
        <w:rPr>
          <w:rFonts w:ascii="Times New Roman" w:hAnsi="Times New Roman"/>
          <w:sz w:val="28"/>
          <w:szCs w:val="28"/>
        </w:rPr>
        <w:t>межбюджетных трансфертов.</w:t>
      </w:r>
    </w:p>
    <w:p w:rsidR="000E2F3F" w:rsidRPr="00737C5F" w:rsidRDefault="000E2F3F" w:rsidP="000E2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F3F" w:rsidRPr="00717B69" w:rsidRDefault="004A38E0" w:rsidP="004A38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717B6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0E2F3F" w:rsidRPr="00717B6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717B69">
        <w:rPr>
          <w:rFonts w:ascii="Times New Roman" w:hAnsi="Times New Roman"/>
          <w:bCs/>
          <w:sz w:val="28"/>
          <w:szCs w:val="28"/>
          <w:lang w:eastAsia="ru-RU"/>
        </w:rPr>
        <w:t xml:space="preserve">Последствия несоблюдения целей, условий, порядка предоставления отчетности об исполнении условий предоставления </w:t>
      </w:r>
      <w:r w:rsidR="003B14C4" w:rsidRPr="00717B69">
        <w:rPr>
          <w:rFonts w:ascii="Times New Roman" w:hAnsi="Times New Roman"/>
          <w:bCs/>
          <w:sz w:val="28"/>
          <w:szCs w:val="28"/>
          <w:lang w:eastAsia="ru-RU"/>
        </w:rPr>
        <w:t>межбюджетных трансфертов</w:t>
      </w:r>
    </w:p>
    <w:p w:rsidR="000E2F3F" w:rsidRPr="0005701F" w:rsidRDefault="000E2F3F" w:rsidP="000E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A38E0" w:rsidRPr="00C43EE0" w:rsidRDefault="004A38E0" w:rsidP="004A3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0E2F3F" w:rsidRPr="0005701F">
        <w:rPr>
          <w:rFonts w:ascii="Times New Roman" w:hAnsi="Times New Roman"/>
          <w:bCs/>
          <w:sz w:val="28"/>
          <w:szCs w:val="28"/>
          <w:lang w:eastAsia="ru-RU"/>
        </w:rPr>
        <w:t xml:space="preserve">.1. </w:t>
      </w:r>
      <w:r w:rsidRPr="00C43EE0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r>
        <w:rPr>
          <w:rFonts w:ascii="Times New Roman" w:hAnsi="Times New Roman"/>
          <w:sz w:val="28"/>
          <w:szCs w:val="28"/>
        </w:rPr>
        <w:t>района</w:t>
      </w:r>
      <w:r w:rsidRPr="00C43EE0">
        <w:rPr>
          <w:rFonts w:ascii="Times New Roman" w:hAnsi="Times New Roman"/>
          <w:sz w:val="28"/>
          <w:szCs w:val="28"/>
        </w:rPr>
        <w:t xml:space="preserve"> несут ответственность за нецелевое использование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C43EE0">
        <w:rPr>
          <w:rFonts w:ascii="Times New Roman" w:hAnsi="Times New Roman"/>
          <w:sz w:val="28"/>
          <w:szCs w:val="28"/>
        </w:rPr>
        <w:t xml:space="preserve"> и нарушение условий их предоставления в соответствии со </w:t>
      </w:r>
      <w:hyperlink r:id="rId10" w:history="1">
        <w:r w:rsidRPr="00C43EE0">
          <w:rPr>
            <w:rFonts w:ascii="Times New Roman" w:hAnsi="Times New Roman"/>
            <w:sz w:val="28"/>
            <w:szCs w:val="28"/>
          </w:rPr>
          <w:t>статьями 306.4</w:t>
        </w:r>
      </w:hyperlink>
      <w:r w:rsidRPr="00C43EE0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C43EE0">
          <w:rPr>
            <w:rFonts w:ascii="Times New Roman" w:hAnsi="Times New Roman"/>
            <w:sz w:val="28"/>
            <w:szCs w:val="28"/>
          </w:rPr>
          <w:t>306.8</w:t>
        </w:r>
      </w:hyperlink>
      <w:r w:rsidRPr="00C43EE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E16BB" w:rsidRPr="003C3CF5" w:rsidRDefault="004A38E0" w:rsidP="00454D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8.2 </w:t>
      </w:r>
      <w:r w:rsidR="005E16B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43EE0">
        <w:rPr>
          <w:rFonts w:ascii="Times New Roman" w:hAnsi="Times New Roman"/>
          <w:bCs/>
          <w:sz w:val="28"/>
          <w:szCs w:val="28"/>
          <w:lang w:eastAsia="ru-RU"/>
        </w:rPr>
        <w:t>В случае</w:t>
      </w:r>
      <w:r w:rsidR="00FF444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C43EE0">
        <w:rPr>
          <w:rFonts w:ascii="Times New Roman" w:hAnsi="Times New Roman"/>
          <w:bCs/>
          <w:sz w:val="28"/>
          <w:szCs w:val="28"/>
          <w:lang w:eastAsia="ru-RU"/>
        </w:rPr>
        <w:t xml:space="preserve"> если муниципальным образованием </w:t>
      </w:r>
      <w:r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Pr="00C43EE0">
        <w:rPr>
          <w:rFonts w:ascii="Times New Roman" w:hAnsi="Times New Roman"/>
          <w:bCs/>
          <w:sz w:val="28"/>
          <w:szCs w:val="28"/>
          <w:lang w:eastAsia="ru-RU"/>
        </w:rPr>
        <w:t xml:space="preserve"> по состоянию на 31 декабря года предоставления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C43EE0">
        <w:rPr>
          <w:rFonts w:ascii="Times New Roman" w:hAnsi="Times New Roman"/>
          <w:bCs/>
          <w:sz w:val="28"/>
          <w:szCs w:val="28"/>
          <w:lang w:eastAsia="ru-RU"/>
        </w:rPr>
        <w:t xml:space="preserve"> допущены нарушения по достижению значения целевого показателя результативности использования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C43EE0">
        <w:rPr>
          <w:rFonts w:ascii="Times New Roman" w:hAnsi="Times New Roman"/>
          <w:bCs/>
          <w:sz w:val="28"/>
          <w:szCs w:val="28"/>
          <w:lang w:eastAsia="ru-RU"/>
        </w:rPr>
        <w:t xml:space="preserve">, и в срок до первой даты представления отчетности о достижении значения показателя результативности использования в соответствии с Соглашением в году, следующем за годом предоставления  </w:t>
      </w:r>
      <w:r>
        <w:rPr>
          <w:rFonts w:ascii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C43EE0">
        <w:rPr>
          <w:rFonts w:ascii="Times New Roman" w:hAnsi="Times New Roman"/>
          <w:bCs/>
          <w:sz w:val="28"/>
          <w:szCs w:val="28"/>
          <w:lang w:eastAsia="ru-RU"/>
        </w:rPr>
        <w:t xml:space="preserve">, указанные нарушения не устранены, объем средств, подлежащий возврату из бюджета муниципального образования </w:t>
      </w:r>
      <w:r w:rsidR="008E737A"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Pr="00C43EE0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8E737A">
        <w:rPr>
          <w:rFonts w:ascii="Times New Roman" w:hAnsi="Times New Roman"/>
          <w:bCs/>
          <w:sz w:val="28"/>
          <w:szCs w:val="28"/>
          <w:lang w:eastAsia="ru-RU"/>
        </w:rPr>
        <w:t>районный</w:t>
      </w:r>
      <w:r w:rsidRPr="00C43EE0">
        <w:rPr>
          <w:rFonts w:ascii="Times New Roman" w:hAnsi="Times New Roman"/>
          <w:bCs/>
          <w:sz w:val="28"/>
          <w:szCs w:val="28"/>
          <w:lang w:eastAsia="ru-RU"/>
        </w:rPr>
        <w:t xml:space="preserve"> бюджет в срок до 1 июля года, следующего за годом предоставления </w:t>
      </w:r>
      <w:r w:rsidR="005E16BB">
        <w:rPr>
          <w:rFonts w:ascii="Times New Roman" w:hAnsi="Times New Roman"/>
          <w:bCs/>
          <w:sz w:val="28"/>
          <w:szCs w:val="28"/>
          <w:lang w:eastAsia="ru-RU"/>
        </w:rPr>
        <w:t xml:space="preserve">межбюджетных трансфертов, рассчитывается 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737A">
        <w:rPr>
          <w:rFonts w:ascii="Times New Roman" w:hAnsi="Times New Roman"/>
          <w:bCs/>
          <w:sz w:val="28"/>
          <w:szCs w:val="28"/>
          <w:lang w:eastAsia="ru-RU"/>
        </w:rPr>
        <w:t>в соответствии с правилами предоставления и расходования субсидии из областного бюджета на выравнивание обеспеченности муниципальных образований по реализации расходных обязательств в части обеспечения выплаты заработной платы рабо</w:t>
      </w:r>
      <w:r w:rsidR="00454D0F">
        <w:rPr>
          <w:rFonts w:ascii="Times New Roman" w:hAnsi="Times New Roman"/>
          <w:bCs/>
          <w:sz w:val="28"/>
          <w:szCs w:val="28"/>
          <w:lang w:eastAsia="ru-RU"/>
        </w:rPr>
        <w:t>тникам муниципальных учреждений.</w:t>
      </w:r>
    </w:p>
    <w:p w:rsidR="00B8075A" w:rsidRPr="003C3CF5" w:rsidRDefault="0065208E" w:rsidP="00B807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.3. Предложения о сокращении объема </w:t>
      </w:r>
      <w:r w:rsidR="001E40E7" w:rsidRPr="003C3CF5">
        <w:rPr>
          <w:rFonts w:ascii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, содержащие предельный размер сокращения объема муниципальным </w:t>
      </w:r>
      <w:r w:rsidR="007D7A3F" w:rsidRPr="003C3CF5">
        <w:rPr>
          <w:rFonts w:ascii="Times New Roman" w:hAnsi="Times New Roman"/>
          <w:bCs/>
          <w:sz w:val="28"/>
          <w:szCs w:val="28"/>
          <w:lang w:eastAsia="ru-RU"/>
        </w:rPr>
        <w:t>образованиям района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 и обоснование сокращения объема </w:t>
      </w:r>
      <w:r w:rsidR="007D7A3F" w:rsidRPr="003C3CF5">
        <w:rPr>
          <w:rFonts w:ascii="Times New Roman" w:hAnsi="Times New Roman"/>
          <w:bCs/>
          <w:sz w:val="28"/>
          <w:szCs w:val="28"/>
          <w:lang w:eastAsia="ru-RU"/>
        </w:rPr>
        <w:t>межбюджетного трансферта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, оформляются </w:t>
      </w:r>
      <w:r w:rsidR="007D7A3F" w:rsidRPr="003C3CF5">
        <w:rPr>
          <w:rFonts w:ascii="Times New Roman" w:hAnsi="Times New Roman"/>
          <w:bCs/>
          <w:sz w:val="28"/>
          <w:szCs w:val="28"/>
          <w:lang w:eastAsia="ru-RU"/>
        </w:rPr>
        <w:t>Управлением финансов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оценки результативности использования </w:t>
      </w:r>
      <w:r w:rsidR="007D7A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межбюджетных трансфертов 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 ежегодно до 1 марта года, следующего за отчетным.</w:t>
      </w:r>
    </w:p>
    <w:p w:rsidR="000E2F3F" w:rsidRPr="00737C5F" w:rsidRDefault="0065208E" w:rsidP="00D300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8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.4. Не использованные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состоянию на 1 января года, следующего за годом предоставления </w:t>
      </w:r>
      <w:r w:rsidR="007D7A3F" w:rsidRPr="003C3CF5">
        <w:rPr>
          <w:rFonts w:ascii="Times New Roman" w:hAnsi="Times New Roman"/>
          <w:bCs/>
          <w:sz w:val="28"/>
          <w:szCs w:val="28"/>
          <w:lang w:eastAsia="ru-RU"/>
        </w:rPr>
        <w:t>межбюджетны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="007D7A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 трансферт</w:t>
      </w:r>
      <w:r>
        <w:rPr>
          <w:rFonts w:ascii="Times New Roman" w:hAnsi="Times New Roman"/>
          <w:bCs/>
          <w:sz w:val="28"/>
          <w:szCs w:val="28"/>
          <w:lang w:eastAsia="ru-RU"/>
        </w:rPr>
        <w:t>ов, подлежат возврату в районный бюджет в течение первых 15 рабочих дней текущего финансового года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 Завершение операций по исполнению бюджета в текущем финансовом году осуществляется в порядке, установленном </w:t>
      </w:r>
      <w:r w:rsidR="007D7A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Управлением  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 xml:space="preserve">финансов </w:t>
      </w:r>
      <w:r w:rsidR="007D7A3F" w:rsidRPr="003C3CF5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="000E2F3F" w:rsidRPr="003C3CF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sectPr w:rsidR="000E2F3F" w:rsidRPr="00737C5F" w:rsidSect="009C238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F3" w:rsidRDefault="008804F3" w:rsidP="002B647B">
      <w:pPr>
        <w:spacing w:after="0" w:line="240" w:lineRule="auto"/>
      </w:pPr>
      <w:r>
        <w:separator/>
      </w:r>
    </w:p>
  </w:endnote>
  <w:endnote w:type="continuationSeparator" w:id="1">
    <w:p w:rsidR="008804F3" w:rsidRDefault="008804F3" w:rsidP="002B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01" w:rsidRDefault="00E22901">
    <w:pPr>
      <w:pStyle w:val="a8"/>
      <w:jc w:val="center"/>
    </w:pPr>
  </w:p>
  <w:p w:rsidR="00E22901" w:rsidRDefault="00E22901" w:rsidP="002B647B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F3" w:rsidRDefault="008804F3" w:rsidP="002B647B">
      <w:pPr>
        <w:spacing w:after="0" w:line="240" w:lineRule="auto"/>
      </w:pPr>
      <w:r>
        <w:separator/>
      </w:r>
    </w:p>
  </w:footnote>
  <w:footnote w:type="continuationSeparator" w:id="1">
    <w:p w:rsidR="008804F3" w:rsidRDefault="008804F3" w:rsidP="002B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22ED"/>
    <w:multiLevelType w:val="hybridMultilevel"/>
    <w:tmpl w:val="4F109B38"/>
    <w:lvl w:ilvl="0" w:tplc="ACF6F0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26C7879"/>
    <w:multiLevelType w:val="multilevel"/>
    <w:tmpl w:val="F392F0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">
    <w:nsid w:val="47526B69"/>
    <w:multiLevelType w:val="multilevel"/>
    <w:tmpl w:val="2D94151E"/>
    <w:lvl w:ilvl="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3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1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3">
    <w:nsid w:val="7F286D1D"/>
    <w:multiLevelType w:val="hybridMultilevel"/>
    <w:tmpl w:val="E26E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F3F"/>
    <w:rsid w:val="000E2F3F"/>
    <w:rsid w:val="000E7721"/>
    <w:rsid w:val="000F01C1"/>
    <w:rsid w:val="000F6314"/>
    <w:rsid w:val="00147F74"/>
    <w:rsid w:val="00154189"/>
    <w:rsid w:val="00156472"/>
    <w:rsid w:val="001A2C10"/>
    <w:rsid w:val="001C5A43"/>
    <w:rsid w:val="001D7613"/>
    <w:rsid w:val="001E04D4"/>
    <w:rsid w:val="001E1B28"/>
    <w:rsid w:val="001E40E7"/>
    <w:rsid w:val="002311CD"/>
    <w:rsid w:val="002500FD"/>
    <w:rsid w:val="00280CAF"/>
    <w:rsid w:val="00283EF9"/>
    <w:rsid w:val="00290468"/>
    <w:rsid w:val="002B647B"/>
    <w:rsid w:val="003138BB"/>
    <w:rsid w:val="003764DF"/>
    <w:rsid w:val="0038403C"/>
    <w:rsid w:val="00392B03"/>
    <w:rsid w:val="003A74B4"/>
    <w:rsid w:val="003B14C4"/>
    <w:rsid w:val="003C3CF5"/>
    <w:rsid w:val="003D00BA"/>
    <w:rsid w:val="003F7473"/>
    <w:rsid w:val="004269C6"/>
    <w:rsid w:val="00433FF0"/>
    <w:rsid w:val="00454D0F"/>
    <w:rsid w:val="004554A4"/>
    <w:rsid w:val="00470598"/>
    <w:rsid w:val="004A38E0"/>
    <w:rsid w:val="004B63A9"/>
    <w:rsid w:val="004D5CBC"/>
    <w:rsid w:val="004E45C1"/>
    <w:rsid w:val="005627A3"/>
    <w:rsid w:val="005B0EB3"/>
    <w:rsid w:val="005B1311"/>
    <w:rsid w:val="005E16BB"/>
    <w:rsid w:val="005E16C8"/>
    <w:rsid w:val="00636ABD"/>
    <w:rsid w:val="0065208E"/>
    <w:rsid w:val="00654015"/>
    <w:rsid w:val="006A57FA"/>
    <w:rsid w:val="006B01B0"/>
    <w:rsid w:val="006E1312"/>
    <w:rsid w:val="00712791"/>
    <w:rsid w:val="00717B69"/>
    <w:rsid w:val="00717ECA"/>
    <w:rsid w:val="0073790D"/>
    <w:rsid w:val="00741FB9"/>
    <w:rsid w:val="007B6B69"/>
    <w:rsid w:val="007D7A3F"/>
    <w:rsid w:val="007E28DE"/>
    <w:rsid w:val="008511E5"/>
    <w:rsid w:val="008538EE"/>
    <w:rsid w:val="008804F3"/>
    <w:rsid w:val="008E737A"/>
    <w:rsid w:val="00910DDC"/>
    <w:rsid w:val="009177AE"/>
    <w:rsid w:val="00943882"/>
    <w:rsid w:val="00956F15"/>
    <w:rsid w:val="009C2382"/>
    <w:rsid w:val="009E1047"/>
    <w:rsid w:val="00A00A5E"/>
    <w:rsid w:val="00A224AA"/>
    <w:rsid w:val="00A274C6"/>
    <w:rsid w:val="00A302D7"/>
    <w:rsid w:val="00AA3D6F"/>
    <w:rsid w:val="00AB44AB"/>
    <w:rsid w:val="00AE7069"/>
    <w:rsid w:val="00B042E9"/>
    <w:rsid w:val="00B22201"/>
    <w:rsid w:val="00B23E94"/>
    <w:rsid w:val="00B368B8"/>
    <w:rsid w:val="00B8075A"/>
    <w:rsid w:val="00B840AB"/>
    <w:rsid w:val="00B87EA6"/>
    <w:rsid w:val="00BB0CB9"/>
    <w:rsid w:val="00BC0DBF"/>
    <w:rsid w:val="00BC7D8A"/>
    <w:rsid w:val="00BD2EBA"/>
    <w:rsid w:val="00C0493C"/>
    <w:rsid w:val="00C0724F"/>
    <w:rsid w:val="00C856E6"/>
    <w:rsid w:val="00C944B7"/>
    <w:rsid w:val="00CA5074"/>
    <w:rsid w:val="00CC2725"/>
    <w:rsid w:val="00CF1EEE"/>
    <w:rsid w:val="00D07344"/>
    <w:rsid w:val="00D21479"/>
    <w:rsid w:val="00D30041"/>
    <w:rsid w:val="00D325F9"/>
    <w:rsid w:val="00D55810"/>
    <w:rsid w:val="00D80851"/>
    <w:rsid w:val="00DA6DE3"/>
    <w:rsid w:val="00DE4C9C"/>
    <w:rsid w:val="00DE5594"/>
    <w:rsid w:val="00E22901"/>
    <w:rsid w:val="00E70537"/>
    <w:rsid w:val="00E80BCD"/>
    <w:rsid w:val="00EB5D82"/>
    <w:rsid w:val="00EC113B"/>
    <w:rsid w:val="00ED5D76"/>
    <w:rsid w:val="00F0071F"/>
    <w:rsid w:val="00F52FDD"/>
    <w:rsid w:val="00FB26D9"/>
    <w:rsid w:val="00FC302B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F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E2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B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64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4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84579AA8FAA9A544B0C4DF9595B5E43E384F75639B8AFCD0069AA7A78356F99AA09B01BFEBA8138CE4D92EE5M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84579AA8FAA9A544B0C4DF9595B5E43E384F75639B8AFCD0069AA7A78356F99AA09B01BFEBA8138CE1DE2AE5M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84579AA8FAA9A544B0DAD283F9EBE0383315796B9D86AC88519CF0F8D350ACDAE09D56FBA8EAM0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84579AA8FAA9A544B0DAD283F9EBE0383315796B9D86AC88519CF0F8D350ACDAE09D56FBA9EAM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84579AA8FAA9A544B0C4DF9595B5E43E384F75639B8AFCD0069AA7A78356F99AA09B01BFEBA8138CE3D92AE5M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ЛеонченкоОА</dc:creator>
  <cp:lastModifiedBy>Deloproizvod</cp:lastModifiedBy>
  <cp:revision>2</cp:revision>
  <cp:lastPrinted>2019-03-01T08:42:00Z</cp:lastPrinted>
  <dcterms:created xsi:type="dcterms:W3CDTF">2019-03-01T08:42:00Z</dcterms:created>
  <dcterms:modified xsi:type="dcterms:W3CDTF">2019-03-01T08:42:00Z</dcterms:modified>
</cp:coreProperties>
</file>