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4562C5" w:rsidP="004562C5">
            <w:pPr>
              <w:jc w:val="center"/>
              <w:rPr>
                <w:szCs w:val="28"/>
              </w:rPr>
            </w:pPr>
            <w:r>
              <w:rPr>
                <w:sz w:val="28"/>
                <w:szCs w:val="28"/>
              </w:rPr>
              <w:t>17</w:t>
            </w:r>
            <w:r w:rsidR="008B53B7" w:rsidRPr="0043720E">
              <w:rPr>
                <w:sz w:val="28"/>
                <w:szCs w:val="28"/>
              </w:rPr>
              <w:t>.</w:t>
            </w:r>
            <w:r>
              <w:rPr>
                <w:sz w:val="28"/>
                <w:szCs w:val="28"/>
              </w:rPr>
              <w:t>1</w:t>
            </w:r>
            <w:r w:rsidR="008B53B7" w:rsidRPr="0043720E">
              <w:rPr>
                <w:sz w:val="28"/>
                <w:szCs w:val="28"/>
              </w:rPr>
              <w:t>0.2017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6C1D29" w:rsidP="00177CBE">
            <w:pPr>
              <w:jc w:val="center"/>
              <w:rPr>
                <w:szCs w:val="28"/>
              </w:rPr>
            </w:pPr>
            <w:r>
              <w:rPr>
                <w:sz w:val="28"/>
                <w:szCs w:val="28"/>
              </w:rPr>
              <w:t>2</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6C1D29" w:rsidRDefault="006C1D29" w:rsidP="00D12C3C">
      <w:pPr>
        <w:ind w:left="720"/>
        <w:jc w:val="center"/>
        <w:rPr>
          <w:bCs/>
          <w:sz w:val="28"/>
          <w:szCs w:val="28"/>
        </w:rPr>
      </w:pPr>
    </w:p>
    <w:p w:rsidR="006C1D29" w:rsidRDefault="006C1D29" w:rsidP="006C1D29">
      <w:pPr>
        <w:ind w:left="567" w:right="4676"/>
        <w:rPr>
          <w:sz w:val="28"/>
          <w:szCs w:val="28"/>
        </w:rPr>
      </w:pPr>
      <w:r>
        <w:rPr>
          <w:sz w:val="28"/>
          <w:szCs w:val="28"/>
        </w:rPr>
        <w:t>О внесении изменений в решение Муниципального Собрания района от 27.02.2014 года № 38</w:t>
      </w:r>
    </w:p>
    <w:p w:rsidR="006C1D29" w:rsidRDefault="006C1D29" w:rsidP="006C1D29">
      <w:pPr>
        <w:rPr>
          <w:sz w:val="28"/>
          <w:szCs w:val="28"/>
        </w:rPr>
      </w:pPr>
    </w:p>
    <w:p w:rsidR="006C1D29" w:rsidRDefault="006C1D29" w:rsidP="006C1D29">
      <w:pPr>
        <w:rPr>
          <w:sz w:val="28"/>
          <w:szCs w:val="28"/>
        </w:rPr>
      </w:pPr>
    </w:p>
    <w:p w:rsidR="006C1D29" w:rsidRDefault="006C1D29" w:rsidP="006C1D29">
      <w:pPr>
        <w:ind w:firstLine="567"/>
        <w:jc w:val="both"/>
        <w:rPr>
          <w:sz w:val="28"/>
          <w:szCs w:val="28"/>
        </w:rPr>
      </w:pPr>
      <w:r>
        <w:rPr>
          <w:sz w:val="28"/>
          <w:szCs w:val="28"/>
        </w:rPr>
        <w:t xml:space="preserve">В соответствии с </w:t>
      </w:r>
      <w:r w:rsidRPr="00466885">
        <w:rPr>
          <w:sz w:val="28"/>
          <w:szCs w:val="28"/>
        </w:rPr>
        <w:t>Федеральны</w:t>
      </w:r>
      <w:r>
        <w:rPr>
          <w:sz w:val="28"/>
          <w:szCs w:val="28"/>
        </w:rPr>
        <w:t>м</w:t>
      </w:r>
      <w:r w:rsidRPr="00466885">
        <w:rPr>
          <w:sz w:val="28"/>
          <w:szCs w:val="28"/>
        </w:rPr>
        <w:t xml:space="preserve"> закон</w:t>
      </w:r>
      <w:r>
        <w:rPr>
          <w:sz w:val="28"/>
          <w:szCs w:val="28"/>
        </w:rPr>
        <w:t>ом</w:t>
      </w:r>
      <w:r w:rsidRPr="00466885">
        <w:rPr>
          <w:sz w:val="28"/>
          <w:szCs w:val="28"/>
        </w:rPr>
        <w:t xml:space="preserve"> от</w:t>
      </w:r>
      <w:r>
        <w:rPr>
          <w:sz w:val="28"/>
          <w:szCs w:val="28"/>
        </w:rPr>
        <w:t> </w:t>
      </w:r>
      <w:r w:rsidRPr="00466885">
        <w:rPr>
          <w:sz w:val="28"/>
          <w:szCs w:val="28"/>
        </w:rPr>
        <w:t xml:space="preserve">06.10.2003 </w:t>
      </w:r>
      <w:r>
        <w:rPr>
          <w:sz w:val="28"/>
          <w:szCs w:val="28"/>
        </w:rPr>
        <w:t>года № </w:t>
      </w:r>
      <w:r w:rsidRPr="00466885">
        <w:rPr>
          <w:sz w:val="28"/>
          <w:szCs w:val="28"/>
        </w:rPr>
        <w:t xml:space="preserve">131-ФЗ </w:t>
      </w:r>
      <w:r>
        <w:rPr>
          <w:sz w:val="28"/>
          <w:szCs w:val="28"/>
        </w:rPr>
        <w:t>«</w:t>
      </w:r>
      <w:r w:rsidRPr="00466885">
        <w:rPr>
          <w:sz w:val="28"/>
          <w:szCs w:val="28"/>
        </w:rPr>
        <w:t>Об общих принципах организации местного самоупр</w:t>
      </w:r>
      <w:r>
        <w:rPr>
          <w:sz w:val="28"/>
          <w:szCs w:val="28"/>
        </w:rPr>
        <w:t xml:space="preserve">авления в Российской Федерации», </w:t>
      </w:r>
      <w:r w:rsidRPr="00466885">
        <w:rPr>
          <w:sz w:val="28"/>
          <w:szCs w:val="28"/>
        </w:rPr>
        <w:t>Закон</w:t>
      </w:r>
      <w:r>
        <w:rPr>
          <w:sz w:val="28"/>
          <w:szCs w:val="28"/>
        </w:rPr>
        <w:t>ом Вологодской области от </w:t>
      </w:r>
      <w:r w:rsidRPr="00466885">
        <w:rPr>
          <w:sz w:val="28"/>
          <w:szCs w:val="28"/>
        </w:rPr>
        <w:t xml:space="preserve">10.12.2014 </w:t>
      </w:r>
      <w:r>
        <w:rPr>
          <w:sz w:val="28"/>
          <w:szCs w:val="28"/>
        </w:rPr>
        <w:t>года № </w:t>
      </w:r>
      <w:r w:rsidRPr="00466885">
        <w:rPr>
          <w:sz w:val="28"/>
          <w:szCs w:val="28"/>
        </w:rPr>
        <w:t xml:space="preserve">3529-ОЗ </w:t>
      </w:r>
      <w:r>
        <w:rPr>
          <w:sz w:val="28"/>
          <w:szCs w:val="28"/>
        </w:rPr>
        <w:t>«</w:t>
      </w:r>
      <w:r w:rsidRPr="00466885">
        <w:rPr>
          <w:sz w:val="28"/>
          <w:szCs w:val="28"/>
        </w:rPr>
        <w:t>О некоторых вопросах организации и деятельности органов местного самоуправления на территории Вологодской области</w:t>
      </w:r>
      <w:r>
        <w:rPr>
          <w:sz w:val="28"/>
          <w:szCs w:val="28"/>
        </w:rPr>
        <w:t xml:space="preserve">», Уставом района Муниципальное Собрание </w:t>
      </w:r>
      <w:r w:rsidRPr="006C1D29">
        <w:rPr>
          <w:b/>
          <w:sz w:val="28"/>
          <w:szCs w:val="28"/>
        </w:rPr>
        <w:t>РЕШИЛО</w:t>
      </w:r>
      <w:r>
        <w:rPr>
          <w:sz w:val="28"/>
          <w:szCs w:val="28"/>
        </w:rPr>
        <w:t>:</w:t>
      </w:r>
    </w:p>
    <w:p w:rsidR="006C1D29" w:rsidRPr="006C1D29" w:rsidRDefault="006C1D29" w:rsidP="006C1D29">
      <w:pPr>
        <w:pStyle w:val="a5"/>
        <w:numPr>
          <w:ilvl w:val="0"/>
          <w:numId w:val="24"/>
        </w:numPr>
        <w:tabs>
          <w:tab w:val="left" w:pos="284"/>
          <w:tab w:val="left" w:pos="851"/>
        </w:tabs>
        <w:ind w:left="0" w:firstLine="567"/>
        <w:jc w:val="both"/>
        <w:rPr>
          <w:sz w:val="28"/>
          <w:szCs w:val="28"/>
        </w:rPr>
      </w:pPr>
      <w:r w:rsidRPr="006C1D29">
        <w:rPr>
          <w:sz w:val="28"/>
          <w:szCs w:val="28"/>
        </w:rPr>
        <w:t>Внести в решение Муниципального Собрания Кичменгско-Городецкого муниципального района от</w:t>
      </w:r>
      <w:r>
        <w:rPr>
          <w:sz w:val="28"/>
          <w:szCs w:val="28"/>
        </w:rPr>
        <w:t> </w:t>
      </w:r>
      <w:r w:rsidRPr="006C1D29">
        <w:rPr>
          <w:sz w:val="28"/>
          <w:szCs w:val="28"/>
        </w:rPr>
        <w:t>27.02.2014 года №</w:t>
      </w:r>
      <w:r>
        <w:rPr>
          <w:sz w:val="28"/>
          <w:szCs w:val="28"/>
        </w:rPr>
        <w:t> </w:t>
      </w:r>
      <w:r w:rsidRPr="006C1D29">
        <w:rPr>
          <w:sz w:val="28"/>
          <w:szCs w:val="28"/>
        </w:rPr>
        <w:t>38 «О Регламенте Муниципального Собрания Кичменгско-Городецкого муниципального района» следующие изменения:</w:t>
      </w:r>
    </w:p>
    <w:p w:rsidR="006C1D29" w:rsidRDefault="006C1D29" w:rsidP="00562C3C">
      <w:pPr>
        <w:pStyle w:val="a5"/>
        <w:numPr>
          <w:ilvl w:val="1"/>
          <w:numId w:val="24"/>
        </w:numPr>
        <w:tabs>
          <w:tab w:val="left" w:pos="284"/>
          <w:tab w:val="left" w:pos="1134"/>
        </w:tabs>
        <w:ind w:left="0" w:firstLine="567"/>
        <w:jc w:val="both"/>
        <w:rPr>
          <w:sz w:val="28"/>
          <w:szCs w:val="28"/>
        </w:rPr>
      </w:pPr>
      <w:r>
        <w:rPr>
          <w:sz w:val="28"/>
          <w:szCs w:val="28"/>
        </w:rPr>
        <w:t>Название Главы 1. Регламента изложить в следующей редакции:</w:t>
      </w:r>
    </w:p>
    <w:p w:rsidR="006C1D29" w:rsidRPr="00562C3C" w:rsidRDefault="006C1D29" w:rsidP="00562C3C">
      <w:pPr>
        <w:ind w:firstLine="567"/>
        <w:jc w:val="both"/>
      </w:pPr>
      <w:r>
        <w:rPr>
          <w:sz w:val="28"/>
          <w:szCs w:val="28"/>
        </w:rPr>
        <w:t xml:space="preserve">«Глава 1. </w:t>
      </w:r>
      <w:r w:rsidRPr="00562C3C">
        <w:t>ГЛАВА РАЙОНА (ПРЕДСЕДАТЕЛЬ МУНИЦИПАЛЬНОГО СОБРАНИЯ), ЗАМЕСТИТЕЛЬ ПРЕДСЕДАТЕЛЯ МУНИЦИПАЛЬНОГО СОБРАНИЯ»;</w:t>
      </w:r>
    </w:p>
    <w:p w:rsidR="006C1D29" w:rsidRDefault="006C1D29" w:rsidP="00562C3C">
      <w:pPr>
        <w:pStyle w:val="a5"/>
        <w:numPr>
          <w:ilvl w:val="1"/>
          <w:numId w:val="24"/>
        </w:numPr>
        <w:tabs>
          <w:tab w:val="left" w:pos="284"/>
          <w:tab w:val="left" w:pos="1134"/>
        </w:tabs>
        <w:ind w:left="0" w:firstLine="567"/>
        <w:jc w:val="both"/>
        <w:rPr>
          <w:sz w:val="28"/>
          <w:szCs w:val="28"/>
        </w:rPr>
      </w:pPr>
      <w:r>
        <w:rPr>
          <w:sz w:val="28"/>
          <w:szCs w:val="28"/>
        </w:rPr>
        <w:t>Статью 7 Регламента изложить в следующей редакции:</w:t>
      </w:r>
    </w:p>
    <w:p w:rsidR="006C1D29" w:rsidRDefault="006C1D29" w:rsidP="006C1D29">
      <w:pPr>
        <w:ind w:firstLine="567"/>
        <w:rPr>
          <w:sz w:val="28"/>
          <w:szCs w:val="28"/>
        </w:rPr>
      </w:pPr>
      <w:r>
        <w:rPr>
          <w:sz w:val="28"/>
          <w:szCs w:val="28"/>
        </w:rPr>
        <w:t>«Статья 7</w:t>
      </w:r>
    </w:p>
    <w:p w:rsidR="006C1D29" w:rsidRPr="006C1D29" w:rsidRDefault="006C1D29" w:rsidP="006C1D29">
      <w:pPr>
        <w:pStyle w:val="a5"/>
        <w:numPr>
          <w:ilvl w:val="0"/>
          <w:numId w:val="25"/>
        </w:numPr>
        <w:tabs>
          <w:tab w:val="left" w:pos="284"/>
          <w:tab w:val="left" w:pos="851"/>
        </w:tabs>
        <w:ind w:left="0" w:firstLine="567"/>
        <w:jc w:val="both"/>
        <w:rPr>
          <w:sz w:val="28"/>
          <w:szCs w:val="28"/>
        </w:rPr>
      </w:pPr>
      <w:r w:rsidRPr="006C1D29">
        <w:rPr>
          <w:sz w:val="28"/>
          <w:szCs w:val="28"/>
        </w:rPr>
        <w:t>В соответствии с Уставом района Глава района избирается Муниципальным Собранием района из своего состава и исполняет полномочия его председателя с правом решающего голоса.</w:t>
      </w:r>
    </w:p>
    <w:p w:rsidR="006C1D29" w:rsidRDefault="006C1D29" w:rsidP="006C1D29">
      <w:pPr>
        <w:pStyle w:val="a5"/>
        <w:numPr>
          <w:ilvl w:val="0"/>
          <w:numId w:val="25"/>
        </w:numPr>
        <w:tabs>
          <w:tab w:val="left" w:pos="284"/>
          <w:tab w:val="left" w:pos="851"/>
        </w:tabs>
        <w:ind w:left="0" w:firstLine="567"/>
        <w:jc w:val="both"/>
        <w:rPr>
          <w:sz w:val="28"/>
          <w:szCs w:val="28"/>
        </w:rPr>
      </w:pPr>
      <w:r>
        <w:rPr>
          <w:sz w:val="28"/>
          <w:szCs w:val="28"/>
        </w:rPr>
        <w:t>Кандидатов на должность Главы района (Председателя Муниципального Собрания) вправе выдвигать депутаты Муниципального Собрания. Депутат может выдвинуть свою кандидатуру в порядке самовыдвижения.</w:t>
      </w:r>
    </w:p>
    <w:p w:rsidR="006C1D29" w:rsidRDefault="006C1D29" w:rsidP="006C1D29">
      <w:pPr>
        <w:pStyle w:val="a5"/>
        <w:numPr>
          <w:ilvl w:val="0"/>
          <w:numId w:val="25"/>
        </w:numPr>
        <w:tabs>
          <w:tab w:val="left" w:pos="284"/>
          <w:tab w:val="left" w:pos="851"/>
        </w:tabs>
        <w:ind w:left="0" w:firstLine="567"/>
        <w:jc w:val="both"/>
        <w:rPr>
          <w:sz w:val="28"/>
          <w:szCs w:val="28"/>
        </w:rPr>
      </w:pPr>
      <w:r>
        <w:rPr>
          <w:sz w:val="28"/>
          <w:szCs w:val="28"/>
        </w:rPr>
        <w:t xml:space="preserve">В ходе обсуждения, которое проводится по всем кандидатам, давшим согласие баллотироваться на должность Главы района (Председателя Муниципального Собрания), кандидаты выступают на заседании </w:t>
      </w:r>
      <w:r>
        <w:rPr>
          <w:sz w:val="28"/>
          <w:szCs w:val="28"/>
        </w:rPr>
        <w:lastRenderedPageBreak/>
        <w:t>Муниципального Собрания и отвечают на вопросы депутатов Муниципального Собрания.</w:t>
      </w:r>
    </w:p>
    <w:p w:rsidR="006C1D29" w:rsidRDefault="006C1D29" w:rsidP="006C1D29">
      <w:pPr>
        <w:pStyle w:val="a5"/>
        <w:ind w:left="0" w:firstLine="567"/>
        <w:jc w:val="both"/>
        <w:rPr>
          <w:sz w:val="28"/>
          <w:szCs w:val="28"/>
        </w:rPr>
      </w:pPr>
      <w:r>
        <w:rPr>
          <w:sz w:val="28"/>
          <w:szCs w:val="28"/>
        </w:rPr>
        <w:t>Депутаты Муниципального Собрания имеют право высказаться за или против кандидата, после чего обсуждение прекращается.</w:t>
      </w:r>
    </w:p>
    <w:p w:rsidR="006C1D29" w:rsidRDefault="006C1D29" w:rsidP="006C1D29">
      <w:pPr>
        <w:pStyle w:val="a5"/>
        <w:numPr>
          <w:ilvl w:val="0"/>
          <w:numId w:val="25"/>
        </w:numPr>
        <w:tabs>
          <w:tab w:val="left" w:pos="284"/>
          <w:tab w:val="left" w:pos="851"/>
        </w:tabs>
        <w:ind w:left="0" w:firstLine="567"/>
        <w:jc w:val="both"/>
        <w:rPr>
          <w:sz w:val="28"/>
          <w:szCs w:val="28"/>
        </w:rPr>
      </w:pPr>
      <w:r>
        <w:rPr>
          <w:sz w:val="28"/>
          <w:szCs w:val="28"/>
        </w:rPr>
        <w:t>Депутат считается избранным Главой района (Председателем Муниципального Собрания), если за него проголосовало более половины от делегированного числа депутатов.</w:t>
      </w:r>
    </w:p>
    <w:p w:rsidR="006C1D29" w:rsidRDefault="006C1D29" w:rsidP="006C1D29">
      <w:pPr>
        <w:pStyle w:val="a5"/>
        <w:numPr>
          <w:ilvl w:val="0"/>
          <w:numId w:val="25"/>
        </w:numPr>
        <w:tabs>
          <w:tab w:val="left" w:pos="284"/>
          <w:tab w:val="left" w:pos="851"/>
        </w:tabs>
        <w:ind w:left="0" w:firstLine="567"/>
        <w:jc w:val="both"/>
        <w:rPr>
          <w:sz w:val="28"/>
          <w:szCs w:val="28"/>
        </w:rPr>
      </w:pPr>
      <w:r>
        <w:rPr>
          <w:sz w:val="28"/>
          <w:szCs w:val="28"/>
        </w:rPr>
        <w:t>В случае если на должность Главы района (Председателя Муниципального Собрания) было выдвинуто более 2-х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6C1D29" w:rsidRDefault="006C1D29" w:rsidP="006C1D29">
      <w:pPr>
        <w:pStyle w:val="a5"/>
        <w:numPr>
          <w:ilvl w:val="0"/>
          <w:numId w:val="25"/>
        </w:numPr>
        <w:tabs>
          <w:tab w:val="left" w:pos="284"/>
          <w:tab w:val="left" w:pos="851"/>
        </w:tabs>
        <w:ind w:left="0" w:firstLine="567"/>
        <w:jc w:val="both"/>
        <w:rPr>
          <w:sz w:val="28"/>
          <w:szCs w:val="28"/>
        </w:rPr>
      </w:pPr>
      <w:r>
        <w:rPr>
          <w:sz w:val="28"/>
          <w:szCs w:val="28"/>
        </w:rPr>
        <w:t>Если во втором туре голосования ни один из 2-х кандидатов не набрал требуемого для избрания числа голосов, проводятся повторные выборы в соответствии с настоящей статьей. При этом допускается выдвижение кандидатов, которые выдвигались ранее.</w:t>
      </w:r>
    </w:p>
    <w:p w:rsidR="006C1D29" w:rsidRDefault="006C1D29" w:rsidP="006C1D29">
      <w:pPr>
        <w:pStyle w:val="a5"/>
        <w:numPr>
          <w:ilvl w:val="0"/>
          <w:numId w:val="25"/>
        </w:numPr>
        <w:tabs>
          <w:tab w:val="left" w:pos="284"/>
          <w:tab w:val="left" w:pos="851"/>
        </w:tabs>
        <w:ind w:left="0" w:firstLine="567"/>
        <w:jc w:val="both"/>
        <w:rPr>
          <w:sz w:val="28"/>
          <w:szCs w:val="28"/>
        </w:rPr>
      </w:pPr>
      <w:r>
        <w:rPr>
          <w:sz w:val="28"/>
          <w:szCs w:val="28"/>
        </w:rPr>
        <w:t>Решение об избрании Главы района (Председателя Муниципального Собрания) оформляется решением Муниципального Собрания.»;</w:t>
      </w:r>
    </w:p>
    <w:p w:rsidR="006C1D29" w:rsidRDefault="006C1D29" w:rsidP="006C1D29">
      <w:pPr>
        <w:pStyle w:val="a5"/>
        <w:numPr>
          <w:ilvl w:val="1"/>
          <w:numId w:val="24"/>
        </w:numPr>
        <w:tabs>
          <w:tab w:val="left" w:pos="284"/>
          <w:tab w:val="left" w:pos="851"/>
          <w:tab w:val="left" w:pos="1134"/>
        </w:tabs>
        <w:ind w:left="0" w:firstLine="567"/>
        <w:jc w:val="both"/>
        <w:rPr>
          <w:sz w:val="28"/>
          <w:szCs w:val="28"/>
        </w:rPr>
      </w:pPr>
      <w:r>
        <w:rPr>
          <w:sz w:val="28"/>
          <w:szCs w:val="28"/>
        </w:rPr>
        <w:t>Дополнить Регламент статьей 7.1 следующего содержания:</w:t>
      </w:r>
    </w:p>
    <w:p w:rsidR="006C1D29" w:rsidRDefault="006C1D29" w:rsidP="006C1D29">
      <w:pPr>
        <w:ind w:firstLine="567"/>
        <w:jc w:val="both"/>
        <w:rPr>
          <w:sz w:val="28"/>
          <w:szCs w:val="28"/>
        </w:rPr>
      </w:pPr>
      <w:r>
        <w:rPr>
          <w:sz w:val="28"/>
          <w:szCs w:val="28"/>
        </w:rPr>
        <w:t>«Статья 7.1</w:t>
      </w:r>
    </w:p>
    <w:p w:rsidR="006C1D29" w:rsidRDefault="006C1D29" w:rsidP="006C1D29">
      <w:pPr>
        <w:ind w:firstLine="567"/>
        <w:jc w:val="both"/>
        <w:rPr>
          <w:sz w:val="28"/>
          <w:szCs w:val="28"/>
        </w:rPr>
      </w:pPr>
      <w:r w:rsidRPr="00746BDE">
        <w:rPr>
          <w:sz w:val="28"/>
          <w:szCs w:val="28"/>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 в соответствии со статьей</w:t>
      </w:r>
      <w:r>
        <w:rPr>
          <w:sz w:val="28"/>
          <w:szCs w:val="28"/>
        </w:rPr>
        <w:t> </w:t>
      </w:r>
      <w:r w:rsidRPr="00746BDE">
        <w:rPr>
          <w:sz w:val="28"/>
          <w:szCs w:val="28"/>
        </w:rPr>
        <w:t>7 настоящего Регламента.</w:t>
      </w:r>
      <w:r w:rsidRPr="008D70B3">
        <w:rPr>
          <w:sz w:val="28"/>
          <w:szCs w:val="28"/>
        </w:rPr>
        <w:t xml:space="preserve"> </w:t>
      </w:r>
    </w:p>
    <w:p w:rsidR="006C1D29" w:rsidRDefault="006C1D29" w:rsidP="006C1D29">
      <w:pPr>
        <w:ind w:firstLine="567"/>
        <w:jc w:val="both"/>
        <w:rPr>
          <w:sz w:val="28"/>
          <w:szCs w:val="28"/>
        </w:rPr>
      </w:pPr>
      <w:r w:rsidRPr="00746BDE">
        <w:rPr>
          <w:sz w:val="28"/>
          <w:szCs w:val="28"/>
        </w:rPr>
        <w:t xml:space="preserve">При этом если до истечения срока полномочий </w:t>
      </w:r>
      <w:r>
        <w:rPr>
          <w:sz w:val="28"/>
          <w:szCs w:val="28"/>
        </w:rPr>
        <w:t>Муниципального Собрания</w:t>
      </w:r>
      <w:r w:rsidRPr="00746BDE">
        <w:rPr>
          <w:sz w:val="28"/>
          <w:szCs w:val="28"/>
        </w:rPr>
        <w:t xml:space="preserve"> осталось менее шести месяцев, избрание главы </w:t>
      </w:r>
      <w:r>
        <w:rPr>
          <w:sz w:val="28"/>
          <w:szCs w:val="28"/>
        </w:rPr>
        <w:t>района</w:t>
      </w:r>
      <w:r w:rsidRPr="00746BDE">
        <w:rPr>
          <w:sz w:val="28"/>
          <w:szCs w:val="28"/>
        </w:rPr>
        <w:t xml:space="preserve"> из состава </w:t>
      </w:r>
      <w:r>
        <w:rPr>
          <w:sz w:val="28"/>
          <w:szCs w:val="28"/>
        </w:rPr>
        <w:t>Муниципального Собрания</w:t>
      </w:r>
      <w:r w:rsidRPr="00746BDE">
        <w:rPr>
          <w:sz w:val="28"/>
          <w:szCs w:val="28"/>
        </w:rPr>
        <w:t xml:space="preserve"> осуществляется на первом заседании вновь избранного </w:t>
      </w:r>
      <w:r>
        <w:rPr>
          <w:sz w:val="28"/>
          <w:szCs w:val="28"/>
        </w:rPr>
        <w:t>Муниципального Собрания в соответствии со статьей 7 настоящего Регламента.»;</w:t>
      </w:r>
    </w:p>
    <w:p w:rsidR="006C1D29" w:rsidRDefault="006C1D29" w:rsidP="006C1D29">
      <w:pPr>
        <w:pStyle w:val="a5"/>
        <w:numPr>
          <w:ilvl w:val="1"/>
          <w:numId w:val="24"/>
        </w:numPr>
        <w:tabs>
          <w:tab w:val="left" w:pos="284"/>
          <w:tab w:val="left" w:pos="851"/>
          <w:tab w:val="left" w:pos="1134"/>
        </w:tabs>
        <w:ind w:left="0" w:firstLine="567"/>
        <w:jc w:val="both"/>
        <w:rPr>
          <w:sz w:val="28"/>
          <w:szCs w:val="28"/>
        </w:rPr>
      </w:pPr>
      <w:r>
        <w:rPr>
          <w:sz w:val="28"/>
          <w:szCs w:val="28"/>
        </w:rPr>
        <w:t>В пункте 2 статьи 8 Регламента слова «председатель Муниципального Собрания» заменить словами «Глава района (председатель Муниципального Собрания»;</w:t>
      </w:r>
    </w:p>
    <w:p w:rsidR="006C1D29" w:rsidRDefault="006C1D29" w:rsidP="006C1D29">
      <w:pPr>
        <w:pStyle w:val="a5"/>
        <w:numPr>
          <w:ilvl w:val="1"/>
          <w:numId w:val="24"/>
        </w:numPr>
        <w:ind w:left="0" w:firstLine="567"/>
        <w:jc w:val="both"/>
        <w:rPr>
          <w:sz w:val="28"/>
          <w:szCs w:val="28"/>
        </w:rPr>
      </w:pPr>
      <w:r>
        <w:rPr>
          <w:sz w:val="28"/>
          <w:szCs w:val="28"/>
        </w:rPr>
        <w:t xml:space="preserve">Статью 23 Регламента изложить в следующей редакции: </w:t>
      </w:r>
    </w:p>
    <w:p w:rsidR="006C1D29" w:rsidRDefault="006C1D29" w:rsidP="006C1D29">
      <w:pPr>
        <w:ind w:firstLine="567"/>
        <w:jc w:val="both"/>
        <w:rPr>
          <w:sz w:val="28"/>
          <w:szCs w:val="28"/>
        </w:rPr>
      </w:pPr>
      <w:r>
        <w:rPr>
          <w:sz w:val="28"/>
          <w:szCs w:val="28"/>
        </w:rPr>
        <w:t>«Статья 23</w:t>
      </w:r>
    </w:p>
    <w:p w:rsidR="006C1D29" w:rsidRDefault="006C1D29" w:rsidP="006C1D29">
      <w:pPr>
        <w:ind w:firstLine="567"/>
        <w:jc w:val="both"/>
        <w:rPr>
          <w:bCs/>
          <w:sz w:val="32"/>
          <w:szCs w:val="32"/>
        </w:rPr>
      </w:pPr>
      <w:r>
        <w:rPr>
          <w:sz w:val="28"/>
          <w:szCs w:val="28"/>
        </w:rPr>
        <w:t xml:space="preserve">На первом заседании Муниципального Собрания председательствующий сообщает фамилии делегированных депутатов Советов сельских поселений в </w:t>
      </w:r>
      <w:r w:rsidRPr="00FB68E9">
        <w:rPr>
          <w:sz w:val="32"/>
          <w:szCs w:val="32"/>
        </w:rPr>
        <w:t xml:space="preserve">Муниципальное Собрание района согласно решениям Советов </w:t>
      </w:r>
      <w:r w:rsidRPr="00FB68E9">
        <w:rPr>
          <w:bCs/>
          <w:sz w:val="32"/>
          <w:szCs w:val="32"/>
        </w:rPr>
        <w:t>о делегировании Глав</w:t>
      </w:r>
      <w:r>
        <w:rPr>
          <w:bCs/>
          <w:sz w:val="32"/>
          <w:szCs w:val="32"/>
        </w:rPr>
        <w:t>, направленным в Муниципальное Собрание района на день открытия первого заседания Муниципального Собрания</w:t>
      </w:r>
      <w:r w:rsidRPr="00FB68E9">
        <w:rPr>
          <w:bCs/>
          <w:sz w:val="32"/>
          <w:szCs w:val="32"/>
        </w:rPr>
        <w:t>.</w:t>
      </w:r>
      <w:r>
        <w:rPr>
          <w:bCs/>
          <w:sz w:val="32"/>
          <w:szCs w:val="32"/>
        </w:rPr>
        <w:t>»;</w:t>
      </w:r>
    </w:p>
    <w:p w:rsidR="006C1D29" w:rsidRDefault="006C1D29" w:rsidP="006C1D29">
      <w:pPr>
        <w:pStyle w:val="a5"/>
        <w:numPr>
          <w:ilvl w:val="1"/>
          <w:numId w:val="24"/>
        </w:numPr>
        <w:ind w:left="0" w:firstLine="567"/>
        <w:jc w:val="both"/>
        <w:rPr>
          <w:sz w:val="28"/>
          <w:szCs w:val="28"/>
        </w:rPr>
      </w:pPr>
      <w:r>
        <w:rPr>
          <w:sz w:val="28"/>
          <w:szCs w:val="28"/>
        </w:rPr>
        <w:t>Статью 25 Регламента изложить в следующей редакции:</w:t>
      </w:r>
    </w:p>
    <w:p w:rsidR="006C1D29" w:rsidRDefault="006C1D29" w:rsidP="006C1D29">
      <w:pPr>
        <w:ind w:left="709" w:firstLine="567"/>
        <w:jc w:val="both"/>
        <w:rPr>
          <w:sz w:val="28"/>
          <w:szCs w:val="28"/>
        </w:rPr>
      </w:pPr>
      <w:r>
        <w:rPr>
          <w:sz w:val="28"/>
          <w:szCs w:val="28"/>
        </w:rPr>
        <w:t>«Статья 25</w:t>
      </w:r>
    </w:p>
    <w:p w:rsidR="006C1D29" w:rsidRDefault="006C1D29" w:rsidP="006C1D29">
      <w:pPr>
        <w:ind w:firstLine="567"/>
        <w:jc w:val="both"/>
        <w:rPr>
          <w:sz w:val="28"/>
          <w:szCs w:val="28"/>
        </w:rPr>
      </w:pPr>
      <w:r>
        <w:rPr>
          <w:sz w:val="28"/>
          <w:szCs w:val="28"/>
        </w:rPr>
        <w:t>На первом заседании проводятся выборы заместителя председателя Муниципального Собрания, формируются постоянные комиссии в порядке, предусмотренном настоящим Регламентом.»</w:t>
      </w:r>
    </w:p>
    <w:p w:rsidR="006C1D29" w:rsidRPr="008D70B3" w:rsidRDefault="006C1D29" w:rsidP="006C1D29">
      <w:pPr>
        <w:pStyle w:val="a5"/>
        <w:numPr>
          <w:ilvl w:val="1"/>
          <w:numId w:val="24"/>
        </w:numPr>
        <w:ind w:left="0" w:firstLine="567"/>
        <w:jc w:val="both"/>
        <w:rPr>
          <w:sz w:val="28"/>
          <w:szCs w:val="28"/>
        </w:rPr>
      </w:pPr>
      <w:r>
        <w:rPr>
          <w:sz w:val="28"/>
          <w:szCs w:val="28"/>
        </w:rPr>
        <w:lastRenderedPageBreak/>
        <w:t>Из пункта 1 статьи 27 Регламента исключить слова Глава района.</w:t>
      </w:r>
    </w:p>
    <w:p w:rsidR="006C1D29" w:rsidRDefault="006C1D29" w:rsidP="006C1D29">
      <w:pPr>
        <w:pStyle w:val="a5"/>
        <w:numPr>
          <w:ilvl w:val="1"/>
          <w:numId w:val="24"/>
        </w:numPr>
        <w:ind w:left="0" w:firstLine="567"/>
        <w:jc w:val="both"/>
        <w:rPr>
          <w:sz w:val="28"/>
          <w:szCs w:val="28"/>
        </w:rPr>
      </w:pPr>
      <w:r>
        <w:rPr>
          <w:sz w:val="28"/>
          <w:szCs w:val="28"/>
        </w:rPr>
        <w:t>Пункт 2 статьи 27 Регламента изложить в следующей редакции:</w:t>
      </w:r>
    </w:p>
    <w:p w:rsidR="006C1D29" w:rsidRDefault="006C1D29" w:rsidP="006C1D29">
      <w:pPr>
        <w:ind w:firstLine="567"/>
        <w:jc w:val="both"/>
        <w:rPr>
          <w:sz w:val="28"/>
          <w:szCs w:val="28"/>
        </w:rPr>
      </w:pPr>
      <w:r>
        <w:rPr>
          <w:sz w:val="28"/>
          <w:szCs w:val="28"/>
        </w:rPr>
        <w:t>«2. Руководитель администрации района, его заместители, заведующие отделами администрации района, начальники органов администрации района могут присутствовать на открытых заседаниях. На закрытых заседаниях указанные лица могут присутствовать только по специальным приглашениям.»;</w:t>
      </w:r>
    </w:p>
    <w:p w:rsidR="006C1D29" w:rsidRDefault="006C1D29" w:rsidP="006C1D29">
      <w:pPr>
        <w:pStyle w:val="a5"/>
        <w:numPr>
          <w:ilvl w:val="1"/>
          <w:numId w:val="24"/>
        </w:numPr>
        <w:tabs>
          <w:tab w:val="left" w:pos="284"/>
          <w:tab w:val="left" w:pos="851"/>
          <w:tab w:val="left" w:pos="1134"/>
        </w:tabs>
        <w:ind w:left="0" w:firstLine="567"/>
        <w:jc w:val="both"/>
        <w:rPr>
          <w:sz w:val="28"/>
          <w:szCs w:val="28"/>
        </w:rPr>
      </w:pPr>
      <w:r>
        <w:rPr>
          <w:sz w:val="28"/>
          <w:szCs w:val="28"/>
        </w:rPr>
        <w:t>В названии Главы 8 Регламента слово «постановлений» заменить словом «решений»;</w:t>
      </w:r>
    </w:p>
    <w:p w:rsidR="006C1D29" w:rsidRDefault="006C1D29" w:rsidP="006C1D29">
      <w:pPr>
        <w:pStyle w:val="a5"/>
        <w:numPr>
          <w:ilvl w:val="1"/>
          <w:numId w:val="24"/>
        </w:numPr>
        <w:ind w:left="0" w:firstLine="567"/>
        <w:jc w:val="both"/>
        <w:rPr>
          <w:sz w:val="28"/>
          <w:szCs w:val="28"/>
        </w:rPr>
      </w:pPr>
      <w:r>
        <w:rPr>
          <w:sz w:val="28"/>
          <w:szCs w:val="28"/>
        </w:rPr>
        <w:t>Часть 2 статьи 60 Регламента изложить в следующей редакции:</w:t>
      </w:r>
    </w:p>
    <w:p w:rsidR="006C1D29" w:rsidRDefault="006C1D29" w:rsidP="006C1D29">
      <w:pPr>
        <w:autoSpaceDE w:val="0"/>
        <w:autoSpaceDN w:val="0"/>
        <w:adjustRightInd w:val="0"/>
        <w:ind w:firstLine="567"/>
        <w:jc w:val="both"/>
        <w:rPr>
          <w:sz w:val="28"/>
          <w:szCs w:val="28"/>
        </w:rPr>
      </w:pPr>
      <w:r>
        <w:rPr>
          <w:sz w:val="28"/>
          <w:szCs w:val="28"/>
        </w:rPr>
        <w:t>«2. Решения Муниципального Собрания вступают в силу со дня официального опубликования либо в указанный в решении срок, если иной порядок не установлен Уставом района и настоящим Регламентом.</w:t>
      </w:r>
    </w:p>
    <w:p w:rsidR="006C1D29" w:rsidRDefault="006C1D29" w:rsidP="006C1D29">
      <w:pPr>
        <w:autoSpaceDE w:val="0"/>
        <w:autoSpaceDN w:val="0"/>
        <w:adjustRightInd w:val="0"/>
        <w:ind w:firstLine="567"/>
        <w:jc w:val="both"/>
        <w:rPr>
          <w:sz w:val="28"/>
          <w:szCs w:val="28"/>
        </w:rPr>
      </w:pPr>
      <w:r>
        <w:rPr>
          <w:sz w:val="28"/>
          <w:szCs w:val="28"/>
        </w:rPr>
        <w:t>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1D29" w:rsidRDefault="006C1D29" w:rsidP="006C1D29">
      <w:pPr>
        <w:pStyle w:val="a5"/>
        <w:numPr>
          <w:ilvl w:val="0"/>
          <w:numId w:val="24"/>
        </w:numPr>
        <w:tabs>
          <w:tab w:val="left" w:pos="284"/>
          <w:tab w:val="left" w:pos="851"/>
        </w:tabs>
        <w:autoSpaceDE w:val="0"/>
        <w:autoSpaceDN w:val="0"/>
        <w:adjustRightInd w:val="0"/>
        <w:ind w:left="0" w:firstLine="567"/>
        <w:jc w:val="both"/>
        <w:rPr>
          <w:sz w:val="28"/>
          <w:szCs w:val="28"/>
        </w:rPr>
      </w:pPr>
      <w:r>
        <w:rPr>
          <w:sz w:val="28"/>
          <w:szCs w:val="28"/>
        </w:rPr>
        <w:t>Настоящее решение вступает в силу со дня принятия.</w:t>
      </w:r>
    </w:p>
    <w:p w:rsidR="006C1D29" w:rsidRDefault="006C1D29" w:rsidP="006C1D29">
      <w:pPr>
        <w:pStyle w:val="a5"/>
        <w:numPr>
          <w:ilvl w:val="0"/>
          <w:numId w:val="24"/>
        </w:numPr>
        <w:tabs>
          <w:tab w:val="left" w:pos="284"/>
          <w:tab w:val="left" w:pos="851"/>
        </w:tabs>
        <w:autoSpaceDE w:val="0"/>
        <w:autoSpaceDN w:val="0"/>
        <w:adjustRightInd w:val="0"/>
        <w:ind w:left="0" w:firstLine="567"/>
        <w:jc w:val="both"/>
        <w:rPr>
          <w:sz w:val="28"/>
          <w:szCs w:val="28"/>
        </w:rPr>
      </w:pPr>
      <w:r>
        <w:rPr>
          <w:sz w:val="28"/>
          <w:szCs w:val="28"/>
        </w:rPr>
        <w:t>Настоящее решение подлежит размещению на официальном сайте Кичменгско-Городецкого муниципального района в информационно-телекоммуникационной сети «Интернет».</w:t>
      </w:r>
    </w:p>
    <w:p w:rsidR="006C1D29" w:rsidRDefault="006C1D29" w:rsidP="006C1D29">
      <w:pPr>
        <w:autoSpaceDE w:val="0"/>
        <w:autoSpaceDN w:val="0"/>
        <w:adjustRightInd w:val="0"/>
        <w:ind w:firstLine="567"/>
        <w:jc w:val="both"/>
        <w:rPr>
          <w:sz w:val="28"/>
          <w:szCs w:val="28"/>
        </w:rPr>
      </w:pPr>
    </w:p>
    <w:p w:rsidR="006C1D29" w:rsidRDefault="006C1D29" w:rsidP="006C1D29">
      <w:pPr>
        <w:autoSpaceDE w:val="0"/>
        <w:autoSpaceDN w:val="0"/>
        <w:adjustRightInd w:val="0"/>
        <w:rPr>
          <w:sz w:val="28"/>
          <w:szCs w:val="28"/>
        </w:rPr>
      </w:pPr>
    </w:p>
    <w:p w:rsidR="006C1D29" w:rsidRPr="00746BDE" w:rsidRDefault="006C1D29" w:rsidP="006C1D29">
      <w:pPr>
        <w:autoSpaceDE w:val="0"/>
        <w:autoSpaceDN w:val="0"/>
        <w:adjustRightInd w:val="0"/>
        <w:rPr>
          <w:sz w:val="28"/>
          <w:szCs w:val="28"/>
        </w:rPr>
      </w:pPr>
    </w:p>
    <w:p w:rsidR="006C1D29" w:rsidRDefault="006C1D29" w:rsidP="006C1D29">
      <w:pPr>
        <w:autoSpaceDE w:val="0"/>
        <w:autoSpaceDN w:val="0"/>
        <w:adjustRightInd w:val="0"/>
        <w:rPr>
          <w:sz w:val="28"/>
          <w:szCs w:val="28"/>
        </w:rPr>
      </w:pPr>
      <w:r>
        <w:rPr>
          <w:sz w:val="28"/>
          <w:szCs w:val="28"/>
        </w:rPr>
        <w:t>Глава района                                                                                   Л.Н.Дьякова</w:t>
      </w:r>
    </w:p>
    <w:sectPr w:rsidR="006C1D29" w:rsidSect="00F707A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A4" w:rsidRDefault="00663EA4" w:rsidP="006B1A05">
      <w:r>
        <w:separator/>
      </w:r>
    </w:p>
  </w:endnote>
  <w:endnote w:type="continuationSeparator" w:id="0">
    <w:p w:rsidR="00663EA4" w:rsidRDefault="00663EA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A4" w:rsidRDefault="00663EA4" w:rsidP="006B1A05">
      <w:r>
        <w:separator/>
      </w:r>
    </w:p>
  </w:footnote>
  <w:footnote w:type="continuationSeparator" w:id="0">
    <w:p w:rsidR="00663EA4" w:rsidRDefault="00663EA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23444">
        <w:pPr>
          <w:pStyle w:val="a8"/>
          <w:jc w:val="center"/>
        </w:pPr>
        <w:fldSimple w:instr=" PAGE   \* MERGEFORMAT ">
          <w:r w:rsidR="00562C3C">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2">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6">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26"/>
  </w:num>
  <w:num w:numId="5">
    <w:abstractNumId w:val="21"/>
  </w:num>
  <w:num w:numId="6">
    <w:abstractNumId w:val="19"/>
  </w:num>
  <w:num w:numId="7">
    <w:abstractNumId w:val="18"/>
  </w:num>
  <w:num w:numId="8">
    <w:abstractNumId w:val="4"/>
  </w:num>
  <w:num w:numId="9">
    <w:abstractNumId w:val="16"/>
  </w:num>
  <w:num w:numId="10">
    <w:abstractNumId w:val="24"/>
  </w:num>
  <w:num w:numId="11">
    <w:abstractNumId w:val="6"/>
  </w:num>
  <w:num w:numId="12">
    <w:abstractNumId w:val="10"/>
  </w:num>
  <w:num w:numId="13">
    <w:abstractNumId w:val="7"/>
  </w:num>
  <w:num w:numId="14">
    <w:abstractNumId w:val="14"/>
  </w:num>
  <w:num w:numId="15">
    <w:abstractNumId w:val="28"/>
  </w:num>
  <w:num w:numId="1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27"/>
  </w:num>
  <w:num w:numId="23">
    <w:abstractNumId w:val="20"/>
  </w:num>
  <w:num w:numId="24">
    <w:abstractNumId w:val="13"/>
  </w:num>
  <w:num w:numId="2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C3C"/>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3EA4"/>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44"/>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95F5-D801-44F6-BAA5-97C5872E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2017-10-17T13:26:00Z</cp:lastPrinted>
  <dcterms:created xsi:type="dcterms:W3CDTF">2017-10-17T12:35:00Z</dcterms:created>
  <dcterms:modified xsi:type="dcterms:W3CDTF">2017-10-18T05:59:00Z</dcterms:modified>
</cp:coreProperties>
</file>