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972" w:type="dxa"/>
        <w:tblLayout w:type="fixed"/>
        <w:tblLook w:val="0000"/>
      </w:tblPr>
      <w:tblGrid>
        <w:gridCol w:w="10800"/>
      </w:tblGrid>
      <w:tr w:rsidR="00F56FCD" w:rsidRPr="00920806" w:rsidTr="00B144F9">
        <w:trPr>
          <w:trHeight w:val="173"/>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Приложение </w:t>
            </w:r>
            <w:r w:rsidR="00605DA7">
              <w:rPr>
                <w:sz w:val="20"/>
                <w:szCs w:val="20"/>
              </w:rPr>
              <w:t>2</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к решению Муниципального Собрания</w:t>
            </w:r>
          </w:p>
        </w:tc>
      </w:tr>
      <w:tr w:rsidR="00F56FCD" w:rsidRPr="00920806" w:rsidTr="00B144F9">
        <w:trPr>
          <w:trHeight w:val="129"/>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Pr>
                <w:sz w:val="20"/>
                <w:szCs w:val="20"/>
              </w:rPr>
              <w:t>Кичменгско-Городецкого муниципального района</w:t>
            </w:r>
          </w:p>
        </w:tc>
      </w:tr>
      <w:tr w:rsidR="00F56FCD" w:rsidRPr="00920806" w:rsidTr="00B144F9">
        <w:trPr>
          <w:trHeight w:val="80"/>
        </w:trPr>
        <w:tc>
          <w:tcPr>
            <w:tcW w:w="4657" w:type="dxa"/>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от </w:t>
            </w:r>
            <w:r>
              <w:rPr>
                <w:sz w:val="20"/>
                <w:szCs w:val="20"/>
              </w:rPr>
              <w:t>31.03.2017</w:t>
            </w:r>
            <w:r w:rsidRPr="00920806">
              <w:rPr>
                <w:sz w:val="20"/>
                <w:szCs w:val="20"/>
              </w:rPr>
              <w:t xml:space="preserve">  №  </w:t>
            </w:r>
            <w:r>
              <w:rPr>
                <w:sz w:val="20"/>
                <w:szCs w:val="20"/>
              </w:rPr>
              <w:t>357</w:t>
            </w:r>
            <w:r w:rsidRPr="00920806">
              <w:rPr>
                <w:sz w:val="20"/>
                <w:szCs w:val="20"/>
              </w:rPr>
              <w:t xml:space="preserve"> </w:t>
            </w:r>
          </w:p>
        </w:tc>
      </w:tr>
      <w:tr w:rsidR="00F56FCD" w:rsidRPr="00920806" w:rsidTr="00B144F9">
        <w:trPr>
          <w:trHeight w:val="330"/>
        </w:trPr>
        <w:tc>
          <w:tcPr>
            <w:tcW w:w="4657" w:type="dxa"/>
            <w:tcBorders>
              <w:top w:val="nil"/>
              <w:left w:val="nil"/>
              <w:bottom w:val="nil"/>
              <w:right w:val="nil"/>
            </w:tcBorders>
            <w:shd w:val="clear" w:color="auto" w:fill="auto"/>
          </w:tcPr>
          <w:p w:rsidR="00F56FCD" w:rsidRDefault="00F56FCD" w:rsidP="00F56FCD">
            <w:pPr>
              <w:jc w:val="right"/>
              <w:rPr>
                <w:sz w:val="20"/>
                <w:szCs w:val="20"/>
              </w:rPr>
            </w:pPr>
            <w:r w:rsidRPr="00DC0B01">
              <w:rPr>
                <w:sz w:val="20"/>
                <w:szCs w:val="20"/>
              </w:rPr>
              <w:t>"О районном бюджете на 2017 год и плановый</w:t>
            </w:r>
          </w:p>
          <w:p w:rsidR="00F56FCD" w:rsidRPr="00920806" w:rsidRDefault="00F56FCD" w:rsidP="00F56FCD">
            <w:pPr>
              <w:jc w:val="right"/>
              <w:rPr>
                <w:sz w:val="20"/>
                <w:szCs w:val="20"/>
              </w:rPr>
            </w:pPr>
            <w:r w:rsidRPr="00DC0B01">
              <w:rPr>
                <w:sz w:val="20"/>
                <w:szCs w:val="20"/>
              </w:rPr>
              <w:t>период 201</w:t>
            </w:r>
            <w:r>
              <w:rPr>
                <w:sz w:val="20"/>
                <w:szCs w:val="20"/>
              </w:rPr>
              <w:t>8</w:t>
            </w:r>
            <w:r w:rsidRPr="00DC0B01">
              <w:rPr>
                <w:sz w:val="20"/>
                <w:szCs w:val="20"/>
              </w:rPr>
              <w:t xml:space="preserve"> и 201</w:t>
            </w:r>
            <w:r>
              <w:rPr>
                <w:sz w:val="20"/>
                <w:szCs w:val="20"/>
              </w:rPr>
              <w:t>9</w:t>
            </w:r>
            <w:r w:rsidRPr="00DC0B01">
              <w:rPr>
                <w:sz w:val="20"/>
                <w:szCs w:val="20"/>
              </w:rPr>
              <w:t xml:space="preserve"> годов"</w:t>
            </w:r>
          </w:p>
        </w:tc>
      </w:tr>
    </w:tbl>
    <w:p w:rsidR="00F56FCD" w:rsidRDefault="00F56FCD" w:rsidP="00F56FCD">
      <w:pPr>
        <w:pStyle w:val="ac"/>
        <w:rPr>
          <w:b w:val="0"/>
        </w:rPr>
      </w:pPr>
    </w:p>
    <w:tbl>
      <w:tblPr>
        <w:tblW w:w="10348" w:type="dxa"/>
        <w:tblInd w:w="-459" w:type="dxa"/>
        <w:tblLayout w:type="fixed"/>
        <w:tblLook w:val="04A0"/>
      </w:tblPr>
      <w:tblGrid>
        <w:gridCol w:w="5387"/>
        <w:gridCol w:w="992"/>
        <w:gridCol w:w="1276"/>
        <w:gridCol w:w="2693"/>
      </w:tblGrid>
      <w:tr w:rsidR="00605DA7" w:rsidRPr="00B42F05" w:rsidTr="00B144F9">
        <w:trPr>
          <w:trHeight w:val="840"/>
        </w:trPr>
        <w:tc>
          <w:tcPr>
            <w:tcW w:w="10348" w:type="dxa"/>
            <w:gridSpan w:val="4"/>
            <w:tcBorders>
              <w:top w:val="nil"/>
              <w:left w:val="nil"/>
              <w:bottom w:val="nil"/>
              <w:right w:val="nil"/>
            </w:tcBorders>
            <w:shd w:val="clear" w:color="auto" w:fill="auto"/>
            <w:vAlign w:val="bottom"/>
            <w:hideMark/>
          </w:tcPr>
          <w:p w:rsidR="00605DA7" w:rsidRPr="00B42F05" w:rsidRDefault="00605DA7" w:rsidP="00B144F9">
            <w:pPr>
              <w:jc w:val="center"/>
              <w:rPr>
                <w:b/>
                <w:bCs/>
              </w:rPr>
            </w:pPr>
            <w:r w:rsidRPr="00B42F05">
              <w:rPr>
                <w:b/>
                <w:bCs/>
              </w:rPr>
              <w:t xml:space="preserve">РАСПРЕДЕЛЕНИЕ БЮДЖЕТНЫХ АССИГНОВАНИЙ ПО РАЗДЕЛАМ ПОДРАЗДЕЛАМ КЛАССИФИКАЦИИ РАСХОДОВ БЮДЖЕТОВ НА </w:t>
            </w:r>
            <w:r w:rsidRPr="00B42F05">
              <w:rPr>
                <w:b/>
                <w:bCs/>
                <w:sz w:val="32"/>
                <w:szCs w:val="32"/>
              </w:rPr>
              <w:t>2017</w:t>
            </w:r>
            <w:r w:rsidRPr="00B42F05">
              <w:rPr>
                <w:b/>
                <w:bCs/>
              </w:rPr>
              <w:t xml:space="preserve"> ГОД</w:t>
            </w:r>
          </w:p>
        </w:tc>
      </w:tr>
      <w:tr w:rsidR="00605DA7" w:rsidRPr="00B42F05" w:rsidTr="00B144F9">
        <w:trPr>
          <w:trHeight w:val="375"/>
        </w:trPr>
        <w:tc>
          <w:tcPr>
            <w:tcW w:w="5387" w:type="dxa"/>
            <w:tcBorders>
              <w:top w:val="nil"/>
              <w:left w:val="nil"/>
              <w:bottom w:val="nil"/>
              <w:right w:val="nil"/>
            </w:tcBorders>
            <w:shd w:val="clear" w:color="auto" w:fill="auto"/>
            <w:vAlign w:val="bottom"/>
            <w:hideMark/>
          </w:tcPr>
          <w:p w:rsidR="00605DA7" w:rsidRPr="00B42F05" w:rsidRDefault="00605DA7" w:rsidP="00B144F9">
            <w:pPr>
              <w:rPr>
                <w:rFonts w:ascii="Arial CYR" w:hAnsi="Arial CYR" w:cs="Arial CYR"/>
                <w:szCs w:val="28"/>
              </w:rPr>
            </w:pPr>
          </w:p>
        </w:tc>
        <w:tc>
          <w:tcPr>
            <w:tcW w:w="992" w:type="dxa"/>
            <w:tcBorders>
              <w:top w:val="nil"/>
              <w:left w:val="nil"/>
              <w:bottom w:val="nil"/>
              <w:right w:val="nil"/>
            </w:tcBorders>
            <w:shd w:val="clear" w:color="auto" w:fill="auto"/>
            <w:vAlign w:val="bottom"/>
            <w:hideMark/>
          </w:tcPr>
          <w:p w:rsidR="00605DA7" w:rsidRPr="00B42F05" w:rsidRDefault="00605DA7" w:rsidP="00B144F9">
            <w:pPr>
              <w:jc w:val="center"/>
              <w:rPr>
                <w:rFonts w:ascii="Arial CYR" w:hAnsi="Arial CYR" w:cs="Arial CYR"/>
                <w:szCs w:val="28"/>
              </w:rPr>
            </w:pPr>
          </w:p>
        </w:tc>
        <w:tc>
          <w:tcPr>
            <w:tcW w:w="1276" w:type="dxa"/>
            <w:tcBorders>
              <w:top w:val="nil"/>
              <w:left w:val="nil"/>
              <w:bottom w:val="nil"/>
              <w:right w:val="nil"/>
            </w:tcBorders>
            <w:shd w:val="clear" w:color="auto" w:fill="auto"/>
            <w:vAlign w:val="bottom"/>
            <w:hideMark/>
          </w:tcPr>
          <w:p w:rsidR="00605DA7" w:rsidRPr="00B42F05" w:rsidRDefault="00605DA7" w:rsidP="00B144F9">
            <w:pPr>
              <w:jc w:val="center"/>
              <w:rPr>
                <w:rFonts w:ascii="Arial CYR" w:hAnsi="Arial CYR" w:cs="Arial CYR"/>
                <w:szCs w:val="28"/>
              </w:rPr>
            </w:pPr>
          </w:p>
        </w:tc>
        <w:tc>
          <w:tcPr>
            <w:tcW w:w="2693" w:type="dxa"/>
            <w:tcBorders>
              <w:top w:val="nil"/>
              <w:left w:val="nil"/>
              <w:bottom w:val="nil"/>
              <w:right w:val="nil"/>
            </w:tcBorders>
            <w:shd w:val="clear" w:color="auto" w:fill="auto"/>
            <w:noWrap/>
            <w:vAlign w:val="bottom"/>
            <w:hideMark/>
          </w:tcPr>
          <w:p w:rsidR="00605DA7" w:rsidRPr="00B42F05" w:rsidRDefault="00605DA7" w:rsidP="00B144F9">
            <w:pPr>
              <w:rPr>
                <w:szCs w:val="28"/>
              </w:rPr>
            </w:pPr>
          </w:p>
        </w:tc>
      </w:tr>
      <w:tr w:rsidR="00605DA7" w:rsidRPr="00B42F05" w:rsidTr="00B144F9">
        <w:trPr>
          <w:trHeight w:val="375"/>
        </w:trPr>
        <w:tc>
          <w:tcPr>
            <w:tcW w:w="5387" w:type="dxa"/>
            <w:tcBorders>
              <w:top w:val="nil"/>
              <w:left w:val="nil"/>
              <w:bottom w:val="nil"/>
              <w:right w:val="nil"/>
            </w:tcBorders>
            <w:shd w:val="clear" w:color="auto" w:fill="auto"/>
            <w:vAlign w:val="bottom"/>
            <w:hideMark/>
          </w:tcPr>
          <w:p w:rsidR="00605DA7" w:rsidRPr="00B42F05" w:rsidRDefault="00605DA7" w:rsidP="00B144F9">
            <w:pPr>
              <w:rPr>
                <w:szCs w:val="28"/>
              </w:rPr>
            </w:pPr>
          </w:p>
        </w:tc>
        <w:tc>
          <w:tcPr>
            <w:tcW w:w="992" w:type="dxa"/>
            <w:tcBorders>
              <w:top w:val="nil"/>
              <w:left w:val="nil"/>
              <w:bottom w:val="nil"/>
              <w:right w:val="nil"/>
            </w:tcBorders>
            <w:shd w:val="clear" w:color="auto" w:fill="auto"/>
            <w:vAlign w:val="bottom"/>
            <w:hideMark/>
          </w:tcPr>
          <w:p w:rsidR="00605DA7" w:rsidRPr="00B42F05" w:rsidRDefault="00605DA7" w:rsidP="00B144F9">
            <w:pPr>
              <w:jc w:val="center"/>
              <w:rPr>
                <w:szCs w:val="28"/>
              </w:rPr>
            </w:pPr>
          </w:p>
        </w:tc>
        <w:tc>
          <w:tcPr>
            <w:tcW w:w="1276" w:type="dxa"/>
            <w:tcBorders>
              <w:top w:val="nil"/>
              <w:left w:val="nil"/>
              <w:bottom w:val="nil"/>
              <w:right w:val="nil"/>
            </w:tcBorders>
            <w:shd w:val="clear" w:color="auto" w:fill="auto"/>
            <w:vAlign w:val="bottom"/>
            <w:hideMark/>
          </w:tcPr>
          <w:p w:rsidR="00605DA7" w:rsidRPr="00B42F05" w:rsidRDefault="00605DA7" w:rsidP="00B144F9">
            <w:pPr>
              <w:jc w:val="center"/>
              <w:rPr>
                <w:szCs w:val="28"/>
              </w:rPr>
            </w:pPr>
          </w:p>
        </w:tc>
        <w:tc>
          <w:tcPr>
            <w:tcW w:w="2693" w:type="dxa"/>
            <w:tcBorders>
              <w:top w:val="nil"/>
              <w:left w:val="nil"/>
              <w:bottom w:val="nil"/>
              <w:right w:val="nil"/>
            </w:tcBorders>
            <w:shd w:val="clear" w:color="auto" w:fill="auto"/>
            <w:noWrap/>
            <w:vAlign w:val="bottom"/>
            <w:hideMark/>
          </w:tcPr>
          <w:p w:rsidR="00605DA7" w:rsidRPr="00B42F05" w:rsidRDefault="00605DA7" w:rsidP="00B144F9">
            <w:pPr>
              <w:jc w:val="right"/>
            </w:pPr>
            <w:r w:rsidRPr="00B42F05">
              <w:t>(тыс.</w:t>
            </w:r>
            <w:r>
              <w:t> </w:t>
            </w:r>
            <w:r w:rsidRPr="00B42F05">
              <w:t>руб.)</w:t>
            </w:r>
          </w:p>
        </w:tc>
      </w:tr>
      <w:tr w:rsidR="00605DA7" w:rsidRPr="00B42F05" w:rsidTr="00B144F9">
        <w:trPr>
          <w:trHeight w:val="555"/>
        </w:trPr>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05DA7" w:rsidRPr="00B42F05" w:rsidRDefault="00605DA7" w:rsidP="00B144F9">
            <w:pPr>
              <w:jc w:val="center"/>
              <w:rPr>
                <w:b/>
                <w:bCs/>
              </w:rPr>
            </w:pPr>
            <w:r w:rsidRPr="00B42F05">
              <w:rPr>
                <w:b/>
                <w:bCs/>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5DA7" w:rsidRPr="00B42F05" w:rsidRDefault="00605DA7" w:rsidP="00B144F9">
            <w:pPr>
              <w:jc w:val="center"/>
              <w:rPr>
                <w:b/>
                <w:bCs/>
              </w:rPr>
            </w:pPr>
            <w:r w:rsidRPr="00B42F05">
              <w:rPr>
                <w:b/>
                <w:bCs/>
              </w:rPr>
              <w:t>РЗ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5DA7" w:rsidRPr="00B42F05" w:rsidRDefault="00605DA7" w:rsidP="00B144F9">
            <w:pPr>
              <w:jc w:val="center"/>
              <w:rPr>
                <w:b/>
                <w:bCs/>
              </w:rPr>
            </w:pPr>
            <w:r w:rsidRPr="00B42F05">
              <w:rPr>
                <w:b/>
                <w:bCs/>
              </w:rPr>
              <w:t>ПР</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605DA7" w:rsidRPr="00B42F05" w:rsidRDefault="00605DA7" w:rsidP="00B144F9">
            <w:pPr>
              <w:jc w:val="center"/>
              <w:rPr>
                <w:b/>
                <w:bCs/>
              </w:rPr>
            </w:pPr>
            <w:r w:rsidRPr="00B42F05">
              <w:rPr>
                <w:b/>
                <w:bCs/>
              </w:rPr>
              <w:t>Сумма</w:t>
            </w:r>
          </w:p>
        </w:tc>
      </w:tr>
      <w:tr w:rsidR="00605DA7" w:rsidRPr="00B42F05" w:rsidTr="00B144F9">
        <w:trPr>
          <w:trHeight w:val="31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pPr>
              <w:jc w:val="center"/>
            </w:pPr>
            <w:r w:rsidRPr="00B42F05">
              <w:t>1</w:t>
            </w:r>
          </w:p>
        </w:tc>
        <w:tc>
          <w:tcPr>
            <w:tcW w:w="992" w:type="dxa"/>
            <w:tcBorders>
              <w:top w:val="nil"/>
              <w:left w:val="nil"/>
              <w:bottom w:val="single" w:sz="4" w:space="0" w:color="auto"/>
              <w:right w:val="single" w:sz="4" w:space="0" w:color="auto"/>
            </w:tcBorders>
            <w:shd w:val="clear" w:color="auto" w:fill="auto"/>
            <w:noWrap/>
            <w:hideMark/>
          </w:tcPr>
          <w:p w:rsidR="00605DA7" w:rsidRPr="00B42F05" w:rsidRDefault="00605DA7" w:rsidP="00B144F9">
            <w:pPr>
              <w:jc w:val="center"/>
            </w:pPr>
            <w:r w:rsidRPr="00B42F05">
              <w:t>2</w:t>
            </w:r>
          </w:p>
        </w:tc>
        <w:tc>
          <w:tcPr>
            <w:tcW w:w="1276" w:type="dxa"/>
            <w:tcBorders>
              <w:top w:val="nil"/>
              <w:left w:val="nil"/>
              <w:bottom w:val="single" w:sz="4" w:space="0" w:color="auto"/>
              <w:right w:val="single" w:sz="4" w:space="0" w:color="auto"/>
            </w:tcBorders>
            <w:shd w:val="clear" w:color="auto" w:fill="auto"/>
            <w:hideMark/>
          </w:tcPr>
          <w:p w:rsidR="00605DA7" w:rsidRPr="00B42F05" w:rsidRDefault="00605DA7" w:rsidP="00B144F9">
            <w:pPr>
              <w:jc w:val="center"/>
            </w:pPr>
            <w:r w:rsidRPr="00B42F05">
              <w:t>3</w:t>
            </w:r>
          </w:p>
        </w:tc>
        <w:tc>
          <w:tcPr>
            <w:tcW w:w="2693" w:type="dxa"/>
            <w:tcBorders>
              <w:top w:val="nil"/>
              <w:left w:val="nil"/>
              <w:bottom w:val="single" w:sz="4" w:space="0" w:color="auto"/>
              <w:right w:val="single" w:sz="4" w:space="0" w:color="auto"/>
            </w:tcBorders>
            <w:shd w:val="clear" w:color="auto" w:fill="auto"/>
            <w:noWrap/>
            <w:hideMark/>
          </w:tcPr>
          <w:p w:rsidR="00605DA7" w:rsidRPr="00B42F05" w:rsidRDefault="00605DA7" w:rsidP="00B144F9">
            <w:pPr>
              <w:jc w:val="center"/>
            </w:pPr>
            <w:r w:rsidRPr="00B42F05">
              <w:t>4</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47 920,1</w:t>
            </w:r>
          </w:p>
        </w:tc>
      </w:tr>
      <w:tr w:rsidR="00605DA7" w:rsidRPr="00B42F05" w:rsidTr="00B144F9">
        <w:trPr>
          <w:trHeight w:val="61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r w:rsidRPr="00B42F05">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02</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rsidRPr="00B42F05">
              <w:t>1 052,0</w:t>
            </w:r>
          </w:p>
        </w:tc>
      </w:tr>
      <w:tr w:rsidR="00605DA7" w:rsidRPr="00B42F05" w:rsidTr="00B144F9">
        <w:trPr>
          <w:trHeight w:val="92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1 766,9</w:t>
            </w:r>
          </w:p>
        </w:tc>
      </w:tr>
      <w:tr w:rsidR="00605DA7" w:rsidRPr="00B42F05" w:rsidTr="00B144F9">
        <w:trPr>
          <w:trHeight w:val="94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04</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22 195,8</w:t>
            </w:r>
          </w:p>
        </w:tc>
      </w:tr>
      <w:tr w:rsidR="00605DA7" w:rsidRPr="00B42F05" w:rsidTr="00B144F9">
        <w:trPr>
          <w:trHeight w:val="677"/>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06</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4 881,8</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13</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18 023,6</w:t>
            </w:r>
          </w:p>
        </w:tc>
      </w:tr>
      <w:tr w:rsidR="00605DA7" w:rsidRPr="00B42F05" w:rsidTr="00B144F9">
        <w:trPr>
          <w:trHeight w:val="630"/>
        </w:trPr>
        <w:tc>
          <w:tcPr>
            <w:tcW w:w="5387" w:type="dxa"/>
            <w:tcBorders>
              <w:top w:val="nil"/>
              <w:left w:val="single" w:sz="4" w:space="0" w:color="auto"/>
              <w:bottom w:val="single" w:sz="4" w:space="0" w:color="auto"/>
              <w:right w:val="single" w:sz="4" w:space="0" w:color="auto"/>
            </w:tcBorders>
            <w:shd w:val="clear" w:color="auto" w:fill="auto"/>
            <w:hideMark/>
          </w:tcPr>
          <w:p w:rsidR="00605DA7" w:rsidRPr="00B42F05" w:rsidRDefault="00605DA7" w:rsidP="00B144F9">
            <w:pPr>
              <w:rPr>
                <w:b/>
                <w:bCs/>
              </w:rPr>
            </w:pPr>
            <w:r w:rsidRPr="00B42F05">
              <w:rPr>
                <w:b/>
                <w:bCs/>
              </w:rPr>
              <w:t>НАЦИОНАЛЬНАЯ БЕЗОПАСНОСТЬ И ПРАВАООХРАНИТЕЛЬНАЯ ДЕЯТЕЛЬНОСТЬ</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560,0</w:t>
            </w:r>
          </w:p>
        </w:tc>
      </w:tr>
      <w:tr w:rsidR="00605DA7" w:rsidRPr="00B42F05" w:rsidTr="00B144F9">
        <w:trPr>
          <w:trHeight w:val="791"/>
        </w:trPr>
        <w:tc>
          <w:tcPr>
            <w:tcW w:w="5387" w:type="dxa"/>
            <w:tcBorders>
              <w:top w:val="nil"/>
              <w:left w:val="single" w:sz="4" w:space="0" w:color="auto"/>
              <w:bottom w:val="single" w:sz="4" w:space="0" w:color="auto"/>
              <w:right w:val="single" w:sz="4" w:space="0" w:color="auto"/>
            </w:tcBorders>
            <w:shd w:val="clear" w:color="auto" w:fill="auto"/>
            <w:hideMark/>
          </w:tcPr>
          <w:p w:rsidR="00605DA7" w:rsidRPr="00B42F05" w:rsidRDefault="00605DA7" w:rsidP="00B144F9">
            <w:r w:rsidRPr="00B42F05">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03</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560,0</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vAlign w:val="bottom"/>
            <w:hideMark/>
          </w:tcPr>
          <w:p w:rsidR="00605DA7" w:rsidRPr="00B42F05" w:rsidRDefault="00605DA7" w:rsidP="005D79FD">
            <w:pPr>
              <w:tabs>
                <w:tab w:val="left" w:pos="1735"/>
              </w:tabs>
              <w:ind w:right="742"/>
              <w:jc w:val="right"/>
              <w:rPr>
                <w:b/>
                <w:bCs/>
              </w:rPr>
            </w:pPr>
            <w:r>
              <w:rPr>
                <w:b/>
                <w:bCs/>
              </w:rPr>
              <w:t>28 483,9</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000000" w:fill="FFFFFF"/>
            <w:vAlign w:val="center"/>
            <w:hideMark/>
          </w:tcPr>
          <w:p w:rsidR="00605DA7" w:rsidRPr="00B42F05" w:rsidRDefault="00605DA7" w:rsidP="00B144F9">
            <w:r w:rsidRPr="00B42F05">
              <w:t>Общеэкономические вопросы</w:t>
            </w:r>
          </w:p>
        </w:tc>
        <w:tc>
          <w:tcPr>
            <w:tcW w:w="992" w:type="dxa"/>
            <w:tcBorders>
              <w:top w:val="nil"/>
              <w:left w:val="nil"/>
              <w:bottom w:val="single" w:sz="4" w:space="0" w:color="auto"/>
              <w:right w:val="single" w:sz="4" w:space="0" w:color="auto"/>
            </w:tcBorders>
            <w:shd w:val="clear" w:color="000000" w:fill="FFFFFF"/>
            <w:noWrap/>
            <w:vAlign w:val="bottom"/>
            <w:hideMark/>
          </w:tcPr>
          <w:p w:rsidR="00605DA7" w:rsidRPr="00B42F05" w:rsidRDefault="00605DA7" w:rsidP="00B144F9">
            <w:pPr>
              <w:jc w:val="center"/>
            </w:pPr>
            <w:r w:rsidRPr="00B42F05">
              <w:t>04</w:t>
            </w:r>
          </w:p>
        </w:tc>
        <w:tc>
          <w:tcPr>
            <w:tcW w:w="1276" w:type="dxa"/>
            <w:tcBorders>
              <w:top w:val="nil"/>
              <w:left w:val="nil"/>
              <w:bottom w:val="single" w:sz="4" w:space="0" w:color="auto"/>
              <w:right w:val="single" w:sz="4" w:space="0" w:color="auto"/>
            </w:tcBorders>
            <w:shd w:val="clear" w:color="000000" w:fill="FFFFFF"/>
            <w:noWrap/>
            <w:vAlign w:val="bottom"/>
            <w:hideMark/>
          </w:tcPr>
          <w:p w:rsidR="00605DA7" w:rsidRPr="00B42F05" w:rsidRDefault="00605DA7" w:rsidP="00B144F9">
            <w:pPr>
              <w:jc w:val="center"/>
            </w:pPr>
            <w:r w:rsidRPr="00B42F05">
              <w:t>01</w:t>
            </w:r>
          </w:p>
        </w:tc>
        <w:tc>
          <w:tcPr>
            <w:tcW w:w="2693" w:type="dxa"/>
            <w:tcBorders>
              <w:top w:val="nil"/>
              <w:left w:val="nil"/>
              <w:bottom w:val="single" w:sz="4" w:space="0" w:color="auto"/>
              <w:right w:val="single" w:sz="4" w:space="0" w:color="auto"/>
            </w:tcBorders>
            <w:shd w:val="clear" w:color="auto" w:fill="auto"/>
            <w:vAlign w:val="bottom"/>
            <w:hideMark/>
          </w:tcPr>
          <w:p w:rsidR="00605DA7" w:rsidRPr="00B42F05" w:rsidRDefault="00605DA7" w:rsidP="005D79FD">
            <w:pPr>
              <w:tabs>
                <w:tab w:val="left" w:pos="1735"/>
              </w:tabs>
              <w:ind w:right="742"/>
              <w:jc w:val="right"/>
            </w:pPr>
            <w:r>
              <w:t>100,0</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Сельское хозяйство и рыболовство</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04</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05</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187,6</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04</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27 376,3</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04</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12</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820,0</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05DA7" w:rsidRPr="00B42F05" w:rsidRDefault="00605DA7" w:rsidP="00B144F9">
            <w:pPr>
              <w:jc w:val="center"/>
              <w:rPr>
                <w:b/>
                <w:bCs/>
              </w:rPr>
            </w:pPr>
            <w:r w:rsidRPr="00B42F05">
              <w:rPr>
                <w:b/>
                <w:bCs/>
              </w:rPr>
              <w:t>05</w:t>
            </w:r>
          </w:p>
        </w:tc>
        <w:tc>
          <w:tcPr>
            <w:tcW w:w="1276" w:type="dxa"/>
            <w:tcBorders>
              <w:top w:val="nil"/>
              <w:left w:val="nil"/>
              <w:bottom w:val="single" w:sz="4" w:space="0" w:color="auto"/>
              <w:right w:val="single" w:sz="4" w:space="0" w:color="auto"/>
            </w:tcBorders>
            <w:shd w:val="clear" w:color="auto" w:fill="auto"/>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4 943,1</w:t>
            </w:r>
          </w:p>
        </w:tc>
      </w:tr>
      <w:tr w:rsidR="00605DA7" w:rsidRPr="00B42F05" w:rsidTr="00B144F9">
        <w:trPr>
          <w:trHeight w:val="8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r w:rsidRPr="00B42F05">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605DA7" w:rsidRPr="00B42F05" w:rsidRDefault="00605DA7" w:rsidP="00B144F9">
            <w:pPr>
              <w:jc w:val="center"/>
            </w:pPr>
            <w:r w:rsidRPr="00B42F05">
              <w:t>05</w:t>
            </w:r>
          </w:p>
        </w:tc>
        <w:tc>
          <w:tcPr>
            <w:tcW w:w="1276" w:type="dxa"/>
            <w:tcBorders>
              <w:top w:val="nil"/>
              <w:left w:val="nil"/>
              <w:bottom w:val="single" w:sz="4" w:space="0" w:color="auto"/>
              <w:right w:val="single" w:sz="4" w:space="0" w:color="auto"/>
            </w:tcBorders>
            <w:shd w:val="clear" w:color="auto" w:fill="auto"/>
            <w:vAlign w:val="bottom"/>
            <w:hideMark/>
          </w:tcPr>
          <w:p w:rsidR="00605DA7" w:rsidRPr="00B42F05" w:rsidRDefault="00605DA7" w:rsidP="00B144F9">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4 943,1</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ОХРАНА ОКРУЖАЮЩЕЙ СРЕДЫ</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435,0</w:t>
            </w:r>
          </w:p>
        </w:tc>
      </w:tr>
      <w:tr w:rsidR="00605DA7" w:rsidRPr="00B42F05" w:rsidTr="00B144F9">
        <w:trPr>
          <w:trHeight w:val="6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Охрана объектов растительного и животного мира и среды их обитания</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06</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435,0</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290 449,5</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lastRenderedPageBreak/>
              <w:t>Дошкольное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65 028,2</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Общее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02</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161 084,9</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Начальное профессиональное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10 076,3</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 xml:space="preserve">Молодежная политика </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07</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193,1</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hideMark/>
          </w:tcPr>
          <w:p w:rsidR="00605DA7" w:rsidRPr="00B42F05" w:rsidRDefault="00605DA7" w:rsidP="00B144F9">
            <w:r w:rsidRPr="00B42F05">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07</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54 067,0</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КУЛЬТУРА,  КИНЕМАТОГРАФИЯ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08</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24 996,1</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08</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17 624,7</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08</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04</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7 371,4</w:t>
            </w:r>
          </w:p>
        </w:tc>
      </w:tr>
      <w:tr w:rsidR="00605DA7" w:rsidRPr="00B42F05" w:rsidTr="00B144F9">
        <w:trPr>
          <w:trHeight w:val="330"/>
        </w:trPr>
        <w:tc>
          <w:tcPr>
            <w:tcW w:w="5387" w:type="dxa"/>
            <w:tcBorders>
              <w:top w:val="nil"/>
              <w:left w:val="single" w:sz="4" w:space="0" w:color="auto"/>
              <w:bottom w:val="single" w:sz="4" w:space="0" w:color="auto"/>
              <w:right w:val="nil"/>
            </w:tcBorders>
            <w:shd w:val="clear" w:color="auto" w:fill="auto"/>
            <w:vAlign w:val="center"/>
            <w:hideMark/>
          </w:tcPr>
          <w:p w:rsidR="00605DA7" w:rsidRPr="00B42F05" w:rsidRDefault="00605DA7" w:rsidP="00B144F9">
            <w:pPr>
              <w:rPr>
                <w:b/>
                <w:bCs/>
              </w:rPr>
            </w:pPr>
            <w:r w:rsidRPr="00B42F05">
              <w:rPr>
                <w:b/>
                <w:bCs/>
              </w:rPr>
              <w:t>ЗДРАВООХРАНЕНИЕ</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282,9</w:t>
            </w:r>
          </w:p>
        </w:tc>
      </w:tr>
      <w:tr w:rsidR="00605DA7" w:rsidRPr="00B42F05" w:rsidTr="00B144F9">
        <w:trPr>
          <w:trHeight w:val="330"/>
        </w:trPr>
        <w:tc>
          <w:tcPr>
            <w:tcW w:w="5387" w:type="dxa"/>
            <w:tcBorders>
              <w:top w:val="nil"/>
              <w:left w:val="single" w:sz="4" w:space="0" w:color="auto"/>
              <w:bottom w:val="single" w:sz="4" w:space="0" w:color="auto"/>
              <w:right w:val="nil"/>
            </w:tcBorders>
            <w:shd w:val="clear" w:color="auto" w:fill="auto"/>
            <w:vAlign w:val="center"/>
            <w:hideMark/>
          </w:tcPr>
          <w:p w:rsidR="00605DA7" w:rsidRPr="00B42F05" w:rsidRDefault="00605DA7" w:rsidP="00B144F9">
            <w:r w:rsidRPr="00B42F05">
              <w:t>Санитарно-эпидемиологическое благополучие</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DA7" w:rsidRPr="00B42F05" w:rsidRDefault="00605DA7" w:rsidP="00B144F9">
            <w:pPr>
              <w:jc w:val="center"/>
            </w:pPr>
            <w:r w:rsidRPr="00B42F05">
              <w:t>09</w:t>
            </w:r>
          </w:p>
        </w:tc>
        <w:tc>
          <w:tcPr>
            <w:tcW w:w="1276" w:type="dxa"/>
            <w:tcBorders>
              <w:top w:val="nil"/>
              <w:left w:val="nil"/>
              <w:bottom w:val="single" w:sz="4" w:space="0" w:color="auto"/>
              <w:right w:val="single" w:sz="4" w:space="0" w:color="auto"/>
            </w:tcBorders>
            <w:shd w:val="clear" w:color="auto" w:fill="auto"/>
            <w:noWrap/>
            <w:vAlign w:val="center"/>
            <w:hideMark/>
          </w:tcPr>
          <w:p w:rsidR="00605DA7" w:rsidRPr="00B42F05" w:rsidRDefault="00605DA7" w:rsidP="00B144F9">
            <w:pPr>
              <w:jc w:val="center"/>
            </w:pPr>
            <w:r w:rsidRPr="00B42F05">
              <w:t>07</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90,9</w:t>
            </w:r>
          </w:p>
        </w:tc>
      </w:tr>
      <w:tr w:rsidR="00605DA7" w:rsidRPr="00B42F05" w:rsidTr="00B144F9">
        <w:trPr>
          <w:trHeight w:val="330"/>
        </w:trPr>
        <w:tc>
          <w:tcPr>
            <w:tcW w:w="5387" w:type="dxa"/>
            <w:tcBorders>
              <w:top w:val="nil"/>
              <w:left w:val="single" w:sz="4" w:space="0" w:color="auto"/>
              <w:bottom w:val="single" w:sz="4" w:space="0" w:color="auto"/>
              <w:right w:val="nil"/>
            </w:tcBorders>
            <w:shd w:val="clear" w:color="auto" w:fill="auto"/>
            <w:vAlign w:val="center"/>
            <w:hideMark/>
          </w:tcPr>
          <w:p w:rsidR="00605DA7" w:rsidRPr="00B42F05" w:rsidRDefault="00605DA7" w:rsidP="00B144F9">
            <w:r w:rsidRPr="00B42F05">
              <w:t>Другие вопросы в области здравоохранения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09</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09</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192,0</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hideMark/>
          </w:tcPr>
          <w:p w:rsidR="00605DA7" w:rsidRPr="00B42F05" w:rsidRDefault="00605DA7" w:rsidP="00B144F9">
            <w:pPr>
              <w:rPr>
                <w:b/>
                <w:bCs/>
              </w:rPr>
            </w:pPr>
            <w:r w:rsidRPr="00B42F05">
              <w:rPr>
                <w:b/>
                <w:bCs/>
              </w:rPr>
              <w:t>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10</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vAlign w:val="bottom"/>
            <w:hideMark/>
          </w:tcPr>
          <w:p w:rsidR="00605DA7" w:rsidRPr="00B42F05" w:rsidRDefault="00605DA7" w:rsidP="005D79FD">
            <w:pPr>
              <w:tabs>
                <w:tab w:val="left" w:pos="1735"/>
              </w:tabs>
              <w:ind w:right="742"/>
              <w:jc w:val="right"/>
              <w:rPr>
                <w:b/>
                <w:bCs/>
              </w:rPr>
            </w:pPr>
            <w:r>
              <w:rPr>
                <w:b/>
                <w:bCs/>
              </w:rPr>
              <w:t>17 543,6</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Социальное обеспечение населения</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10</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03</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16 287,0</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Другие вопросы в области социальной политики</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10</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06</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1 256,6</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pPr>
              <w:rPr>
                <w:b/>
                <w:bCs/>
              </w:rPr>
            </w:pPr>
            <w:r w:rsidRPr="00B42F05">
              <w:rPr>
                <w:b/>
                <w:bCs/>
              </w:rPr>
              <w:t>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1 961,9</w:t>
            </w:r>
          </w:p>
        </w:tc>
      </w:tr>
      <w:tr w:rsidR="00605DA7" w:rsidRPr="00B42F05" w:rsidTr="00B144F9">
        <w:trPr>
          <w:trHeight w:val="33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605DA7" w:rsidRPr="00B42F05" w:rsidRDefault="00605DA7" w:rsidP="00B144F9">
            <w:r w:rsidRPr="00B42F05">
              <w:t>Физическая культура</w:t>
            </w:r>
          </w:p>
        </w:tc>
        <w:tc>
          <w:tcPr>
            <w:tcW w:w="992"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11</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pPr>
            <w:r w:rsidRPr="00B42F05">
              <w:t>01</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1 961,9</w:t>
            </w:r>
          </w:p>
        </w:tc>
      </w:tr>
      <w:tr w:rsidR="00605DA7" w:rsidRPr="00B42F05" w:rsidTr="00B144F9">
        <w:trPr>
          <w:trHeight w:val="1260"/>
        </w:trPr>
        <w:tc>
          <w:tcPr>
            <w:tcW w:w="5387" w:type="dxa"/>
            <w:tcBorders>
              <w:top w:val="nil"/>
              <w:left w:val="single" w:sz="4" w:space="0" w:color="auto"/>
              <w:bottom w:val="single" w:sz="4" w:space="0" w:color="auto"/>
              <w:right w:val="nil"/>
            </w:tcBorders>
            <w:shd w:val="clear" w:color="auto" w:fill="auto"/>
            <w:vAlign w:val="center"/>
            <w:hideMark/>
          </w:tcPr>
          <w:p w:rsidR="00605DA7" w:rsidRPr="00B42F05" w:rsidRDefault="00605DA7" w:rsidP="00B144F9">
            <w:pPr>
              <w:rPr>
                <w:b/>
                <w:bCs/>
              </w:rPr>
            </w:pPr>
            <w:r w:rsidRPr="00B42F05">
              <w:rPr>
                <w:b/>
                <w:bCs/>
              </w:rPr>
              <w:t>МЕЖБЮДЖЕТНЫЕ ТРАНСФЕРТЫ ОБЩЕГО ХАРАКТЕРА БЮДЖЕТАМ СУБЪЕКТОВ РОССИЙСКОЙ ФЕДЕРАЦИИ И МУНИЦИПАЛЬНЫХ ОБРАЗОВАНИЙ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B144F9">
            <w:pPr>
              <w:jc w:val="center"/>
              <w:rPr>
                <w:b/>
                <w:bCs/>
              </w:rPr>
            </w:pPr>
            <w:r w:rsidRPr="00B42F05">
              <w:rPr>
                <w:b/>
                <w:bCs/>
              </w:rPr>
              <w:t>00</w:t>
            </w:r>
          </w:p>
        </w:tc>
        <w:tc>
          <w:tcPr>
            <w:tcW w:w="2693" w:type="dxa"/>
            <w:tcBorders>
              <w:top w:val="nil"/>
              <w:left w:val="nil"/>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rPr>
                <w:b/>
                <w:bCs/>
              </w:rPr>
            </w:pPr>
            <w:r>
              <w:rPr>
                <w:b/>
                <w:bCs/>
              </w:rPr>
              <w:t>25 829,1</w:t>
            </w:r>
          </w:p>
        </w:tc>
      </w:tr>
      <w:tr w:rsidR="00605DA7" w:rsidRPr="00B42F05" w:rsidTr="00B144F9">
        <w:trPr>
          <w:trHeight w:val="880"/>
        </w:trPr>
        <w:tc>
          <w:tcPr>
            <w:tcW w:w="5387" w:type="dxa"/>
            <w:tcBorders>
              <w:top w:val="nil"/>
              <w:left w:val="single" w:sz="4" w:space="0" w:color="auto"/>
              <w:bottom w:val="single" w:sz="4" w:space="0" w:color="auto"/>
              <w:right w:val="nil"/>
            </w:tcBorders>
            <w:shd w:val="clear" w:color="auto" w:fill="auto"/>
            <w:vAlign w:val="center"/>
            <w:hideMark/>
          </w:tcPr>
          <w:p w:rsidR="00605DA7" w:rsidRPr="00B42F05" w:rsidRDefault="00605DA7" w:rsidP="00B144F9">
            <w:r w:rsidRPr="00B42F05">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single" w:sz="4" w:space="0" w:color="auto"/>
              <w:bottom w:val="single" w:sz="4" w:space="0" w:color="auto"/>
              <w:right w:val="nil"/>
            </w:tcBorders>
            <w:shd w:val="clear" w:color="auto" w:fill="auto"/>
            <w:noWrap/>
            <w:vAlign w:val="bottom"/>
            <w:hideMark/>
          </w:tcPr>
          <w:p w:rsidR="00605DA7" w:rsidRPr="00B42F05" w:rsidRDefault="00605DA7" w:rsidP="00B144F9">
            <w:pPr>
              <w:jc w:val="center"/>
            </w:pPr>
            <w:r w:rsidRPr="00B42F05">
              <w:t>14</w:t>
            </w:r>
          </w:p>
        </w:tc>
        <w:tc>
          <w:tcPr>
            <w:tcW w:w="1276" w:type="dxa"/>
            <w:tcBorders>
              <w:top w:val="nil"/>
              <w:left w:val="single" w:sz="4" w:space="0" w:color="auto"/>
              <w:bottom w:val="single" w:sz="4" w:space="0" w:color="auto"/>
              <w:right w:val="nil"/>
            </w:tcBorders>
            <w:shd w:val="clear" w:color="auto" w:fill="auto"/>
            <w:noWrap/>
            <w:vAlign w:val="bottom"/>
            <w:hideMark/>
          </w:tcPr>
          <w:p w:rsidR="00605DA7" w:rsidRPr="00B42F05" w:rsidRDefault="00605DA7" w:rsidP="00B144F9">
            <w:pPr>
              <w:jc w:val="center"/>
            </w:pPr>
            <w:r w:rsidRPr="00B42F05">
              <w:t>01</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7 966,1</w:t>
            </w:r>
          </w:p>
        </w:tc>
      </w:tr>
      <w:tr w:rsidR="00605DA7" w:rsidRPr="00B42F05" w:rsidTr="00B144F9">
        <w:trPr>
          <w:trHeight w:val="330"/>
        </w:trPr>
        <w:tc>
          <w:tcPr>
            <w:tcW w:w="5387" w:type="dxa"/>
            <w:tcBorders>
              <w:top w:val="nil"/>
              <w:left w:val="single" w:sz="4" w:space="0" w:color="auto"/>
              <w:bottom w:val="single" w:sz="4" w:space="0" w:color="auto"/>
              <w:right w:val="nil"/>
            </w:tcBorders>
            <w:shd w:val="clear" w:color="auto" w:fill="auto"/>
            <w:vAlign w:val="center"/>
            <w:hideMark/>
          </w:tcPr>
          <w:p w:rsidR="00605DA7" w:rsidRPr="00B42F05" w:rsidRDefault="00605DA7" w:rsidP="00B144F9">
            <w:r w:rsidRPr="00B42F05">
              <w:t>Иные дотации</w:t>
            </w:r>
          </w:p>
        </w:tc>
        <w:tc>
          <w:tcPr>
            <w:tcW w:w="992" w:type="dxa"/>
            <w:tcBorders>
              <w:top w:val="nil"/>
              <w:left w:val="single" w:sz="4" w:space="0" w:color="auto"/>
              <w:bottom w:val="single" w:sz="4" w:space="0" w:color="auto"/>
              <w:right w:val="nil"/>
            </w:tcBorders>
            <w:shd w:val="clear" w:color="auto" w:fill="auto"/>
            <w:noWrap/>
            <w:vAlign w:val="bottom"/>
            <w:hideMark/>
          </w:tcPr>
          <w:p w:rsidR="00605DA7" w:rsidRPr="00B42F05" w:rsidRDefault="00605DA7" w:rsidP="00B144F9">
            <w:pPr>
              <w:jc w:val="center"/>
            </w:pPr>
            <w:r w:rsidRPr="00B42F05">
              <w:t>14</w:t>
            </w:r>
          </w:p>
        </w:tc>
        <w:tc>
          <w:tcPr>
            <w:tcW w:w="1276" w:type="dxa"/>
            <w:tcBorders>
              <w:top w:val="nil"/>
              <w:left w:val="single" w:sz="4" w:space="0" w:color="auto"/>
              <w:bottom w:val="single" w:sz="4" w:space="0" w:color="auto"/>
              <w:right w:val="nil"/>
            </w:tcBorders>
            <w:shd w:val="clear" w:color="auto" w:fill="auto"/>
            <w:noWrap/>
            <w:vAlign w:val="bottom"/>
            <w:hideMark/>
          </w:tcPr>
          <w:p w:rsidR="00605DA7" w:rsidRPr="00B42F05" w:rsidRDefault="00605DA7" w:rsidP="00B144F9">
            <w:pPr>
              <w:jc w:val="center"/>
            </w:pPr>
            <w:r w:rsidRPr="00B42F05">
              <w:t>02</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605DA7" w:rsidRPr="00B42F05" w:rsidRDefault="00605DA7" w:rsidP="005D79FD">
            <w:pPr>
              <w:tabs>
                <w:tab w:val="left" w:pos="1735"/>
              </w:tabs>
              <w:ind w:right="742"/>
              <w:jc w:val="right"/>
            </w:pPr>
            <w:r>
              <w:t>17 863,0</w:t>
            </w:r>
          </w:p>
        </w:tc>
      </w:tr>
      <w:tr w:rsidR="00605DA7" w:rsidRPr="00B42F05" w:rsidTr="00B144F9">
        <w:trPr>
          <w:trHeight w:val="52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ВСЕГО РАСХОДОВ</w:t>
            </w:r>
          </w:p>
        </w:tc>
        <w:tc>
          <w:tcPr>
            <w:tcW w:w="992" w:type="dxa"/>
            <w:tcBorders>
              <w:top w:val="nil"/>
              <w:left w:val="nil"/>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605DA7" w:rsidRPr="00B42F05" w:rsidRDefault="00605DA7" w:rsidP="00B144F9">
            <w:pPr>
              <w:rPr>
                <w:b/>
                <w:bCs/>
              </w:rPr>
            </w:pPr>
            <w:r w:rsidRPr="00B42F05">
              <w:rPr>
                <w:b/>
                <w:bCs/>
              </w:rPr>
              <w:t> </w:t>
            </w:r>
          </w:p>
        </w:tc>
        <w:tc>
          <w:tcPr>
            <w:tcW w:w="2693" w:type="dxa"/>
            <w:tcBorders>
              <w:top w:val="nil"/>
              <w:left w:val="nil"/>
              <w:bottom w:val="single" w:sz="4" w:space="0" w:color="auto"/>
              <w:right w:val="single" w:sz="4" w:space="0" w:color="auto"/>
            </w:tcBorders>
            <w:shd w:val="clear" w:color="auto" w:fill="auto"/>
            <w:noWrap/>
            <w:vAlign w:val="center"/>
            <w:hideMark/>
          </w:tcPr>
          <w:p w:rsidR="00605DA7" w:rsidRPr="00B42F05" w:rsidRDefault="00605DA7" w:rsidP="005D79FD">
            <w:pPr>
              <w:tabs>
                <w:tab w:val="left" w:pos="1735"/>
              </w:tabs>
              <w:ind w:right="742"/>
              <w:jc w:val="right"/>
              <w:rPr>
                <w:b/>
                <w:bCs/>
              </w:rPr>
            </w:pPr>
            <w:r>
              <w:rPr>
                <w:b/>
                <w:bCs/>
              </w:rPr>
              <w:t>443 405,2</w:t>
            </w:r>
          </w:p>
        </w:tc>
      </w:tr>
    </w:tbl>
    <w:p w:rsidR="00F56FCD" w:rsidRDefault="00F56FCD" w:rsidP="00605DA7">
      <w:pPr>
        <w:pStyle w:val="ac"/>
        <w:rPr>
          <w:b w:val="0"/>
        </w:rPr>
      </w:pPr>
    </w:p>
    <w:sectPr w:rsidR="00F56FCD" w:rsidSect="0050493E">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D0" w:rsidRDefault="008F5AD0" w:rsidP="006B1A05">
      <w:r>
        <w:separator/>
      </w:r>
    </w:p>
  </w:endnote>
  <w:endnote w:type="continuationSeparator" w:id="0">
    <w:p w:rsidR="008F5AD0" w:rsidRDefault="008F5AD0"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D0" w:rsidRDefault="008F5AD0" w:rsidP="006B1A05">
      <w:r>
        <w:separator/>
      </w:r>
    </w:p>
  </w:footnote>
  <w:footnote w:type="continuationSeparator" w:id="0">
    <w:p w:rsidR="008F5AD0" w:rsidRDefault="008F5AD0"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A20770">
        <w:pPr>
          <w:pStyle w:val="a8"/>
          <w:jc w:val="center"/>
        </w:pPr>
        <w:fldSimple w:instr=" PAGE   \* MERGEFORMAT ">
          <w:r w:rsidR="005D79FD">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2"/>
  </w:num>
  <w:num w:numId="16">
    <w:abstractNumId w:val="3"/>
  </w:num>
  <w:num w:numId="17">
    <w:abstractNumId w:val="38"/>
  </w:num>
  <w:num w:numId="18">
    <w:abstractNumId w:val="9"/>
  </w:num>
  <w:num w:numId="19">
    <w:abstractNumId w:val="0"/>
  </w:num>
  <w:num w:numId="20">
    <w:abstractNumId w:val="37"/>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0"/>
  </w:num>
  <w:num w:numId="29">
    <w:abstractNumId w:val="26"/>
  </w:num>
  <w:num w:numId="30">
    <w:abstractNumId w:val="5"/>
  </w:num>
  <w:num w:numId="31">
    <w:abstractNumId w:val="18"/>
  </w:num>
  <w:num w:numId="32">
    <w:abstractNumId w:val="36"/>
  </w:num>
  <w:num w:numId="33">
    <w:abstractNumId w:val="31"/>
  </w:num>
  <w:num w:numId="34">
    <w:abstractNumId w:val="34"/>
  </w:num>
  <w:num w:numId="35">
    <w:abstractNumId w:val="21"/>
  </w:num>
  <w:num w:numId="36">
    <w:abstractNumId w:val="28"/>
  </w:num>
  <w:num w:numId="37">
    <w:abstractNumId w:val="22"/>
  </w:num>
  <w:num w:numId="38">
    <w:abstractNumId w:val="11"/>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669"/>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346"/>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9FD"/>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5DA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1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942"/>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5AD0"/>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770"/>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3F"/>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615"/>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6FCD"/>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8663-4284-4BB4-B14D-4DB4CABB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405</Words>
  <Characters>2314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2017-03-30T13:30:00Z</cp:lastPrinted>
  <dcterms:created xsi:type="dcterms:W3CDTF">2017-03-31T10:38:00Z</dcterms:created>
  <dcterms:modified xsi:type="dcterms:W3CDTF">2017-04-03T13:02:00Z</dcterms:modified>
</cp:coreProperties>
</file>