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15" w:rsidRPr="0061202B" w:rsidRDefault="00520215" w:rsidP="0052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жители, </w:t>
      </w:r>
      <w:r w:rsidRPr="006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</w:t>
      </w:r>
      <w:r w:rsidRPr="0061202B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520215" w:rsidRPr="0061202B" w:rsidRDefault="00520215" w:rsidP="0052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целевой программе «Развитие телерадиовещания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Российской Федерации на 2009–2015 годы» в России создаётся инфраструктура для перехода на цифровое телевизионное вещание. В 2019 году программа должна быть </w:t>
      </w:r>
      <w:proofErr w:type="gramStart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завершена</w:t>
      </w:r>
      <w:proofErr w:type="gramEnd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вся Росси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перейдет на просмотр цифрового телевизионного вещания -  двадцати бесплатных каналов.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1202B">
        <w:rPr>
          <w:rFonts w:ascii="Times New Roman" w:hAnsi="Times New Roman" w:cs="Times New Roman"/>
          <w:sz w:val="24"/>
          <w:szCs w:val="24"/>
        </w:rPr>
        <w:t xml:space="preserve">Перейти на цифровое ТВ несложно — вот по этой ссылке  размещена подробная инструкция: </w:t>
      </w:r>
      <w:hyperlink r:id="rId4" w:history="1">
        <w:r w:rsidRPr="0061202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https://prodigtv.ru/efirnoe/nastroyka/perehod-na-tsifrovoe-televidenie</w:t>
        </w:r>
      </w:hyperlink>
      <w:r w:rsidR="0061202B">
        <w:rPr>
          <w:rFonts w:ascii="Times New Roman" w:hAnsi="Times New Roman" w:cs="Times New Roman"/>
          <w:sz w:val="24"/>
          <w:szCs w:val="24"/>
        </w:rPr>
        <w:t>.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том случае, если Вам не удалось самостоятельно перейти на цифру, то Вам могут помочь специалисты РТРС или волонтеры. Они готовы ответить на вопросы о цифровом телевидении, объяснить, как правильно выбрать и подключить приемное оборудование. Вопросы можно круглосуточно задать в Едином информационном центре РТРС по бесплатному номеру федеральной горячей линии: 8-800-220-20-02 (при звонках с мобильных телефонов), 0-800-220-20-02 (при звонках со стационарных телефонов).</w:t>
      </w:r>
      <w:r w:rsidRPr="0061202B">
        <w:rPr>
          <w:rFonts w:ascii="Times New Roman" w:hAnsi="Times New Roman" w:cs="Times New Roman"/>
          <w:sz w:val="24"/>
          <w:szCs w:val="24"/>
        </w:rPr>
        <w:t xml:space="preserve"> Также на территории Вологодской области работает </w:t>
      </w:r>
      <w:r w:rsidRPr="0061202B">
        <w:rPr>
          <w:rStyle w:val="a5"/>
          <w:rFonts w:ascii="Times New Roman" w:hAnsi="Times New Roman" w:cs="Times New Roman"/>
          <w:b w:val="0"/>
          <w:sz w:val="24"/>
          <w:szCs w:val="24"/>
        </w:rPr>
        <w:t>«горячая линия»</w:t>
      </w:r>
      <w:r w:rsidRPr="0061202B">
        <w:rPr>
          <w:rFonts w:ascii="Times New Roman" w:hAnsi="Times New Roman" w:cs="Times New Roman"/>
          <w:sz w:val="24"/>
          <w:szCs w:val="24"/>
        </w:rPr>
        <w:t xml:space="preserve"> по вопросам перехода на цифровое вещание по телефону: 8 (8172) 230-235.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14 октября 2019 года по всей Вологодской области БУДЕТ ПРЕКРАЩЕНО АНАЛОГОВОЕ ВЕЩАНИЕ ФЕДЕРАЛЬНЫХ КАНАЛОВ, </w:t>
      </w:r>
      <w:r w:rsidRPr="0061202B">
        <w:rPr>
          <w:rFonts w:ascii="Times New Roman" w:hAnsi="Times New Roman" w:cs="Times New Roman"/>
          <w:sz w:val="24"/>
          <w:szCs w:val="24"/>
        </w:rPr>
        <w:t xml:space="preserve"> для  которого использовались волны метрового диапазона по частотному каналу VHF. 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времени телевизионное вещание в Вологодской обла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proofErr w:type="gramStart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Устюжна будет вестись в цифровом формате. 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 жителям многоквартирных домов </w:t>
      </w:r>
      <w:proofErr w:type="gramStart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Устюжна, кто до 14.10.19 г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мотрел телевизионные каналы от 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адомной телевизионной антенны (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кабельных линий), для просмотра телепередач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20-и каналов) в цифровом формате необходимо будет </w:t>
      </w:r>
      <w:r w:rsidR="00B3385F"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докупить необходимое оборудование и 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настроить</w:t>
      </w:r>
      <w:r w:rsidR="00B3385F"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Владельцам новых телевизоров с поддержкой стандарта 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DVB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61202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B0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(это все телевизоры, произведенные </w:t>
      </w:r>
      <w:r w:rsidR="00B3385F" w:rsidRPr="00BB0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</w:t>
      </w:r>
      <w:r w:rsidRPr="00BB0F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2013 года)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для просмотра </w:t>
      </w:r>
      <w:r w:rsid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20-ти 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бесплатных каналов цифрового вещания нужна будет антенна дециметрового диапазона. В дополнение к телевизору старой модели, помимо антенны, понадобится цифровая приставка с поддержкой стандарта 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DVB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T</w:t>
      </w:r>
      <w:r w:rsidRPr="00612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«УстюжнаЖилсервис» ставит Вас в известность о том, что </w:t>
      </w: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14 октября 2019 года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надомная телевизионная эфирная антенна (кабельные линии), имеющ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 принимать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волны метрового диапазона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смо</w:t>
      </w:r>
      <w:r w:rsid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жет </w:t>
      </w: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прием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волн дециметрового диапазона и</w:t>
      </w:r>
      <w:r w:rsid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следовательно, </w:t>
      </w: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</w:t>
      </w:r>
      <w:r w:rsid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сигнала </w:t>
      </w:r>
      <w:r w:rsidRPr="0061202B">
        <w:rPr>
          <w:rFonts w:ascii="Times New Roman" w:hAnsi="Times New Roman" w:cs="Times New Roman"/>
          <w:b/>
          <w:sz w:val="24"/>
          <w:szCs w:val="24"/>
        </w:rPr>
        <w:t>цифрового телевизионного вещания</w:t>
      </w:r>
      <w:r w:rsidR="006120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1E82" w:rsidRPr="0061202B">
        <w:rPr>
          <w:rFonts w:ascii="Times New Roman" w:hAnsi="Times New Roman" w:cs="Times New Roman"/>
          <w:b/>
          <w:sz w:val="24"/>
          <w:szCs w:val="24"/>
        </w:rPr>
        <w:t>т.е</w:t>
      </w:r>
      <w:r w:rsidR="0061202B">
        <w:rPr>
          <w:rFonts w:ascii="Times New Roman" w:hAnsi="Times New Roman" w:cs="Times New Roman"/>
          <w:b/>
          <w:sz w:val="24"/>
          <w:szCs w:val="24"/>
        </w:rPr>
        <w:t>.</w:t>
      </w:r>
      <w:r w:rsidR="00EE1E82" w:rsidRPr="0061202B">
        <w:rPr>
          <w:rFonts w:ascii="Times New Roman" w:hAnsi="Times New Roman" w:cs="Times New Roman"/>
          <w:b/>
          <w:sz w:val="24"/>
          <w:szCs w:val="24"/>
        </w:rPr>
        <w:t xml:space="preserve">  двадцати каналов ТВ</w:t>
      </w:r>
      <w:r w:rsidRPr="0061202B">
        <w:rPr>
          <w:rFonts w:ascii="Times New Roman" w:hAnsi="Times New Roman" w:cs="Times New Roman"/>
          <w:b/>
          <w:sz w:val="24"/>
          <w:szCs w:val="24"/>
        </w:rPr>
        <w:t>.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октября 2019 года ООО «УстюжнаЖилсервис» не сможет  обеспечить просмотр четырех  канала ТВ</w:t>
      </w:r>
      <w:proofErr w:type="gramStart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proofErr w:type="gramEnd"/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ервый, Россия1,</w:t>
      </w:r>
      <w:r w:rsidR="00BB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НТВ и Культура)  через надомную телевизионную эфирную антенну (кабельные линии) в связи с невозможностью приема сигнала </w:t>
      </w:r>
      <w:r w:rsidRPr="0061202B">
        <w:rPr>
          <w:rFonts w:ascii="Times New Roman" w:hAnsi="Times New Roman" w:cs="Times New Roman"/>
          <w:sz w:val="24"/>
          <w:szCs w:val="24"/>
        </w:rPr>
        <w:t>цифрового – дециметрового диапазона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соответственно с указанной даты начисление ежемесячного  платежа  в размере 32 руб. </w:t>
      </w:r>
      <w:r w:rsid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антенну </w:t>
      </w:r>
      <w:r w:rsidRPr="006120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прекращено.</w:t>
      </w:r>
    </w:p>
    <w:p w:rsidR="00520215" w:rsidRPr="0061202B" w:rsidRDefault="00520215" w:rsidP="00612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215" w:rsidRDefault="00520215" w:rsidP="0061202B">
      <w:pPr>
        <w:pStyle w:val="a3"/>
        <w:spacing w:before="0" w:beforeAutospacing="0" w:after="0" w:afterAutospacing="0"/>
        <w:ind w:firstLine="567"/>
        <w:jc w:val="both"/>
      </w:pPr>
      <w:r w:rsidRPr="0061202B">
        <w:t xml:space="preserve">Дополнительно сообщаем Вам, что жителям Вологодской области в некоторых случаях компенсируется стоимость подключения цифрового телевидения. Компенсация предусмотрена для определённых категорий населения. В льготную группу попали </w:t>
      </w:r>
      <w:r w:rsidRPr="0061202B">
        <w:rPr>
          <w:b/>
        </w:rPr>
        <w:t>инвалиды</w:t>
      </w:r>
      <w:r w:rsidR="0061202B">
        <w:rPr>
          <w:b/>
        </w:rPr>
        <w:t xml:space="preserve"> ВОВ</w:t>
      </w:r>
      <w:r w:rsidRPr="0061202B">
        <w:rPr>
          <w:b/>
        </w:rPr>
        <w:t xml:space="preserve"> и участники</w:t>
      </w:r>
      <w:r w:rsidRPr="0061202B">
        <w:t xml:space="preserve"> </w:t>
      </w:r>
      <w:r w:rsidRPr="0061202B">
        <w:rPr>
          <w:rStyle w:val="a5"/>
        </w:rPr>
        <w:t>ВОВ, малоимущие семьи</w:t>
      </w:r>
      <w:r w:rsidRPr="0061202B">
        <w:t xml:space="preserve"> и </w:t>
      </w:r>
      <w:r w:rsidRPr="0061202B">
        <w:rPr>
          <w:rStyle w:val="a5"/>
        </w:rPr>
        <w:t>люди с ограниченными возможностями здоровья по слуху.</w:t>
      </w:r>
      <w:r w:rsidRPr="0061202B">
        <w:t xml:space="preserve"> Те граждане, которые проживают в зоне охвата цифрового вещания</w:t>
      </w:r>
      <w:r w:rsidR="00016514" w:rsidRPr="0061202B">
        <w:t>,</w:t>
      </w:r>
      <w:r w:rsidRPr="0061202B">
        <w:t xml:space="preserve"> смогут получить денежную компенсацию в размере </w:t>
      </w:r>
      <w:r w:rsidRPr="0061202B">
        <w:rPr>
          <w:rStyle w:val="a5"/>
        </w:rPr>
        <w:t>1 тысячи рублей</w:t>
      </w:r>
      <w:r w:rsidRPr="0061202B">
        <w:t xml:space="preserve"> (за покупку приставки). Те же, кто проживает за пределами таких зон – смогут вернуть себе вплоть до </w:t>
      </w:r>
      <w:r w:rsidRPr="0061202B">
        <w:rPr>
          <w:rStyle w:val="a5"/>
        </w:rPr>
        <w:t>4,5 тысяч рублей</w:t>
      </w:r>
      <w:r w:rsidRPr="0061202B">
        <w:t xml:space="preserve"> (за покупку спутниковой антенны). По вопросу получения льготы можно будет обратиться в Филиале по Устюженскому району КУ </w:t>
      </w:r>
      <w:proofErr w:type="gramStart"/>
      <w:r w:rsidRPr="0061202B">
        <w:t>ВО</w:t>
      </w:r>
      <w:proofErr w:type="gramEnd"/>
      <w:r w:rsidRPr="0061202B">
        <w:t xml:space="preserve"> «</w:t>
      </w:r>
      <w:r w:rsidRPr="0061202B">
        <w:rPr>
          <w:rStyle w:val="a5"/>
        </w:rPr>
        <w:t xml:space="preserve">Центр социальных выплат» </w:t>
      </w:r>
      <w:r w:rsidRPr="0061202B">
        <w:t xml:space="preserve"> после 1 октября 2019 года по адресу: г. Устюжна, пер. </w:t>
      </w:r>
      <w:proofErr w:type="spellStart"/>
      <w:r w:rsidRPr="0061202B">
        <w:t>Корелякова</w:t>
      </w:r>
      <w:proofErr w:type="spellEnd"/>
      <w:r w:rsidRPr="0061202B">
        <w:t xml:space="preserve">, д. 10, </w:t>
      </w:r>
      <w:proofErr w:type="spellStart"/>
      <w:r w:rsidRPr="0061202B">
        <w:t>каб</w:t>
      </w:r>
      <w:proofErr w:type="spellEnd"/>
      <w:r w:rsidRPr="0061202B">
        <w:t>. 4. Приемные дни: понедельник, среда с 8:00 до 17:00 часов, обед с 13:30 до 14:30 часов.</w:t>
      </w:r>
    </w:p>
    <w:p w:rsidR="0061202B" w:rsidRDefault="0061202B" w:rsidP="0061202B">
      <w:pPr>
        <w:pStyle w:val="a3"/>
        <w:spacing w:before="0" w:beforeAutospacing="0" w:after="0" w:afterAutospacing="0"/>
        <w:ind w:firstLine="567"/>
        <w:jc w:val="both"/>
      </w:pPr>
    </w:p>
    <w:p w:rsidR="0061202B" w:rsidRPr="0061202B" w:rsidRDefault="0061202B" w:rsidP="0061202B">
      <w:pPr>
        <w:pStyle w:val="a3"/>
        <w:spacing w:before="0" w:beforeAutospacing="0" w:after="0" w:afterAutospacing="0"/>
        <w:ind w:firstLine="567"/>
        <w:jc w:val="right"/>
      </w:pPr>
      <w:r>
        <w:t>ООО «</w:t>
      </w:r>
      <w:proofErr w:type="spellStart"/>
      <w:r>
        <w:t>УстюжнаЖилсрвис</w:t>
      </w:r>
      <w:proofErr w:type="spellEnd"/>
      <w:r>
        <w:t>»</w:t>
      </w:r>
    </w:p>
    <w:p w:rsidR="00520215" w:rsidRPr="00777E3B" w:rsidRDefault="00520215" w:rsidP="00520215">
      <w:pPr>
        <w:jc w:val="both"/>
        <w:rPr>
          <w:sz w:val="24"/>
          <w:szCs w:val="24"/>
        </w:rPr>
      </w:pPr>
    </w:p>
    <w:p w:rsidR="00F9196A" w:rsidRDefault="00F9196A" w:rsidP="00F9196A">
      <w:pPr>
        <w:pStyle w:val="1"/>
      </w:pPr>
      <w:r>
        <w:lastRenderedPageBreak/>
        <w:t xml:space="preserve">  Нужна ли </w:t>
      </w:r>
      <w:proofErr w:type="spellStart"/>
      <w:r>
        <w:t>общедомовая</w:t>
      </w:r>
      <w:proofErr w:type="spellEnd"/>
      <w:r>
        <w:t xml:space="preserve"> антенна для цифрового ТВ?</w:t>
      </w:r>
    </w:p>
    <w:p w:rsidR="00F9196A" w:rsidRDefault="00F9196A" w:rsidP="00F9196A">
      <w:r>
        <w:rPr>
          <w:rStyle w:val="metadate"/>
        </w:rPr>
        <w:t>20.11.2018</w:t>
      </w:r>
      <w:r>
        <w:t xml:space="preserve">   </w:t>
      </w:r>
    </w:p>
    <w:p w:rsidR="00F9196A" w:rsidRDefault="00F9196A" w:rsidP="00F9196A">
      <w:pPr>
        <w:pStyle w:val="a3"/>
      </w:pPr>
      <w:r>
        <w:t>Довольно много вопросов возникает у жителей многоквартирных домов по поводу необходимости в коллективной (или так называемой “надомной”) телевизионной эфирной антенне при переходе с аналогового телевещания на “цифру” (цифровой формат).</w:t>
      </w:r>
      <w:r>
        <w:br/>
        <w:t xml:space="preserve">Может ли кто-нибудь разъяснить, будет ли нужна </w:t>
      </w:r>
      <w:proofErr w:type="spellStart"/>
      <w:r>
        <w:t>общедомовая</w:t>
      </w:r>
      <w:proofErr w:type="spellEnd"/>
      <w:r>
        <w:t xml:space="preserve"> антенна для приёма цифрового ТВ в формате DVB-T2?</w:t>
      </w:r>
      <w:r>
        <w:br/>
      </w:r>
      <w:r>
        <w:rPr>
          <w:noProof/>
          <w:color w:val="0000FF"/>
        </w:rPr>
        <w:drawing>
          <wp:inline distT="0" distB="0" distL="0" distR="0">
            <wp:extent cx="5715000" cy="6105525"/>
            <wp:effectExtent l="19050" t="0" r="0" b="0"/>
            <wp:docPr id="1" name="Рисунок 3" descr="https://borodatiyvopros.com/wp-content/uploads/2018/11/нужна-ли-общедомовая-антенна-для-цифрового-тв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borodatiyvopros.com/wp-content/uploads/2018/11/нужна-ли-общедомовая-антенна-для-цифрового-тв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F9196A" w:rsidRDefault="00F9196A" w:rsidP="00F9196A">
      <w:pPr>
        <w:pStyle w:val="a3"/>
      </w:pPr>
      <w:r>
        <w:t xml:space="preserve">Безусловно, этот вопрос, волнующий многих людей, требует разъяснения. Но понимание различия процесса приема-передачи цифрового вещания </w:t>
      </w:r>
      <w:proofErr w:type="gramStart"/>
      <w:r>
        <w:t>от</w:t>
      </w:r>
      <w:proofErr w:type="gramEnd"/>
      <w:r>
        <w:t xml:space="preserve"> аналогового помогает с этим разобраться.</w:t>
      </w:r>
      <w:r>
        <w:br/>
        <w:t xml:space="preserve">Суть такая. </w:t>
      </w:r>
      <w:proofErr w:type="gramStart"/>
      <w:r>
        <w:t>И аналоговое, и цифровое вещание ведется в эфире (пространственной среде), но имеет различие по виду распространяемого электрического сигнала: для аналогового – это непрерывный, а для цифрового – это импульсный, закодированный сигнал, на который очень сложно влиять (т.е. помехи для него не являются проблемой, т.к. он устойчив к ним).</w:t>
      </w:r>
      <w:proofErr w:type="gramEnd"/>
      <w:r>
        <w:br/>
        <w:t>Принцип вещания в аналоговом и цифровом формате одинаковый: от источника через телевышку к принимающему устройству. Но радиус трансляции цифровых каналов ограничен, поэтому необходимо возведение станций-ретрансляторов, способных концентрировать и усиливать сигнал, передавая его на определённой частоте.</w:t>
      </w:r>
      <w:r>
        <w:br/>
        <w:t xml:space="preserve">Назначение же телевизионной антенны – это прием радиоволн телеканалов, которые </w:t>
      </w:r>
      <w:r>
        <w:lastRenderedPageBreak/>
        <w:t>транслируются на какой-либо частоте. За счёт функции улавливания антенна улучшает качество передаваемого телевышкой сигнала, обеспечивая минимально возможное искажение изображения и звука в телеприемнике.</w:t>
      </w:r>
      <w:r>
        <w:br/>
        <w:t xml:space="preserve">Следующее различие состоит в том, что для передачи сигнала используют различный частотный диапазон. Для аналогового эфирного телевещания – это волны метрового диапазона по частотному каналу VHF, а для цифрового – дециметрового диапазона по частотному каналу UHF. Поэтому антенна, предназначенная для приёма дециметровых волн (ДМВ), не может применяться для приема МВ. Но есть другой тип – </w:t>
      </w:r>
      <w:proofErr w:type="gramStart"/>
      <w:r>
        <w:t>всеволновые</w:t>
      </w:r>
      <w:proofErr w:type="gramEnd"/>
      <w:r>
        <w:t>. Такие принимают и ДМВ, и МВ.</w:t>
      </w:r>
      <w:r>
        <w:br/>
        <w:t xml:space="preserve">Из вышесказанного следует, что коллективная (или иначе, домовая, общая, </w:t>
      </w:r>
      <w:proofErr w:type="spellStart"/>
      <w:r>
        <w:t>общедомовая</w:t>
      </w:r>
      <w:proofErr w:type="spellEnd"/>
      <w:r>
        <w:t>) антенна должна иметь возможность принимать сигнал в дециметровом диапазоне. Это основное необходимое требование к такой антенне. Если на доме установлена антенна, принимающая только в метровом диапазоне волн, то следует обратиться в управляющую компанию с заявлением о замене антенны.</w:t>
      </w:r>
      <w:r>
        <w:br/>
        <w:t>Далее, есть два варианта подключения к ЦЭТВ (цифровому эфирному телерадиовещанию): либо через приставку (когда ТВ-приемник не поддерживает европейский стандарт вещания DVB-T2), либо через телевизор со встроенным ТВ-тюнером DVB-T2. Соответственно, антенный кабель нужно будет подключить либо к приставке, либо к телевизору.</w:t>
      </w:r>
      <w:r>
        <w:br/>
        <w:t xml:space="preserve">А чтобы настроить нужные частотные каналы на прием пакетов первого и второго мультиплексов, необходимо будет указать в настройках через “Антенну” параметры: номера каналов и их частоту. Такую информацию для каждого населенного пункта можно найти на сайте </w:t>
      </w:r>
      <w:r>
        <w:rPr>
          <w:rStyle w:val="HTML"/>
        </w:rPr>
        <w:t>http://dvbpro.ru/karta-cifrovogo-televideniya-rossii</w:t>
      </w:r>
      <w:r>
        <w:t>.</w:t>
      </w:r>
      <w:r>
        <w:br/>
        <w:t>Общая информация по соответствию номера частотного канала принимаемому диапазону приведена ниже (где “канал” – это радиоканал для настроек телевизора, а не номер телеканала):</w:t>
      </w:r>
    </w:p>
    <w:p w:rsidR="00DC2EBE" w:rsidRDefault="00DC2EBE"/>
    <w:sectPr w:rsidR="00DC2EBE" w:rsidSect="007941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215"/>
    <w:rsid w:val="00016514"/>
    <w:rsid w:val="00465E0D"/>
    <w:rsid w:val="004C4367"/>
    <w:rsid w:val="00520215"/>
    <w:rsid w:val="005F172E"/>
    <w:rsid w:val="005F7079"/>
    <w:rsid w:val="0061202B"/>
    <w:rsid w:val="00877D50"/>
    <w:rsid w:val="00B3385F"/>
    <w:rsid w:val="00BB0F46"/>
    <w:rsid w:val="00DC2EBE"/>
    <w:rsid w:val="00ED6DAA"/>
    <w:rsid w:val="00EE1E82"/>
    <w:rsid w:val="00F9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15"/>
  </w:style>
  <w:style w:type="paragraph" w:styleId="1">
    <w:name w:val="heading 1"/>
    <w:basedOn w:val="a"/>
    <w:next w:val="a"/>
    <w:link w:val="10"/>
    <w:uiPriority w:val="9"/>
    <w:qFormat/>
    <w:rsid w:val="00F9196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0215"/>
    <w:rPr>
      <w:color w:val="0000FF"/>
      <w:u w:val="single"/>
    </w:rPr>
  </w:style>
  <w:style w:type="character" w:styleId="a5">
    <w:name w:val="Strong"/>
    <w:basedOn w:val="a0"/>
    <w:uiPriority w:val="22"/>
    <w:qFormat/>
    <w:rsid w:val="005202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1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TML">
    <w:name w:val="HTML Code"/>
    <w:basedOn w:val="a0"/>
    <w:uiPriority w:val="99"/>
    <w:semiHidden/>
    <w:unhideWhenUsed/>
    <w:rsid w:val="00F9196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metadate">
    <w:name w:val="meta_date"/>
    <w:basedOn w:val="a0"/>
    <w:rsid w:val="00F9196A"/>
  </w:style>
  <w:style w:type="paragraph" w:styleId="a6">
    <w:name w:val="Balloon Text"/>
    <w:basedOn w:val="a"/>
    <w:link w:val="a7"/>
    <w:uiPriority w:val="99"/>
    <w:semiHidden/>
    <w:unhideWhenUsed/>
    <w:rsid w:val="00F9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orodatiyvopros.com/wp-content/uploads/2018/11/&#1085;&#1091;&#1078;&#1085;&#1072;-&#1083;&#1080;-&#1086;&#1073;&#1097;&#1077;&#1076;&#1086;&#1084;&#1086;&#1074;&#1072;&#1103;-&#1072;&#1085;&#1090;&#1077;&#1085;&#1085;&#1072;-&#1076;&#1083;&#1103;-&#1094;&#1080;&#1092;&#1088;&#1086;&#1074;&#1086;&#1075;&#1086;-&#1090;&#1074;.jpg" TargetMode="External"/><Relationship Id="rId4" Type="http://schemas.openxmlformats.org/officeDocument/2006/relationships/hyperlink" Target="https://prodigtv.ru/efirnoe/nastroyka/perehod-na-tsifrovoe-televi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2019-10-03T12:09:00Z</cp:lastPrinted>
  <dcterms:created xsi:type="dcterms:W3CDTF">2019-09-25T12:35:00Z</dcterms:created>
  <dcterms:modified xsi:type="dcterms:W3CDTF">2019-10-03T12:21:00Z</dcterms:modified>
</cp:coreProperties>
</file>