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AF" w:rsidRPr="0054529F" w:rsidRDefault="003911AF" w:rsidP="0054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3911AF" w:rsidRPr="0054529F" w:rsidRDefault="003911AF" w:rsidP="0054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>о количестве, характере и результатах рассмотрения обращений</w:t>
      </w:r>
    </w:p>
    <w:p w:rsidR="003911AF" w:rsidRPr="0054529F" w:rsidRDefault="003911AF" w:rsidP="0054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>граждан и личном приёме населения за  1полугодие 2013 года</w:t>
      </w:r>
    </w:p>
    <w:p w:rsidR="003911AF" w:rsidRPr="0054529F" w:rsidRDefault="003911AF" w:rsidP="0054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1AF" w:rsidRPr="0054529F" w:rsidRDefault="003911AF" w:rsidP="0054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ab/>
        <w:t>За  отчетный период  на имя главы района, главы администрации района и заместителей главы администрации поступило 98 письменных обращений и 102 вопроса, что на 41% меньше по сравнению с 1 полугод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ием 2012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3911AF" w:rsidRPr="0054529F" w:rsidRDefault="003911AF" w:rsidP="00545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>Рассмотрено 91 обращени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и 95 вопросов. Положительное решение принято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28 обращениям и 28 вопросам,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даны разъяснен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на 59 обращений и 63 вопроса,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отказано в удовл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етворении просьбы на 4 обращения и 4 вопроса. Н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01.07.2013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находил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сь на рассмотрении 6 обращений,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 обращение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не рассмотрено по причине отсутствия реквизитов.</w:t>
      </w:r>
    </w:p>
    <w:p w:rsidR="003911AF" w:rsidRPr="0054529F" w:rsidRDefault="003911AF" w:rsidP="0054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ab/>
        <w:t>Поступили для рассмотрения:</w:t>
      </w:r>
    </w:p>
    <w:p w:rsidR="003911AF" w:rsidRPr="0054529F" w:rsidRDefault="003911AF" w:rsidP="0054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ab/>
        <w:t>- из Правительства Вологодской области - 34 обращения;</w:t>
      </w:r>
    </w:p>
    <w:p w:rsidR="003911AF" w:rsidRPr="0054529F" w:rsidRDefault="003911AF" w:rsidP="0054529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>в том числе из Администрации Президента РФ – 2,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из аппарата Правительства РФ -4;</w:t>
      </w:r>
    </w:p>
    <w:p w:rsidR="003911AF" w:rsidRPr="0054529F" w:rsidRDefault="003911AF" w:rsidP="0054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ab/>
        <w:t>- из Законодательного Собрания Вологодской области - 3 обращения;</w:t>
      </w:r>
    </w:p>
    <w:p w:rsidR="003911AF" w:rsidRPr="0054529F" w:rsidRDefault="003911AF" w:rsidP="0054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Поступило в электронном виде  </w:t>
      </w:r>
      <w:r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 обращений. </w:t>
      </w:r>
    </w:p>
    <w:p w:rsidR="003911AF" w:rsidRPr="0054529F" w:rsidRDefault="003911AF" w:rsidP="0054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ab/>
        <w:t>Рассмотрено с выездом на место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 и 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вопросов. Постановлено на дополнительный контроль 6 обращений, снято с контроля 5. Доложено главе района о 91 обращении.</w:t>
      </w:r>
    </w:p>
    <w:p w:rsidR="003911AF" w:rsidRDefault="003911AF" w:rsidP="009C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Одно обращение рассмотрено с нарушением срока. </w:t>
      </w:r>
      <w:r>
        <w:rPr>
          <w:rFonts w:ascii="Times New Roman" w:hAnsi="Times New Roman" w:cs="Times New Roman"/>
          <w:sz w:val="28"/>
          <w:szCs w:val="28"/>
          <w:lang w:eastAsia="ru-RU"/>
        </w:rPr>
        <w:t>К исполнителю применено дисциплинарное взыскание.</w:t>
      </w:r>
    </w:p>
    <w:p w:rsidR="003911AF" w:rsidRPr="0054529F" w:rsidRDefault="003911AF" w:rsidP="00545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Тематика вопросов в обращениях  классифицируется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следующим образом.</w:t>
      </w:r>
    </w:p>
    <w:p w:rsidR="003911AF" w:rsidRPr="0054529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Первое место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по количеству обратившихся занимают вопросы дорожного хозяйства, транспорта и составляют -</w:t>
      </w:r>
      <w:r>
        <w:rPr>
          <w:rFonts w:ascii="Times New Roman" w:hAnsi="Times New Roman" w:cs="Times New Roman"/>
          <w:sz w:val="28"/>
          <w:szCs w:val="28"/>
          <w:lang w:eastAsia="ru-RU"/>
        </w:rPr>
        <w:t>16,6%.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 Меры приняты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вопросам обращений, дано разъяснение на 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два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 поставлены на контроль,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с выездом на место.</w:t>
      </w:r>
    </w:p>
    <w:p w:rsidR="003911AF" w:rsidRPr="0054529F" w:rsidRDefault="003911AF" w:rsidP="00FF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Граждане обращались по вопросам содержания дорог, как в зимний, так и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весенний -  летний 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>период времени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проблема остается  и в этом году одной из самых главных, особенно в городе Устюжна, по причине недостаточного количества средств на ремонт дорог.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Администрацией города Устюжна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разработана конкурсная документация на капитальный ремонт автомобильных дорог пяти улиц города (ул.Красных Зорь, ул.Богатырева, ул.Красноармейская, ул.Володарского, Пестовское шоссе) и капитальный ремонт придомовых территорий (ул.Интернациональная, д.8, д.15, д.17, пер.Советский, д.8, многоквартирные дома микрорайона Чесавинское поле).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Дважды в месяц проводятся работы по грейдированию гравийных и грунтовых дорог города.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Проведен ямочный ремонт автомобильных дорог города Устюжна с твердым покрытием (ул.К.Маркса, ул.Ленина, ул.Красных Зорь, ул.Интернациональной, ул.Гагарина, Торговой площади, пер.Терешковой, пер.Сенной, пер.Корелякова, пер.Богатырева).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Проведена механическая очистка дорожного полотна по ул.Ленина, К.Маркса, Торговой и Соборной площади.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 улицам К.Маркса, Гагарина, Ленина, Торговой площади проведены работы по обновлению дорожной разметки пешеходных переходов и искусственных неровностей.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Проводятся работы по замене  дорожных знаков и установке новых на автомобильных дорогах города.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Обращения по вопросам содержания дорог областного значения направлялись для рассмотрения в Департамент дорожного хозяйства и транспорта Вологодской области.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Второе место по количеству обращений занимают вопросы строительства и составляют -12%. Среди них вопросы о выдаче разрешений на строительство ИЖС и АЗС, о строительстве школы в д.Долоцкое, жалобы на соседей о незаконном строительстве хозяйственных построек, о запрете дачного строительства, о строительстве торгового павильона. 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Меры приняты по 3 обращениям, дано разъяснение на 9, рассмотрено с выездом на место 5 обращений.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11% - обращений по вопросам обеспечения права на жилище, в том числе 7 о выделении жилого помещения,  по одному о переселении в другое жилое помещение, о нарушениях при предоставлении жилого помещения, об оказании помощи в получении жилья в г. Череповец. </w:t>
      </w:r>
    </w:p>
    <w:p w:rsidR="003911AF" w:rsidRDefault="003911AF" w:rsidP="00FF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Принято положительное решение по одному вопросу, дано разъяснение на 9, дан отказ в удовлетворении просьбы на 1 обращение, рассмотрено с выездом на место 1 обращение.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первом полугодии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продолжена работа по улучшению жилищных условий граждан по программе «Социальное развитие села до 2013 года».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Решением областной комиссии в программу включено 3 семьи, из них по списку «Молодая семья, молодой специалист» 2 семьи.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01.07.2013 кандидатов на участие в программе 9 семей. Из них по списку «Молодая семья, молодой специалист» 4 семьи.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течении 1 полугодия 2013 года включено в качестве кандитатов на участие в программе 1 семья.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01.07.2013 на учете нуждающихся в жилых помещениях ветеранов ВОВ, членов семей погибших (умерших) инвалидов, участников ВОВ состоит 1 ветеран.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отчетный период т.г. улучшили жилищные условия 3 ветерана и инвалида ВОВ.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постановления Правительства Вологодской области от 22.06.2009 №945 «О предоставлении жилищных субсидий на приобретение жилых помещений отдельным категориям граждан» предоставлена жилищная субсидия одному инвалиду труда.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8,8% - составили вопросы содержания и обеспечения коммунальными услугами жилого фонда. В своих обращениях граждане поднимали вопросы по ремонту инженерных и коммуникационных систем ЖКХ, о некачественном предоставлении услуг по отоплению.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 проблема продолжает быть наиболее насущной по причине изношенности инженерных коммуникационных систем и недостаточности средств.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Принято положительное решение по 3 вопросам, дано разъяснение на 6.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Для улучшения предоставления коммунальных услуг в летний период времени проводятся ремонтные работы,  ведется подготовка жилищного фонда к осенне-зимнему периоду.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7,8% -обращения по  вопросам ЖКХ. Особенно остро стоит вопрос о возобновлении работы общественной бани в пос.им.Желябова. По данному вопросу поступило 5 обращений.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Администрацией муниципального образования и района были  предприняты  все возможные меры для решения данной проблемы и с  27 июля т.г. общественная баня в пос.им. Желябова возобновила работу. 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Так же остро граждане поднимали вопросы  по организации площадок для контейнеров и  их содержанию (3 обращения), о благоустройстве придомовых территорий  (2 обращения).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Принято положительное решение по 3 вопросам, дано разъяснение на 3. На 01.07.2013 два обращения находились на рассмотрении.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5,9% - составили обращения по вопросам оплаты, содержания и ремонта жилья. Э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>то обращения  о  ремонте квартир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  домов,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работе управляющей компании,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>о снижении тарифов на коммунальн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услуги.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Принято положительное решение по одному обращению, дано разъяснение на 4 обращения, рассмотрено с выездом на место 2 обращения, взято на контроль 1.</w:t>
      </w:r>
    </w:p>
    <w:p w:rsidR="003911AF" w:rsidRPr="0054529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>Наибольшее количество обращений по данной теме поступило от жителей г.Устюжна.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данным вопросам в адрес ООО «Жилсервис»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1 полугодие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646 письменных обращений, из них 27 коллективных. Проведены работы по 144 обращениям, по 64 работы включены в план 2013 года, на 51 заявление дано разъяснение.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С собственниками жилых помещений проведено 10 общих собраний.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5,9% - составили вопросы социальной сферы. Граждане обращались по вопросам оказания материальной помощи, оказания помощи молодым семьям и др.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Принято положительное решение по 1 обращению,  дано разъяснение на 3, отказано в удовлетворении просьбы на 1 обращение.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4,9% - обращения по вопросам землепользования. Все вопросы обращений касались  выделения земельных участков.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Принято положительное решение на 2 вопросам, дано разъяснение на 2.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3,9% - составили обращения по вопросам социального обеспечения и социального страхования. Количество обращений по данной теме значительно снизилось. 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Дано разъяснение на 1 обращение, отказано в положительном решении вопроса на одно обращение.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2,9% - обращения по вопросам безопасности и охраны правопорядка. Обращения касались темы безопасности на автодорогах г.Устюжна, о закрытии несанкционированной стоянки.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Дано разъяснение на все  обращения.  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Так же 2,9 % - составили вопросы жилищного фонда. Граждане задавали вопросы о проведении обследования и приватизации жилого помещения. Количество обращений по данной теме снизилось на 13%.  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Принято положительное решение по 2 обращениям, дано разъяснение на 1, рассмотрено с выездом на место 1обращение.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2%  - обращений по вопросам труда и занятости населения.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Дано разъяснение на все обращения.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Так же 2% составили обращения по вопросам образования.</w:t>
      </w:r>
      <w:r w:rsidRPr="00EC09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Принято положительное решение по всем вопросам, рассмотрено с выездом  на место 1 обращение.</w:t>
      </w:r>
    </w:p>
    <w:p w:rsidR="003911AF" w:rsidRDefault="003911AF" w:rsidP="00657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сравнению с отчетным периодом  прошлого года, произошло снижение количества обращений по данной теме на 17%, но остается актуальной  проблема с обеспечением  детей  путевками в  дошкольные образовательные учреждения. На 01.07.2013 состоит в очереди на получение путевок в МДОУ  209 детей.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2% - обращения по  чрезвычайным ситуациям, это  вопросы по  оказанию помощи в связи с подтоплением жилого дома во время паводка и о демонтаже или укреплении аварийной мачты.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Данные обращения рассмотрены с выездом на место, заявителям даны разъяснения.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2% - составили вопросы водоснабжения, теплоснабжения, электрификации.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Темы обращений касались вопроса электрификации строящихся жилых домов и водоснабжения населенного пункта. Обращения рассмотрены с выездом на место, заявителям дано разъяснение.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2% - обращения с жалобами на действия муниципальных служащих. Принято положительное решение по одному обращению, муниципальный служащий привлечен к дисциплинарной ответственности. На одно обращение дано разъяснение, по результатам проверки нарушений со стороны муниципального служащего не установлено.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1% -  поступило обращений по основам государственного управления.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Данное обращение не рассматривалось, ответ заявителю не направлялся по причине отсутствия реквизитов.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1% - составили обращения по вопросам досуга молодежи. По результатам дано разъяснение.</w:t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1% - вопросы связи. О возобновлении работы почтового отделения. Данное обращение перенаправлено для рассмотрения  с ходатайством в  ОСП Бабаевский почтамт о сохранении почтового отделения.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911AF" w:rsidRDefault="003911AF" w:rsidP="00EC0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Также по одному обращению поступило по темам: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1% -  вопросы Государства, общества,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политики;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1%  - вопросы экономики;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1%  - вопросы  безопасности.</w:t>
      </w:r>
    </w:p>
    <w:p w:rsidR="003911AF" w:rsidRDefault="003911AF" w:rsidP="00D629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7,8% - составили коллективные обращения. Граждане задавали вопросы о благоустройстве  придомовой территории, о сохранении школе статуса средней школы, о капитальном ремонте дома, о работе управляющей компании, о сохранении почтового отделения, о проведении обследования дома на предмет аварийности, о запрете дачного строительства.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граждан во время личного приема - </w:t>
      </w:r>
      <w:r w:rsidRPr="00E726AF">
        <w:rPr>
          <w:rFonts w:ascii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в том числе главой района - 24, принято положительное решение по 20 обращениям, дано разъяснение на 64, поставлено на контроль - 30 вопросов, снято с контроля -10.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Тематика обращений классифицируется следующим образом: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15,1% - составили  обращения по вопросам ремонта и содержания дорог;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11,6% - вопросы содержания и обеспечения коммунальными услугами жилищного фонда;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10,4% - вопросы здравоохранения;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8,1% - вопросы ЖКХ;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5,8% - вопросы землепользования;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5,8% - вопросы социальной сферы;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5,8% - вопросы теплоснабжения, водоснабжения, электрификации;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5,8% - вопросы оплаты, содержания и ремонта жилья;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4,6% - вопросы  образования;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4,6% - вопросы строительства;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4,6% - вопросы обеспечения права на жилище;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3,5% - вопросы экономики;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2,4% - вопросы труда и заработной платы;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2,4% - вопросы сельского хозяйства;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2,4 % - вопросы промышленности и торговли;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2,4% - вопросы информации и информатизации;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1,2% - вопросы награждения;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1,2% - вопросы культуры;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1,2% - вопросы природных ресурсов и охраны окружающей среды;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1,2% - вопросы жилищного фонда.</w:t>
      </w:r>
    </w:p>
    <w:p w:rsidR="003911AF" w:rsidRDefault="003911AF" w:rsidP="00EC0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911AF" w:rsidRPr="0054529F" w:rsidRDefault="003911AF" w:rsidP="0054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с населением использовались наработанные формы, которые позволяют гражданам быстрее довести до руководства района свои вопросы и  проблемы.</w:t>
      </w:r>
    </w:p>
    <w:p w:rsidR="003911AF" w:rsidRDefault="003911AF" w:rsidP="0054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3 выездных дня в муниципальные образования района: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11AF" w:rsidRPr="0054529F" w:rsidRDefault="003911AF" w:rsidP="0054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Никольское, Залесское, Сошневское.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встречи с населением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населённых пунктах. </w:t>
      </w:r>
    </w:p>
    <w:p w:rsidR="003911AF" w:rsidRPr="0054529F" w:rsidRDefault="003911AF" w:rsidP="0054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первое полугодие 2013 года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района  совместно с федеральными структурами организовано и проведено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выездных дней в населённые пункты района в формате «Единого окна». Принято граждан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122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>.  Информация о выездных мероприятиях публико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валась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в газете «Вперёд» и размещалась на сайте района. </w:t>
      </w:r>
    </w:p>
    <w:p w:rsidR="003911AF" w:rsidRDefault="003911AF" w:rsidP="0054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>График приёма граждан руководством района по личным вопросам публиковался в информационном бюллетене «Информационный вестник Устюженского муниципального района», районной газете «Вперед», поддерживался в актуальном состоянии  на официальном сайте района и информационном стенде в здании администрации района.</w:t>
      </w:r>
    </w:p>
    <w:p w:rsidR="003911AF" w:rsidRDefault="003911AF" w:rsidP="0054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Еженедельно  направлялась информация в  прокуратуру района о поступлении обращений граждан и принятых мерах  по вопросам жилищного законодательства, ежемесячно    по вопросам нарушений природоохранного и трудового законодательства.</w:t>
      </w:r>
    </w:p>
    <w:p w:rsidR="003911AF" w:rsidRDefault="003911AF" w:rsidP="00AD322C">
      <w:pPr>
        <w:spacing w:after="0" w:line="240" w:lineRule="auto"/>
        <w:ind w:firstLine="709"/>
        <w:jc w:val="both"/>
      </w:pPr>
      <w:r w:rsidRPr="0054529F">
        <w:rPr>
          <w:rFonts w:ascii="Times New Roman" w:hAnsi="Times New Roman" w:cs="Times New Roman"/>
          <w:sz w:val="28"/>
          <w:szCs w:val="28"/>
          <w:lang w:eastAsia="ru-RU"/>
        </w:rPr>
        <w:t>Итоги работы с обращениями граждан за 201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год 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>опубликованы в информационном бюллетене «Информационный вестник Устюженского муниципального района» и размещены на сайте района, доведены до руководства, со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трудников администрации района.</w:t>
      </w:r>
      <w:r w:rsidRPr="00545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t xml:space="preserve">     </w:t>
      </w:r>
    </w:p>
    <w:p w:rsidR="003911AF" w:rsidRPr="00EC60A5" w:rsidRDefault="003911AF" w:rsidP="00AD322C">
      <w:pPr>
        <w:spacing w:after="0" w:line="240" w:lineRule="auto"/>
        <w:ind w:firstLine="709"/>
        <w:jc w:val="both"/>
      </w:pPr>
      <w:r>
        <w:t xml:space="preserve">                                                   </w:t>
      </w:r>
    </w:p>
    <w:sectPr w:rsidR="003911AF" w:rsidRPr="00EC60A5" w:rsidSect="00D60D3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AF" w:rsidRDefault="003911AF" w:rsidP="0054529F">
      <w:pPr>
        <w:spacing w:after="0" w:line="240" w:lineRule="auto"/>
      </w:pPr>
      <w:r>
        <w:separator/>
      </w:r>
    </w:p>
  </w:endnote>
  <w:endnote w:type="continuationSeparator" w:id="0">
    <w:p w:rsidR="003911AF" w:rsidRDefault="003911AF" w:rsidP="0054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AF" w:rsidRDefault="003911AF" w:rsidP="0054529F">
      <w:pPr>
        <w:spacing w:after="0" w:line="240" w:lineRule="auto"/>
      </w:pPr>
      <w:r>
        <w:separator/>
      </w:r>
    </w:p>
  </w:footnote>
  <w:footnote w:type="continuationSeparator" w:id="0">
    <w:p w:rsidR="003911AF" w:rsidRDefault="003911AF" w:rsidP="0054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AF" w:rsidRDefault="003911AF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3911AF" w:rsidRDefault="003911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0A5"/>
    <w:rsid w:val="00051167"/>
    <w:rsid w:val="0008632D"/>
    <w:rsid w:val="000A46D5"/>
    <w:rsid w:val="000C5AE0"/>
    <w:rsid w:val="000E4748"/>
    <w:rsid w:val="00143EA4"/>
    <w:rsid w:val="00176AD9"/>
    <w:rsid w:val="00181CC7"/>
    <w:rsid w:val="0019601F"/>
    <w:rsid w:val="001E0300"/>
    <w:rsid w:val="00214B2C"/>
    <w:rsid w:val="0022588E"/>
    <w:rsid w:val="0022771F"/>
    <w:rsid w:val="002514D0"/>
    <w:rsid w:val="002B2A5B"/>
    <w:rsid w:val="002D68C0"/>
    <w:rsid w:val="0034765D"/>
    <w:rsid w:val="003911AF"/>
    <w:rsid w:val="003B6302"/>
    <w:rsid w:val="003D287F"/>
    <w:rsid w:val="00404392"/>
    <w:rsid w:val="004B20F8"/>
    <w:rsid w:val="004D5F1F"/>
    <w:rsid w:val="00540F6A"/>
    <w:rsid w:val="0054529F"/>
    <w:rsid w:val="00556D1E"/>
    <w:rsid w:val="00591661"/>
    <w:rsid w:val="005D2CF8"/>
    <w:rsid w:val="005D4B29"/>
    <w:rsid w:val="005E384D"/>
    <w:rsid w:val="005E4125"/>
    <w:rsid w:val="00611C83"/>
    <w:rsid w:val="006260F3"/>
    <w:rsid w:val="00640B34"/>
    <w:rsid w:val="00655B10"/>
    <w:rsid w:val="00657328"/>
    <w:rsid w:val="006921C0"/>
    <w:rsid w:val="006A25EF"/>
    <w:rsid w:val="006A7D8E"/>
    <w:rsid w:val="006B6EB8"/>
    <w:rsid w:val="00740A38"/>
    <w:rsid w:val="007B631A"/>
    <w:rsid w:val="007C0F97"/>
    <w:rsid w:val="007F0892"/>
    <w:rsid w:val="00814F13"/>
    <w:rsid w:val="00841E6C"/>
    <w:rsid w:val="00861562"/>
    <w:rsid w:val="008C69B3"/>
    <w:rsid w:val="008E68BD"/>
    <w:rsid w:val="009145F6"/>
    <w:rsid w:val="00973799"/>
    <w:rsid w:val="009C4DBC"/>
    <w:rsid w:val="009E14AF"/>
    <w:rsid w:val="00A25ED9"/>
    <w:rsid w:val="00A40FCB"/>
    <w:rsid w:val="00A44DFF"/>
    <w:rsid w:val="00A63810"/>
    <w:rsid w:val="00A97AB1"/>
    <w:rsid w:val="00AD322C"/>
    <w:rsid w:val="00AE167C"/>
    <w:rsid w:val="00AE623F"/>
    <w:rsid w:val="00B72807"/>
    <w:rsid w:val="00B87F1D"/>
    <w:rsid w:val="00B92401"/>
    <w:rsid w:val="00BA40F2"/>
    <w:rsid w:val="00BC35B9"/>
    <w:rsid w:val="00C05A53"/>
    <w:rsid w:val="00C629A3"/>
    <w:rsid w:val="00C86F22"/>
    <w:rsid w:val="00CC7160"/>
    <w:rsid w:val="00CD0A4A"/>
    <w:rsid w:val="00CE72C5"/>
    <w:rsid w:val="00D22DCE"/>
    <w:rsid w:val="00D24A9D"/>
    <w:rsid w:val="00D34AF1"/>
    <w:rsid w:val="00D4235A"/>
    <w:rsid w:val="00D60D31"/>
    <w:rsid w:val="00D62926"/>
    <w:rsid w:val="00DB58C9"/>
    <w:rsid w:val="00DC075C"/>
    <w:rsid w:val="00DD508D"/>
    <w:rsid w:val="00DE3FB8"/>
    <w:rsid w:val="00DF0564"/>
    <w:rsid w:val="00E23107"/>
    <w:rsid w:val="00E717EA"/>
    <w:rsid w:val="00E726AF"/>
    <w:rsid w:val="00E95099"/>
    <w:rsid w:val="00EA5CC3"/>
    <w:rsid w:val="00EC091A"/>
    <w:rsid w:val="00EC60A5"/>
    <w:rsid w:val="00EE0447"/>
    <w:rsid w:val="00F21E04"/>
    <w:rsid w:val="00F30510"/>
    <w:rsid w:val="00F7340F"/>
    <w:rsid w:val="00F767B3"/>
    <w:rsid w:val="00F87DAF"/>
    <w:rsid w:val="00FA7881"/>
    <w:rsid w:val="00FC3F8B"/>
    <w:rsid w:val="00FD4275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3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52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2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3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4A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1611</TotalTime>
  <Pages>6</Pages>
  <Words>1910</Words>
  <Characters>10889</Characters>
  <Application>Microsoft Office Outlook</Application>
  <DocSecurity>0</DocSecurity>
  <Lines>0</Lines>
  <Paragraphs>0</Paragraphs>
  <ScaleCrop>false</ScaleCrop>
  <Company>Администрация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Преображенская</cp:lastModifiedBy>
  <cp:revision>15</cp:revision>
  <cp:lastPrinted>2013-05-03T11:51:00Z</cp:lastPrinted>
  <dcterms:created xsi:type="dcterms:W3CDTF">2013-07-16T17:54:00Z</dcterms:created>
  <dcterms:modified xsi:type="dcterms:W3CDTF">2014-02-12T09:30:00Z</dcterms:modified>
</cp:coreProperties>
</file>