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78" w:rsidRPr="00A55C78" w:rsidRDefault="00A55C78" w:rsidP="00A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мылом, прежде чем приступить к обработке других продуктов. А если у Вас имеется инфицированная царапина (ранка) на руке, то обязательно перевяжите ее или наложите пластырь прежде, чем приступить к приготовлению пищи. 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bCs/>
          <w:color w:val="002060"/>
          <w:sz w:val="17"/>
          <w:szCs w:val="17"/>
        </w:rPr>
        <w:t>8</w:t>
      </w:r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>. Содержать кухню в идеальной чистоте.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Так как пища легко загрязняется, любая рабочая поверхность, используемая для ее приготовления, посуда, разделочный инвентарь должны быть абсолютно чистыми. </w:t>
      </w:r>
    </w:p>
    <w:p w:rsidR="00103B29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9. Хранить пищу защищенной от насекомых, грызунов, которые часто являются переносчиками микроорганизмов,  </w:t>
      </w:r>
      <w:r w:rsidR="00103B29"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>вызывающих различные ОКИ. Для надежной защиты продуктов храните их в плотно закрывающихся банках (контейнерах).</w:t>
      </w:r>
    </w:p>
    <w:p w:rsidR="00103B29" w:rsidRPr="00A55C78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10. Использовать чистую воду.  Чистая вода исключительно важна как для питья, так и для приготовления пищи, мытья посуды. Для питья используйте только кипяченую или </w:t>
      </w:r>
      <w:proofErr w:type="spellStart"/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>бутылированную</w:t>
      </w:r>
      <w:proofErr w:type="spellEnd"/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воду.</w:t>
      </w:r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103B29" w:rsidRPr="00A55C78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sz w:val="17"/>
          <w:szCs w:val="17"/>
        </w:rPr>
        <w:t>Кроме вышеуказанной неспецифической профилактики ОКИ существует специфическая профилактика (вакцинация) против таких  инфекций, как дизентерия и  </w:t>
      </w:r>
      <w:proofErr w:type="spellStart"/>
      <w:r w:rsidRPr="00A55C78">
        <w:rPr>
          <w:rFonts w:ascii="Times New Roman" w:eastAsia="Times New Roman" w:hAnsi="Times New Roman" w:cs="Times New Roman"/>
          <w:sz w:val="17"/>
          <w:szCs w:val="17"/>
        </w:rPr>
        <w:t>ротавирусная</w:t>
      </w:r>
      <w:proofErr w:type="spellEnd"/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 инфекция.</w:t>
      </w:r>
    </w:p>
    <w:p w:rsidR="00103B29" w:rsidRPr="00A55C78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103B29" w:rsidRPr="00A55C78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i/>
          <w:sz w:val="17"/>
          <w:szCs w:val="17"/>
        </w:rPr>
        <w:t xml:space="preserve">В случае заболевания Вас, членов Вашей семьи либо подозрения на заболевание, в целях контроля качества питьевой воды и пищевых продуктов, возможного бактериального и </w:t>
      </w:r>
      <w:proofErr w:type="spellStart"/>
      <w:r w:rsidRPr="00A55C78">
        <w:rPr>
          <w:rFonts w:ascii="Times New Roman" w:eastAsia="Times New Roman" w:hAnsi="Times New Roman" w:cs="Times New Roman"/>
          <w:i/>
          <w:sz w:val="17"/>
          <w:szCs w:val="17"/>
        </w:rPr>
        <w:t>паразитологического</w:t>
      </w:r>
      <w:proofErr w:type="spellEnd"/>
      <w:r w:rsidRPr="00A55C78">
        <w:rPr>
          <w:rFonts w:ascii="Times New Roman" w:eastAsia="Times New Roman" w:hAnsi="Times New Roman" w:cs="Times New Roman"/>
          <w:i/>
          <w:sz w:val="17"/>
          <w:szCs w:val="17"/>
        </w:rPr>
        <w:t xml:space="preserve"> загрязнения почвы    микробиологическая лаборатория филиала ФБУЗ предоставляет услуги по лабораторной диагностике, а именно: </w:t>
      </w:r>
    </w:p>
    <w:p w:rsidR="00103B29" w:rsidRPr="00A55C78" w:rsidRDefault="00103B29" w:rsidP="00103B2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методом ПЦР (кишечные инфекции, </w:t>
      </w:r>
      <w:proofErr w:type="spellStart"/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>урогенитальные</w:t>
      </w:r>
      <w:proofErr w:type="spellEnd"/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инфекции)</w:t>
      </w:r>
    </w:p>
    <w:p w:rsidR="00103B29" w:rsidRPr="00A55C78" w:rsidRDefault="00103B29" w:rsidP="00103B29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микробиологическое исследование питьевой воды из скважин, колодцев до и после фильтра, открытых водоемов и бассейнов др. </w:t>
      </w:r>
    </w:p>
    <w:p w:rsidR="00103B29" w:rsidRPr="00A55C78" w:rsidRDefault="00103B29" w:rsidP="00103B29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>микробиологическое исследование пищевых продуктов.</w:t>
      </w:r>
    </w:p>
    <w:p w:rsidR="00103B29" w:rsidRPr="00A55C78" w:rsidRDefault="00103B29" w:rsidP="00103B29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исследование почвы (детских площадок, дачных участков, тепличных грунтов др.) </w:t>
      </w:r>
    </w:p>
    <w:p w:rsidR="00103B29" w:rsidRPr="00103B29" w:rsidRDefault="00103B29" w:rsidP="00103B29">
      <w:pPr>
        <w:rPr>
          <w:sz w:val="16"/>
          <w:szCs w:val="16"/>
        </w:rPr>
      </w:pPr>
    </w:p>
    <w:p w:rsidR="00103B29" w:rsidRPr="00A55C78" w:rsidRDefault="00A55C78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A55C7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Болезнь легче предупредить, чем лечить</w:t>
      </w:r>
      <w:proofErr w:type="gramStart"/>
      <w:r w:rsidRPr="00A55C7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!</w:t>
      </w:r>
      <w:proofErr w:type="gramEnd"/>
    </w:p>
    <w:p w:rsidR="00103B29" w:rsidRDefault="00103B29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8"/>
          <w:szCs w:val="18"/>
        </w:rPr>
      </w:pPr>
    </w:p>
    <w:p w:rsidR="00103B29" w:rsidRDefault="00103B29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8"/>
          <w:szCs w:val="18"/>
        </w:rPr>
      </w:pPr>
    </w:p>
    <w:p w:rsidR="00103B29" w:rsidRDefault="00103B29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8"/>
          <w:szCs w:val="18"/>
        </w:rPr>
      </w:pPr>
    </w:p>
    <w:p w:rsidR="00103B29" w:rsidRDefault="00A55C78" w:rsidP="00103B29">
      <w:pPr>
        <w:spacing w:after="0" w:line="240" w:lineRule="auto"/>
        <w:jc w:val="center"/>
        <w:rPr>
          <w:b/>
          <w:noProof/>
          <w:sz w:val="18"/>
          <w:szCs w:val="18"/>
        </w:rPr>
      </w:pPr>
      <w:proofErr w:type="gramStart"/>
      <w:r>
        <w:rPr>
          <w:b/>
          <w:noProof/>
          <w:sz w:val="18"/>
          <w:szCs w:val="18"/>
        </w:rPr>
        <w:lastRenderedPageBreak/>
        <w:t>Ф</w:t>
      </w:r>
      <w:r w:rsidR="00103B29">
        <w:rPr>
          <w:b/>
          <w:noProof/>
          <w:sz w:val="18"/>
          <w:szCs w:val="18"/>
        </w:rPr>
        <w:t>илиал ФБУЗ «Центр гигиены и эпидемиологии в Вологодской облас ти» в г. Великий Устюг</w:t>
      </w:r>
      <w:proofErr w:type="gramEnd"/>
    </w:p>
    <w:p w:rsidR="00103B29" w:rsidRDefault="00103B29" w:rsidP="00103B29">
      <w:pPr>
        <w:spacing w:after="0" w:line="240" w:lineRule="auto"/>
        <w:jc w:val="center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Pr="00835C62" w:rsidRDefault="00103B29" w:rsidP="00103B29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835C62">
        <w:rPr>
          <w:b/>
          <w:noProof/>
          <w:sz w:val="40"/>
          <w:szCs w:val="40"/>
        </w:rPr>
        <w:t>Памятка</w:t>
      </w:r>
    </w:p>
    <w:p w:rsidR="00103B29" w:rsidRPr="00835C62" w:rsidRDefault="00103B29" w:rsidP="00103B29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835C62">
        <w:rPr>
          <w:b/>
          <w:noProof/>
          <w:sz w:val="40"/>
          <w:szCs w:val="40"/>
        </w:rPr>
        <w:t xml:space="preserve"> по профилактике острых кишечных инфекций</w:t>
      </w: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793217" cy="13449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92" cy="13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center"/>
        <w:rPr>
          <w:b/>
          <w:noProof/>
          <w:sz w:val="18"/>
          <w:szCs w:val="18"/>
        </w:rPr>
      </w:pPr>
    </w:p>
    <w:p w:rsidR="00103B29" w:rsidRDefault="00103B29" w:rsidP="00103B29">
      <w:pPr>
        <w:spacing w:after="0" w:line="240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201</w:t>
      </w:r>
      <w:r w:rsidR="00EE73ED">
        <w:rPr>
          <w:b/>
          <w:noProof/>
          <w:sz w:val="18"/>
          <w:szCs w:val="18"/>
        </w:rPr>
        <w:t>7</w:t>
      </w:r>
      <w:r>
        <w:rPr>
          <w:b/>
          <w:noProof/>
          <w:sz w:val="18"/>
          <w:szCs w:val="18"/>
        </w:rPr>
        <w:t xml:space="preserve"> год</w:t>
      </w:r>
    </w:p>
    <w:p w:rsidR="00103B29" w:rsidRDefault="00103B29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8"/>
          <w:szCs w:val="18"/>
        </w:rPr>
      </w:pPr>
    </w:p>
    <w:p w:rsidR="00103B29" w:rsidRDefault="00103B29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8"/>
          <w:szCs w:val="18"/>
        </w:rPr>
      </w:pPr>
    </w:p>
    <w:p w:rsidR="00103B29" w:rsidRDefault="00103B29" w:rsidP="00924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18"/>
          <w:szCs w:val="18"/>
        </w:rPr>
      </w:pPr>
    </w:p>
    <w:p w:rsidR="00A55C78" w:rsidRPr="00A55C78" w:rsidRDefault="00A55C78" w:rsidP="00A55C7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sz w:val="17"/>
          <w:szCs w:val="17"/>
        </w:rPr>
        <w:lastRenderedPageBreak/>
        <w:t xml:space="preserve">мылом, прежде чем приступить к обработке других продуктов. А если у Вас имеется инфицированная царапина (ранка) на руке, то обязательно перевяжите ее или наложите пластырь прежде, чем приступить к приготовлению пищи. 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bCs/>
          <w:color w:val="002060"/>
          <w:sz w:val="17"/>
          <w:szCs w:val="17"/>
        </w:rPr>
        <w:t>8</w:t>
      </w:r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>. Содержать кухню в идеальной чистоте.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Так как пища легко загрязняется, любая рабочая поверхность, используемая для ее приготовления, посуда, разделочный инвентарь должны быть абсолютно чистыми. 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>9. Хранить пищу защищенной от насекомых, грызунов, которые часто являются переносчиками микроорганизмов,  вызывающих различные ОКИ. Для надежной защиты продуктов храните их в плотно закрывающихся банках (контейнерах).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10. Использовать чистую воду.  Чистая вода исключительно важна как для питья, так и для приготовления пищи, мытья посуды. Для питья используйте только кипяченую или </w:t>
      </w:r>
      <w:proofErr w:type="spellStart"/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>бутылированную</w:t>
      </w:r>
      <w:proofErr w:type="spellEnd"/>
      <w:r w:rsidRPr="00A55C78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воду.</w:t>
      </w:r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sz w:val="17"/>
          <w:szCs w:val="17"/>
        </w:rPr>
        <w:t>Кроме вышеуказанной неспецифической профилактики ОКИ существует специфическая профилактика (вакцинация) против таких  инфекций, как дизентерия и  </w:t>
      </w:r>
      <w:proofErr w:type="spellStart"/>
      <w:r w:rsidRPr="00A55C78">
        <w:rPr>
          <w:rFonts w:ascii="Times New Roman" w:eastAsia="Times New Roman" w:hAnsi="Times New Roman" w:cs="Times New Roman"/>
          <w:sz w:val="17"/>
          <w:szCs w:val="17"/>
        </w:rPr>
        <w:t>ротавирусная</w:t>
      </w:r>
      <w:proofErr w:type="spellEnd"/>
      <w:r w:rsidRPr="00A55C78">
        <w:rPr>
          <w:rFonts w:ascii="Times New Roman" w:eastAsia="Times New Roman" w:hAnsi="Times New Roman" w:cs="Times New Roman"/>
          <w:sz w:val="17"/>
          <w:szCs w:val="17"/>
        </w:rPr>
        <w:t xml:space="preserve"> инфекция.</w:t>
      </w: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55C78" w:rsidRPr="00A55C78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i/>
          <w:sz w:val="17"/>
          <w:szCs w:val="17"/>
        </w:rPr>
        <w:t xml:space="preserve">В случае заболевания Вас, членов Вашей семьи либо подозрения на заболевание, в целях контроля качества питьевой воды и пищевых продуктов, возможного бактериального и </w:t>
      </w:r>
      <w:proofErr w:type="spellStart"/>
      <w:r w:rsidRPr="00A55C78">
        <w:rPr>
          <w:rFonts w:ascii="Times New Roman" w:eastAsia="Times New Roman" w:hAnsi="Times New Roman" w:cs="Times New Roman"/>
          <w:i/>
          <w:sz w:val="17"/>
          <w:szCs w:val="17"/>
        </w:rPr>
        <w:t>паразитологического</w:t>
      </w:r>
      <w:proofErr w:type="spellEnd"/>
      <w:r w:rsidRPr="00A55C78">
        <w:rPr>
          <w:rFonts w:ascii="Times New Roman" w:eastAsia="Times New Roman" w:hAnsi="Times New Roman" w:cs="Times New Roman"/>
          <w:i/>
          <w:sz w:val="17"/>
          <w:szCs w:val="17"/>
        </w:rPr>
        <w:t xml:space="preserve"> загрязнения почвы    микробиологическая лаборатория филиала ФБУЗ предоставляет услуги по лабораторной диагностике, а именно: </w:t>
      </w:r>
    </w:p>
    <w:p w:rsidR="00A55C78" w:rsidRPr="00A55C78" w:rsidRDefault="00A55C78" w:rsidP="00A55C7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методом ПЦР (кишечные инфекции, </w:t>
      </w:r>
      <w:proofErr w:type="spellStart"/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>урогенитальные</w:t>
      </w:r>
      <w:proofErr w:type="spellEnd"/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 инфекции)</w:t>
      </w:r>
    </w:p>
    <w:p w:rsidR="00A55C78" w:rsidRPr="00A55C78" w:rsidRDefault="00A55C78" w:rsidP="00A55C78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микробиологическое исследование питьевой воды из скважин, колодцев до и после фильтра, открытых водоемов и бассейнов др. </w:t>
      </w:r>
    </w:p>
    <w:p w:rsidR="00A55C78" w:rsidRPr="00A55C78" w:rsidRDefault="00A55C78" w:rsidP="00A55C78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>микробиологическое исследование пищевых продуктов.</w:t>
      </w:r>
    </w:p>
    <w:p w:rsidR="00A55C78" w:rsidRPr="00A55C78" w:rsidRDefault="00A55C78" w:rsidP="00A55C78">
      <w:pPr>
        <w:pStyle w:val="a3"/>
        <w:numPr>
          <w:ilvl w:val="0"/>
          <w:numId w:val="3"/>
        </w:numPr>
        <w:spacing w:after="0" w:line="240" w:lineRule="auto"/>
        <w:ind w:left="142" w:firstLine="142"/>
        <w:jc w:val="both"/>
        <w:rPr>
          <w:b/>
          <w:i/>
          <w:sz w:val="17"/>
          <w:szCs w:val="17"/>
        </w:rPr>
      </w:pPr>
      <w:r w:rsidRPr="00A55C78">
        <w:rPr>
          <w:rFonts w:ascii="Times New Roman" w:eastAsia="Times New Roman" w:hAnsi="Times New Roman" w:cs="Times New Roman"/>
          <w:b/>
          <w:i/>
          <w:sz w:val="17"/>
          <w:szCs w:val="17"/>
        </w:rPr>
        <w:t xml:space="preserve">исследование почвы (детских площадок, дачных участков, тепличных грунтов др.) </w:t>
      </w:r>
    </w:p>
    <w:p w:rsidR="00A55C78" w:rsidRDefault="00A55C78" w:rsidP="00A55C78">
      <w:pPr>
        <w:rPr>
          <w:sz w:val="16"/>
          <w:szCs w:val="16"/>
        </w:rPr>
      </w:pPr>
    </w:p>
    <w:p w:rsidR="00A55C78" w:rsidRPr="00A55C78" w:rsidRDefault="00A55C78" w:rsidP="00A55C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A55C7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Болезнь легче предупредить, чем лечить</w:t>
      </w:r>
      <w:proofErr w:type="gramStart"/>
      <w:r w:rsidRPr="00A55C78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 xml:space="preserve"> !</w:t>
      </w:r>
      <w:proofErr w:type="gramEnd"/>
    </w:p>
    <w:p w:rsidR="00A55C78" w:rsidRPr="00103B29" w:rsidRDefault="00A55C78" w:rsidP="00A55C78">
      <w:pPr>
        <w:rPr>
          <w:sz w:val="16"/>
          <w:szCs w:val="16"/>
        </w:rPr>
      </w:pPr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  <w:proofErr w:type="gramStart"/>
      <w:r>
        <w:rPr>
          <w:b/>
          <w:noProof/>
          <w:sz w:val="18"/>
          <w:szCs w:val="18"/>
        </w:rPr>
        <w:lastRenderedPageBreak/>
        <w:t>Филиал ФБУЗ «Центр гигиены и эпидемиологии в Вологодской облас ти» в г. Великий Устюг</w:t>
      </w:r>
      <w:proofErr w:type="gramEnd"/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Pr="00835C62" w:rsidRDefault="00A55C78" w:rsidP="00A55C78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835C62">
        <w:rPr>
          <w:b/>
          <w:noProof/>
          <w:sz w:val="40"/>
          <w:szCs w:val="40"/>
        </w:rPr>
        <w:t>Памятка</w:t>
      </w:r>
    </w:p>
    <w:p w:rsidR="00A55C78" w:rsidRPr="00835C62" w:rsidRDefault="00A55C78" w:rsidP="00A55C78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835C62">
        <w:rPr>
          <w:b/>
          <w:noProof/>
          <w:sz w:val="40"/>
          <w:szCs w:val="40"/>
        </w:rPr>
        <w:t xml:space="preserve"> по профилактике острых кишечных инфекций</w:t>
      </w: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793217" cy="134491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92" cy="134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both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201</w:t>
      </w:r>
      <w:r w:rsidR="00EE73ED">
        <w:rPr>
          <w:b/>
          <w:noProof/>
          <w:sz w:val="18"/>
          <w:szCs w:val="18"/>
        </w:rPr>
        <w:t>7</w:t>
      </w:r>
      <w:r>
        <w:rPr>
          <w:b/>
          <w:noProof/>
          <w:sz w:val="18"/>
          <w:szCs w:val="18"/>
        </w:rPr>
        <w:t xml:space="preserve"> год</w:t>
      </w:r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</w:p>
    <w:p w:rsidR="00A55C78" w:rsidRDefault="00A55C78" w:rsidP="00A55C78">
      <w:pPr>
        <w:spacing w:after="0" w:line="240" w:lineRule="auto"/>
        <w:jc w:val="center"/>
        <w:rPr>
          <w:b/>
          <w:noProof/>
          <w:sz w:val="18"/>
          <w:szCs w:val="18"/>
        </w:rPr>
      </w:pPr>
    </w:p>
    <w:p w:rsidR="00924953" w:rsidRPr="00103B29" w:rsidRDefault="00924953" w:rsidP="009249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lastRenderedPageBreak/>
        <w:t>Острые кишечные инфекции (ОКИ)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- обширная группа инфекционных заболеваний,  основными клиническими признаками острой кишечной инфекции являются: повышение температуры, боль в животе, жидкий стул, тошнота, рвота, слабость.</w:t>
      </w:r>
    </w:p>
    <w:p w:rsidR="00924953" w:rsidRPr="00103B29" w:rsidRDefault="00924953" w:rsidP="009249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Возбудители ОКИ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– многочисленная группа бактерий, вирусов, которые могут вызывать дисфункцию кишечника, многие, из которых недостаточно изучены, постоянно открываются все новые возбудители ОКИ.</w:t>
      </w:r>
    </w:p>
    <w:p w:rsidR="00924953" w:rsidRPr="00103B29" w:rsidRDefault="00924953" w:rsidP="009249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Восприимчивость </w:t>
      </w:r>
      <w:proofErr w:type="gramStart"/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к</w:t>
      </w:r>
      <w:proofErr w:type="gramEnd"/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ОКИ высокая.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Риск заражения зависит от дозы попавшего в организм возбудителя, его степени патогенности, а также от состояния барьерной и ферментативной функции желудочно-кишечного тракта и активности иммунной системы. Иммунитет после ОКИ  нестойкий, продолжительностью от 3 - 4 месяцев до 1 года, в связи с чем, высока возможность повторных заболеваний. </w:t>
      </w:r>
    </w:p>
    <w:p w:rsidR="00924953" w:rsidRPr="00103B29" w:rsidRDefault="00924953" w:rsidP="00103B2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sz w:val="17"/>
          <w:szCs w:val="17"/>
        </w:rPr>
        <w:t>Д</w:t>
      </w: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ля профилактики ОКИ необходимо:</w:t>
      </w:r>
    </w:p>
    <w:p w:rsidR="00924953" w:rsidRPr="00103B29" w:rsidRDefault="00924953" w:rsidP="009249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1.Выбирать безопасные пищевые продукты.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924953" w:rsidRPr="00103B29" w:rsidRDefault="00924953" w:rsidP="009249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Многие продукты, такие как фрукты и овощи, потребляют в сыром виде, в то время как другие — рискованно есть без предварительной обработки. Например, необходимо покупать пастеризованное, а не сырое молоко. Во время покупки продуктов имейте в виду, что цель их последующей обработки - сделать пищу безопасной и удлинить срок ее хранения. Нельзя  употреблять продукты с истекшим сроком годности.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2. Тщательно готовить пищу.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 продукта должна достигнуть 70°С. Если мясо все еще сырое у кости, то поместите его снова в духовку до достижения полной готовности. При готовке мяса или птицы их соки должны быть прозрачными, а не розовыми. Замороженное мясо, рыба и птица должны полностью размораживаться  перед кулинарной обработкой, не размораживайте продукты при комнатной температуре.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3. Употреблять  приготовленную пищу без промедления.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Когда приготовленная пища охлаждается до комнатной температуры, микробы в ней 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lastRenderedPageBreak/>
        <w:t>начинают размножаться. Чем дольше она остается в таком состоянии, тем больше риск получить пищевое отравление. Чтобы себя обезопасить, ешьте пищу сразу после приготовления.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4. Тщательно хранить пищевые продукты.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Не оставляйте приготовленную пищу при комнатной температуре более чем на 2 часа. Если Вы  хотите после приготовления и употребления пищи сохранить оставшуюся ее часть, необходимо, чтобы  она  хранилась либо горячей (около или выше 60°С), либо холодной (в холодильнике). Не храните пищу долго, даже в холодильнике.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5. Тщательно подогревать приготовленную заранее пищу.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 (температура в ее толще должна быть не менее 70°С). Держите приготовленные блюда горячими (не менее 60° - 70°С)  вплоть до сервировки.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6. Избегать контакта между сырыми и готовыми или неподвергающимися при употреблении термической обработке  (хлеб, сахар и т.п.) пищевыми продуктами.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Правильно приготовленная пища может быть загрязнена путем соприкосновения с сырыми продуктами. Это перекрестное загрязнение может быть явным, когда например, сырое мясо соприкасается с готовой пищей, или может быть скрытым: например, нельзя использовать одну и ту же разделочную доску и нож для приготовления сырого и вареного (жареного) мяса (птицы). Для  обработки  сырых  и  вареных (жареных)  продуктов пользуйтесь отдельными, отличимыми друг от друга и несоприкасающимися между собой,  разделочными досками и ножами. Невыполнение данной  рекомендации  может привести к заражению продуктов и росту в них микроорганизмов с последующим пищевым отравлением. 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7. Чаще мыть руки.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103B29" w:rsidRPr="00103B29" w:rsidRDefault="00103B29" w:rsidP="00103B29">
      <w:pPr>
        <w:spacing w:after="0" w:line="240" w:lineRule="auto"/>
        <w:ind w:firstLine="284"/>
        <w:jc w:val="both"/>
        <w:rPr>
          <w:b/>
          <w:i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Тщательно мойте руки после посещения туалета, перед приготовлением еды и после каждого перерыва в процессе готовки. После разделки сырых продуктов, таких как рыба, мясо или птица, опять вымойте руки </w:t>
      </w:r>
      <w:proofErr w:type="gramStart"/>
      <w:r w:rsidRPr="00103B29">
        <w:rPr>
          <w:rFonts w:ascii="Times New Roman" w:eastAsia="Times New Roman" w:hAnsi="Times New Roman" w:cs="Times New Roman"/>
          <w:sz w:val="17"/>
          <w:szCs w:val="17"/>
        </w:rPr>
        <w:t>с</w:t>
      </w:r>
      <w:proofErr w:type="gramEnd"/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lastRenderedPageBreak/>
        <w:t>Острые кишечные инфекции (ОКИ)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- обширная группа инфекционных заболеваний,  основными клиническими признаками острой кишечной инфекции являются: повышение температуры, боль в животе, жидкий стул, тошнота, рвота, слабость.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Возбудители ОКИ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– многочисленная группа бактерий, вирусов, которые могут вызывать дисфункцию кишечника, многие, из которых недостаточно изучены, постоянно открываются все новые возбудители ОКИ.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Восприимчивость </w:t>
      </w:r>
      <w:proofErr w:type="gramStart"/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к</w:t>
      </w:r>
      <w:proofErr w:type="gramEnd"/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ОКИ высокая.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Риск заражения зависит от дозы попавшего в организм возбудителя, его степени патогенности, а также от состояния барьерной и ферментативной функции желудочно-кишечного тракта и активности иммунной системы. Иммунитет после ОКИ  нестойкий, продолжительностью от 3 - 4 месяцев до 1 года, в связи с чем, высока возможность повторных заболеваний. </w:t>
      </w:r>
    </w:p>
    <w:p w:rsidR="00A55C78" w:rsidRPr="00103B29" w:rsidRDefault="00A55C78" w:rsidP="00A55C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sz w:val="17"/>
          <w:szCs w:val="17"/>
        </w:rPr>
        <w:t>Д</w:t>
      </w: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ля профилактики ОКИ необходимо: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1.Выбирать безопасные пищевые продукты.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Многие продукты, такие как фрукты и овощи, потребляют в сыром виде, в то время как другие — рискованно есть без предварительной обработки. Например, необходимо покупать пастеризованное, а не сырое молоко. Во время покупки продуктов имейте в виду, что цель их последующей обработки - сделать пищу безопасной и удлинить срок ее хранения. Нельзя  употреблять продукты с истекшим сроком годности.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2. Тщательно готовить пищу.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 продукта должна достигнуть 70°С. Если мясо все еще сырое у кости, то поместите его снова в духовку до достижения полной готовности. При готовке мяса или птицы их соки должны быть прозрачными, а не розовыми. Замороженное мясо, рыба и птица должны полностью размораживаться  перед кулинарной обработкой, не размораживайте продукты при комнатной температуре.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3. Употреблять  приготовленную пищу без промедления.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Когда приготовленная пища охлаждается до комнатной температуры, микробы в ней 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lastRenderedPageBreak/>
        <w:t>начинают размножаться. Чем дольше она остается в таком состоянии, тем больше риск получить пищевое отравление. Чтобы себя обезопасить, ешьте пищу сразу после приготовления.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4. Тщательно хранить пищевые продукты.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Не оставляйте приготовленную пищу при комнатной температуре более чем на 2 часа. Если Вы  хотите после приготовления и употребления пищи сохранить оставшуюся ее часть, необходимо, чтобы  она  хранилась либо горячей (около или выше 60°С), либо холодной (в холодильнике). Не храните пищу долго, даже в холодильнике.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5. Тщательно подогревать приготовленную заранее пищу.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>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 (температура в ее толще должна быть не менее 70°С). Держите приготовленные блюда горячими (не менее 60° - 70°С)  вплоть до сервировки.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6. Избегать контакта между сырыми и готовыми или неподвергающимися при употреблении термической обработке  (хлеб, сахар и т.п.) пищевыми продуктами.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Правильно приготовленная пища может быть загрязнена путем соприкосновения с сырыми продуктами. Это перекрестное загрязнение может быть явным, когда например, сырое мясо соприкасается с готовой пищей, или может быть скрытым: например, нельзя использовать одну и ту же разделочную доску и нож для приготовления сырого и вареного (жареного) мяса (птицы). Для  обработки  сырых  и  вареных (жареных)  продуктов пользуйтесь отдельными, отличимыми друг от друга и несоприкасающимися между собой,  разделочными досками и ножами. Невыполнение данной  рекомендации  может привести к заражению продуктов и росту в них микроорганизмов с последующим пищевым отравлением. </w:t>
      </w:r>
    </w:p>
    <w:p w:rsidR="00A55C78" w:rsidRPr="00103B29" w:rsidRDefault="00A55C78" w:rsidP="00A55C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03B29">
        <w:rPr>
          <w:rFonts w:ascii="Times New Roman" w:eastAsia="Times New Roman" w:hAnsi="Times New Roman" w:cs="Times New Roman"/>
          <w:b/>
          <w:bCs/>
          <w:sz w:val="17"/>
          <w:szCs w:val="17"/>
        </w:rPr>
        <w:t>7. Чаще мыть руки.</w:t>
      </w: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41369A" w:rsidRPr="00103B29" w:rsidRDefault="00A55C78" w:rsidP="00A55C78">
      <w:pPr>
        <w:spacing w:after="0" w:line="240" w:lineRule="auto"/>
        <w:ind w:firstLine="284"/>
        <w:jc w:val="both"/>
        <w:rPr>
          <w:sz w:val="16"/>
          <w:szCs w:val="16"/>
        </w:rPr>
      </w:pPr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Тщательно мойте руки после посещения туалета, перед приготовлением еды и после каждого перерыва в процессе готовки. После разделки сырых продуктов, таких как рыба, мясо или птица, опять вымойте руки </w:t>
      </w:r>
      <w:proofErr w:type="gramStart"/>
      <w:r w:rsidRPr="00103B29">
        <w:rPr>
          <w:rFonts w:ascii="Times New Roman" w:eastAsia="Times New Roman" w:hAnsi="Times New Roman" w:cs="Times New Roman"/>
          <w:sz w:val="17"/>
          <w:szCs w:val="17"/>
        </w:rPr>
        <w:t>с</w:t>
      </w:r>
      <w:proofErr w:type="gramEnd"/>
      <w:r w:rsidRPr="00103B29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sectPr w:rsidR="0041369A" w:rsidRPr="00103B29" w:rsidSect="00F13DB6">
      <w:pgSz w:w="16838" w:h="11906" w:orient="landscape"/>
      <w:pgMar w:top="426" w:right="536" w:bottom="426" w:left="709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4A4"/>
    <w:multiLevelType w:val="hybridMultilevel"/>
    <w:tmpl w:val="42D0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2AB0"/>
    <w:multiLevelType w:val="hybridMultilevel"/>
    <w:tmpl w:val="D31EDC6C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493420F5"/>
    <w:multiLevelType w:val="hybridMultilevel"/>
    <w:tmpl w:val="C3C4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FBF"/>
    <w:rsid w:val="000811B0"/>
    <w:rsid w:val="00103B29"/>
    <w:rsid w:val="002B141F"/>
    <w:rsid w:val="0041369A"/>
    <w:rsid w:val="00470748"/>
    <w:rsid w:val="004A1343"/>
    <w:rsid w:val="004A488C"/>
    <w:rsid w:val="00512CF9"/>
    <w:rsid w:val="006341FC"/>
    <w:rsid w:val="006E5BFD"/>
    <w:rsid w:val="00785D70"/>
    <w:rsid w:val="00857A1E"/>
    <w:rsid w:val="00917B5E"/>
    <w:rsid w:val="00924953"/>
    <w:rsid w:val="009575CD"/>
    <w:rsid w:val="009C446E"/>
    <w:rsid w:val="00A55C78"/>
    <w:rsid w:val="00A853C1"/>
    <w:rsid w:val="00B643C7"/>
    <w:rsid w:val="00B716D0"/>
    <w:rsid w:val="00BE74BD"/>
    <w:rsid w:val="00C07BE6"/>
    <w:rsid w:val="00C409C6"/>
    <w:rsid w:val="00D63BD7"/>
    <w:rsid w:val="00D64619"/>
    <w:rsid w:val="00DA2218"/>
    <w:rsid w:val="00DB42FD"/>
    <w:rsid w:val="00E07427"/>
    <w:rsid w:val="00E10FBF"/>
    <w:rsid w:val="00EE73ED"/>
    <w:rsid w:val="00F13DB6"/>
    <w:rsid w:val="00F759F2"/>
    <w:rsid w:val="00F93082"/>
    <w:rsid w:val="00F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B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7BE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4">
    <w:name w:val="Strong"/>
    <w:basedOn w:val="a0"/>
    <w:uiPriority w:val="22"/>
    <w:qFormat/>
    <w:rsid w:val="00C07B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3C9AF3-4FA2-40EA-9C87-2C09CCA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Org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ЭПИД 5</cp:lastModifiedBy>
  <cp:revision>4</cp:revision>
  <cp:lastPrinted>2015-10-16T10:37:00Z</cp:lastPrinted>
  <dcterms:created xsi:type="dcterms:W3CDTF">2015-10-20T07:19:00Z</dcterms:created>
  <dcterms:modified xsi:type="dcterms:W3CDTF">2017-01-26T11:41:00Z</dcterms:modified>
</cp:coreProperties>
</file>