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62" w:rsidRPr="00753E62" w:rsidRDefault="00753E62" w:rsidP="00753E62">
      <w:pPr>
        <w:pStyle w:val="1"/>
        <w:keepLines/>
        <w:rPr>
          <w:sz w:val="28"/>
          <w:szCs w:val="28"/>
        </w:rPr>
      </w:pP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E62" w:rsidRDefault="00753E62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E3" w:rsidRPr="00753E62" w:rsidRDefault="00C524E3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753E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ab/>
        <w:t xml:space="preserve">      г. Устюжна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342EED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4.35pt;margin-top:9.1pt;width:227.5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03.02.2011 №18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6, </w:t>
      </w:r>
      <w:r>
        <w:rPr>
          <w:rFonts w:ascii="Times New Roman" w:hAnsi="Times New Roman" w:cs="Times New Roman"/>
          <w:sz w:val="28"/>
          <w:szCs w:val="28"/>
        </w:rPr>
        <w:t>частью 3 статьи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приказом Департамента экономического развития Вологодской области от 21.03.2014 № 74-О, </w:t>
      </w:r>
      <w:r>
        <w:rPr>
          <w:rFonts w:ascii="Times New Roman" w:hAnsi="Times New Roman" w:cs="Times New Roman"/>
          <w:sz w:val="28"/>
          <w:szCs w:val="28"/>
        </w:rPr>
        <w:t>на основании статьи 36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Устава Устюженского муниципального района</w:t>
      </w:r>
      <w:proofErr w:type="gramEnd"/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>администрация района ПОСТАНОВЛЯЕТ:</w:t>
      </w: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5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522"/>
        <w:gridCol w:w="1792"/>
        <w:gridCol w:w="1545"/>
        <w:gridCol w:w="1047"/>
        <w:gridCol w:w="679"/>
        <w:gridCol w:w="527"/>
        <w:gridCol w:w="659"/>
        <w:gridCol w:w="1659"/>
        <w:gridCol w:w="1113"/>
        <w:gridCol w:w="631"/>
      </w:tblGrid>
      <w:tr w:rsidR="00D75005" w:rsidRPr="004E7937" w:rsidTr="00D75005">
        <w:trPr>
          <w:trHeight w:val="664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D75005" w:rsidRPr="004E7937" w:rsidRDefault="00D75005" w:rsidP="00D75005">
            <w:pPr>
              <w:spacing w:after="0" w:line="240" w:lineRule="auto"/>
              <w:ind w:right="-167"/>
              <w:jc w:val="both"/>
              <w:rPr>
                <w:sz w:val="18"/>
                <w:szCs w:val="18"/>
              </w:rPr>
            </w:pPr>
            <w:r w:rsidRPr="004E7937">
              <w:rPr>
                <w:sz w:val="18"/>
                <w:szCs w:val="18"/>
              </w:rPr>
              <w:t xml:space="preserve">  «</w:t>
            </w:r>
          </w:p>
        </w:tc>
        <w:tc>
          <w:tcPr>
            <w:tcW w:w="522" w:type="dxa"/>
          </w:tcPr>
          <w:p w:rsidR="00D75005" w:rsidRPr="00D75005" w:rsidRDefault="00D75005" w:rsidP="00D75005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Pr="00D75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2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Устюжна, пер.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Коммунистический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д.9</w:t>
            </w:r>
          </w:p>
        </w:tc>
        <w:tc>
          <w:tcPr>
            <w:tcW w:w="1545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047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679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кв.м.</w:t>
            </w:r>
          </w:p>
        </w:tc>
        <w:tc>
          <w:tcPr>
            <w:tcW w:w="527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</w:tc>
        <w:tc>
          <w:tcPr>
            <w:tcW w:w="1659" w:type="dxa"/>
          </w:tcPr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005">
              <w:rPr>
                <w:rFonts w:ascii="Times New Roman" w:hAnsi="Times New Roman" w:cs="Times New Roman"/>
                <w:sz w:val="18"/>
                <w:szCs w:val="18"/>
              </w:rPr>
              <w:t>Печатные издания</w:t>
            </w:r>
          </w:p>
        </w:tc>
        <w:tc>
          <w:tcPr>
            <w:tcW w:w="1113" w:type="dxa"/>
          </w:tcPr>
          <w:p w:rsidR="00D75005" w:rsidRPr="00D75005" w:rsidRDefault="00D75005" w:rsidP="00D7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  <w:right w:val="nil"/>
            </w:tcBorders>
          </w:tcPr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005">
              <w:rPr>
                <w:rFonts w:ascii="Times New Roman" w:hAnsi="Times New Roman" w:cs="Times New Roman"/>
                <w:sz w:val="18"/>
                <w:szCs w:val="18"/>
              </w:rPr>
              <w:t xml:space="preserve"> ».</w:t>
            </w:r>
          </w:p>
        </w:tc>
      </w:tr>
    </w:tbl>
    <w:p w:rsidR="00C524E3" w:rsidRDefault="00E41D6C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1. Внести в Схему размещения нестационарных торговых объектов на территории Устюженского муниципального района, утверждённую постановлением администрации Устюженского муниципального района от 03.02.2011 № 18 (с после</w:t>
      </w:r>
      <w:r w:rsidR="00D75005">
        <w:rPr>
          <w:rFonts w:ascii="Times New Roman" w:eastAsia="Times New Roman" w:hAnsi="Times New Roman" w:cs="Times New Roman"/>
          <w:sz w:val="28"/>
          <w:szCs w:val="28"/>
        </w:rPr>
        <w:t>дующими изменениями), изменение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>раздел 10 «Муниципальное об</w:t>
      </w:r>
      <w:r>
        <w:rPr>
          <w:rFonts w:ascii="Times New Roman" w:hAnsi="Times New Roman" w:cs="Times New Roman"/>
          <w:sz w:val="28"/>
          <w:szCs w:val="28"/>
        </w:rPr>
        <w:t>разование город Устюжна» строку 174, изложив в следующей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редакции</w:t>
      </w:r>
    </w:p>
    <w:p w:rsidR="00E41D6C" w:rsidRPr="00E41D6C" w:rsidRDefault="00E41D6C" w:rsidP="00D75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EF470F" w:rsidRDefault="00EF470F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0F" w:rsidRDefault="00EF470F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E3" w:rsidRDefault="00C524E3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 –</w:t>
      </w:r>
    </w:p>
    <w:p w:rsidR="00C524E3" w:rsidRDefault="00C524E3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</w:t>
      </w:r>
    </w:p>
    <w:p w:rsidR="00EF470F" w:rsidRPr="00EF470F" w:rsidRDefault="00C524E3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архитектуры, строительства и экологии                     А.Ю. Болтунов</w:t>
      </w:r>
    </w:p>
    <w:sectPr w:rsidR="00EF470F" w:rsidRPr="00EF470F" w:rsidSect="00D750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6D2"/>
    <w:multiLevelType w:val="hybridMultilevel"/>
    <w:tmpl w:val="DDCA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62"/>
    <w:rsid w:val="00185679"/>
    <w:rsid w:val="00342EED"/>
    <w:rsid w:val="003E7B63"/>
    <w:rsid w:val="00411D95"/>
    <w:rsid w:val="0051094A"/>
    <w:rsid w:val="005330EA"/>
    <w:rsid w:val="007527AA"/>
    <w:rsid w:val="00753E62"/>
    <w:rsid w:val="007B14B0"/>
    <w:rsid w:val="008851EE"/>
    <w:rsid w:val="00B15533"/>
    <w:rsid w:val="00C524E3"/>
    <w:rsid w:val="00D75005"/>
    <w:rsid w:val="00E41D6C"/>
    <w:rsid w:val="00E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E"/>
  </w:style>
  <w:style w:type="paragraph" w:styleId="1">
    <w:name w:val="heading 1"/>
    <w:basedOn w:val="a"/>
    <w:next w:val="a"/>
    <w:link w:val="10"/>
    <w:qFormat/>
    <w:rsid w:val="00753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62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62"/>
    <w:pPr>
      <w:ind w:left="720"/>
      <w:contextualSpacing/>
    </w:pPr>
  </w:style>
  <w:style w:type="table" w:styleId="a6">
    <w:name w:val="Table Grid"/>
    <w:basedOn w:val="a1"/>
    <w:uiPriority w:val="59"/>
    <w:rsid w:val="0075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4</cp:revision>
  <dcterms:created xsi:type="dcterms:W3CDTF">2017-07-26T11:54:00Z</dcterms:created>
  <dcterms:modified xsi:type="dcterms:W3CDTF">2017-08-08T08:40:00Z</dcterms:modified>
</cp:coreProperties>
</file>