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7" w:rsidRDefault="00F34677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619" w:rsidRPr="001523AB" w:rsidRDefault="00274619" w:rsidP="00274619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 xml:space="preserve">В соответствии со ст. 25 Федерального закона от 24.04.2008  № 48–ФЗ «Об опеке и попечительстве»  (далее – Закон об опеке) опекун или попечитель ежегодно (не позднее 1 февраля текущего года) должен предоставлять в органы опеки и попечительства отчет в письменной форме за предыдущий год о хранении, об использовании имущества подопечного и об управлении этим имуществом.  </w:t>
      </w:r>
      <w:proofErr w:type="gramEnd"/>
    </w:p>
    <w:p w:rsidR="00274619" w:rsidRPr="001523AB" w:rsidRDefault="00274619" w:rsidP="00274619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22BC3" w:rsidRPr="008268E2" w:rsidRDefault="00952420" w:rsidP="004F7D18">
      <w:pPr>
        <w:spacing w:after="0" w:line="240" w:lineRule="auto"/>
        <w:ind w:firstLine="709"/>
        <w:jc w:val="center"/>
        <w:rPr>
          <w:rFonts w:ascii="Times New Roman" w:hAnsi="Times New Roman"/>
          <w:i/>
          <w:caps/>
          <w:sz w:val="26"/>
          <w:szCs w:val="26"/>
        </w:rPr>
      </w:pPr>
      <w:r w:rsidRPr="008268E2">
        <w:rPr>
          <w:rFonts w:ascii="Times New Roman" w:hAnsi="Times New Roman"/>
          <w:i/>
          <w:caps/>
          <w:sz w:val="26"/>
          <w:szCs w:val="26"/>
        </w:rPr>
        <w:t>Опекун несет ответственность</w:t>
      </w:r>
      <w:r w:rsidR="005F6049" w:rsidRPr="008268E2">
        <w:rPr>
          <w:rFonts w:ascii="Times New Roman" w:hAnsi="Times New Roman"/>
          <w:i/>
          <w:caps/>
          <w:sz w:val="26"/>
          <w:szCs w:val="26"/>
        </w:rPr>
        <w:t xml:space="preserve"> за сохранность имущества ребенка, взятого под опеку</w:t>
      </w:r>
      <w:r w:rsidR="004F7D18" w:rsidRPr="008268E2">
        <w:rPr>
          <w:rFonts w:ascii="Times New Roman" w:hAnsi="Times New Roman"/>
          <w:i/>
          <w:caps/>
          <w:sz w:val="26"/>
          <w:szCs w:val="26"/>
        </w:rPr>
        <w:t>!</w:t>
      </w:r>
    </w:p>
    <w:p w:rsidR="007024DF" w:rsidRPr="008268E2" w:rsidRDefault="007024DF" w:rsidP="007024DF">
      <w:pPr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B02DAE" w:rsidRPr="001523AB" w:rsidRDefault="00274619" w:rsidP="0027461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>П</w:t>
      </w:r>
      <w:r w:rsidR="00B02DAE" w:rsidRPr="001523AB">
        <w:rPr>
          <w:rFonts w:ascii="Times New Roman" w:hAnsi="Times New Roman"/>
          <w:sz w:val="25"/>
          <w:szCs w:val="25"/>
        </w:rPr>
        <w:t>ри обнаружении ненадлежащего исполнения опекуном или попечителем обязанностей по охране имущества подопечного и управлению имуществом 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</w:t>
      </w:r>
      <w:r w:rsidRPr="001523AB">
        <w:rPr>
          <w:rFonts w:ascii="Times New Roman" w:hAnsi="Times New Roman"/>
          <w:sz w:val="25"/>
          <w:szCs w:val="25"/>
        </w:rPr>
        <w:t xml:space="preserve"> (статья 26 Закона об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 опеке)</w:t>
      </w:r>
      <w:r w:rsidR="00B02DAE" w:rsidRPr="001523AB">
        <w:rPr>
          <w:rFonts w:ascii="Times New Roman" w:hAnsi="Times New Roman"/>
          <w:sz w:val="25"/>
          <w:szCs w:val="25"/>
        </w:rPr>
        <w:t>.</w:t>
      </w:r>
    </w:p>
    <w:p w:rsidR="00605DD9" w:rsidRDefault="00605DD9" w:rsidP="002746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5DD9" w:rsidRPr="001523AB" w:rsidRDefault="00605DD9" w:rsidP="0027461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 xml:space="preserve">Опекун может быть привлечен к АДМИНИСТРАТИВНОЙ или УГОЛОВНОЙ ОТВЕСТВЕННОСТИ при злоупотреблении своим правом распоряжаться имуществом ребенка, или отказывается возмещать причиненный ущерб.  </w:t>
      </w:r>
    </w:p>
    <w:p w:rsidR="00BC0B98" w:rsidRDefault="00BC0B98" w:rsidP="00AB5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1</w:t>
      </w:r>
      <w:r w:rsidRPr="001523AB">
        <w:rPr>
          <w:rFonts w:ascii="Times New Roman" w:hAnsi="Times New Roman"/>
          <w:sz w:val="25"/>
          <w:szCs w:val="25"/>
        </w:rPr>
        <w:t>. Отчет предоставляется 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>лично законным представителем </w:t>
      </w:r>
      <w:r w:rsidRPr="001523AB">
        <w:rPr>
          <w:rFonts w:ascii="Times New Roman" w:hAnsi="Times New Roman"/>
          <w:sz w:val="25"/>
          <w:szCs w:val="25"/>
        </w:rPr>
        <w:t>в отдел опеки и попечительств</w:t>
      </w:r>
      <w:r w:rsidR="00EA199C" w:rsidRPr="001523AB">
        <w:rPr>
          <w:rFonts w:ascii="Times New Roman" w:hAnsi="Times New Roman"/>
          <w:sz w:val="25"/>
          <w:szCs w:val="25"/>
        </w:rPr>
        <w:t>а</w:t>
      </w:r>
      <w:r w:rsidRPr="001523AB">
        <w:rPr>
          <w:rFonts w:ascii="Times New Roman" w:hAnsi="Times New Roman"/>
          <w:sz w:val="25"/>
          <w:szCs w:val="25"/>
        </w:rPr>
        <w:t xml:space="preserve"> </w:t>
      </w:r>
      <w:r w:rsidR="00EA199C" w:rsidRPr="001523AB">
        <w:rPr>
          <w:rFonts w:ascii="Times New Roman" w:hAnsi="Times New Roman"/>
          <w:sz w:val="25"/>
          <w:szCs w:val="25"/>
        </w:rPr>
        <w:t xml:space="preserve">мэрии города </w:t>
      </w:r>
      <w:r w:rsidR="00D50C40" w:rsidRPr="001523AB">
        <w:rPr>
          <w:rFonts w:ascii="Times New Roman" w:hAnsi="Times New Roman"/>
          <w:b/>
          <w:bCs/>
          <w:sz w:val="25"/>
          <w:szCs w:val="25"/>
          <w:u w:val="single"/>
        </w:rPr>
        <w:t>до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D50C40" w:rsidRPr="001523AB">
        <w:rPr>
          <w:rFonts w:ascii="Times New Roman" w:hAnsi="Times New Roman"/>
          <w:b/>
          <w:bCs/>
          <w:sz w:val="25"/>
          <w:szCs w:val="25"/>
          <w:u w:val="single"/>
        </w:rPr>
        <w:t>1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D50C40" w:rsidRPr="001523AB">
        <w:rPr>
          <w:rFonts w:ascii="Times New Roman" w:hAnsi="Times New Roman"/>
          <w:b/>
          <w:bCs/>
          <w:sz w:val="25"/>
          <w:szCs w:val="25"/>
          <w:u w:val="single"/>
        </w:rPr>
        <w:t>февраля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года, следующего </w:t>
      </w:r>
      <w:proofErr w:type="gramStart"/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>за</w:t>
      </w:r>
      <w:proofErr w:type="gramEnd"/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отчетным.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2.  </w:t>
      </w:r>
      <w:r w:rsidRPr="001523AB">
        <w:rPr>
          <w:rFonts w:ascii="Times New Roman" w:hAnsi="Times New Roman"/>
          <w:sz w:val="25"/>
          <w:szCs w:val="25"/>
        </w:rPr>
        <w:t>В отчете не допускаются помарки, ошибки и исправления.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3.</w:t>
      </w:r>
      <w:r w:rsidRPr="001523AB">
        <w:rPr>
          <w:rFonts w:ascii="Times New Roman" w:hAnsi="Times New Roman"/>
          <w:sz w:val="25"/>
          <w:szCs w:val="25"/>
        </w:rPr>
        <w:t> В отчете должны быть заполнены все строки и столбцы, либо, если нет информации для заполнения, необходимо писать слово </w:t>
      </w:r>
      <w:r w:rsidR="00D50C40" w:rsidRPr="001523AB">
        <w:rPr>
          <w:rFonts w:ascii="Times New Roman" w:hAnsi="Times New Roman"/>
          <w:sz w:val="25"/>
          <w:szCs w:val="25"/>
        </w:rPr>
        <w:t>«</w:t>
      </w:r>
      <w:r w:rsidR="00EA199C" w:rsidRPr="001523AB">
        <w:rPr>
          <w:rFonts w:ascii="Times New Roman" w:hAnsi="Times New Roman"/>
          <w:b/>
          <w:sz w:val="25"/>
          <w:szCs w:val="25"/>
        </w:rPr>
        <w:t>НЕ ИМЕЕТ</w:t>
      </w:r>
      <w:r w:rsidR="00D50C40" w:rsidRPr="001523AB">
        <w:rPr>
          <w:rFonts w:ascii="Times New Roman" w:hAnsi="Times New Roman"/>
          <w:b/>
          <w:sz w:val="25"/>
          <w:szCs w:val="25"/>
        </w:rPr>
        <w:t>»</w:t>
      </w:r>
      <w:r w:rsidRPr="001523AB">
        <w:rPr>
          <w:rFonts w:ascii="Times New Roman" w:hAnsi="Times New Roman"/>
          <w:b/>
          <w:bCs/>
          <w:sz w:val="25"/>
          <w:szCs w:val="25"/>
        </w:rPr>
        <w:t> </w:t>
      </w:r>
      <w:r w:rsidRPr="001523AB">
        <w:rPr>
          <w:rFonts w:ascii="Times New Roman" w:hAnsi="Times New Roman"/>
          <w:sz w:val="25"/>
          <w:szCs w:val="25"/>
        </w:rPr>
        <w:t>или</w:t>
      </w:r>
      <w:r w:rsidR="00D50C40" w:rsidRPr="001523AB">
        <w:rPr>
          <w:rFonts w:ascii="Times New Roman" w:hAnsi="Times New Roman"/>
          <w:sz w:val="25"/>
          <w:szCs w:val="25"/>
        </w:rPr>
        <w:t xml:space="preserve"> «</w:t>
      </w:r>
      <w:r w:rsidR="00D50C40" w:rsidRPr="001523AB">
        <w:rPr>
          <w:rFonts w:ascii="Times New Roman" w:hAnsi="Times New Roman"/>
          <w:b/>
          <w:sz w:val="25"/>
          <w:szCs w:val="25"/>
        </w:rPr>
        <w:t>НЕТ»</w:t>
      </w:r>
      <w:r w:rsidR="00D50C40" w:rsidRPr="001523AB">
        <w:rPr>
          <w:rFonts w:ascii="Times New Roman" w:hAnsi="Times New Roman"/>
          <w:sz w:val="25"/>
          <w:szCs w:val="25"/>
        </w:rPr>
        <w:t xml:space="preserve"> или </w:t>
      </w:r>
      <w:r w:rsidR="00D50C40" w:rsidRPr="001523AB">
        <w:rPr>
          <w:rFonts w:ascii="Times New Roman" w:hAnsi="Times New Roman"/>
          <w:b/>
          <w:sz w:val="25"/>
          <w:szCs w:val="25"/>
        </w:rPr>
        <w:t>«ОТСУТСТВУЕТ».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4.</w:t>
      </w:r>
      <w:r w:rsidRPr="001523AB">
        <w:rPr>
          <w:rFonts w:ascii="Times New Roman" w:hAnsi="Times New Roman"/>
          <w:sz w:val="25"/>
          <w:szCs w:val="25"/>
        </w:rPr>
        <w:t> К отчету необходимо </w:t>
      </w:r>
      <w:r w:rsidRPr="001523AB">
        <w:rPr>
          <w:rFonts w:ascii="Times New Roman" w:hAnsi="Times New Roman"/>
          <w:b/>
          <w:bCs/>
          <w:sz w:val="25"/>
          <w:szCs w:val="25"/>
        </w:rPr>
        <w:t>прикладывать</w:t>
      </w:r>
      <w:r w:rsidRPr="001523AB">
        <w:rPr>
          <w:rFonts w:ascii="Times New Roman" w:hAnsi="Times New Roman"/>
          <w:sz w:val="25"/>
          <w:szCs w:val="25"/>
        </w:rPr>
        <w:t>  </w:t>
      </w:r>
      <w:r w:rsidRPr="001523AB">
        <w:rPr>
          <w:rFonts w:ascii="Times New Roman" w:hAnsi="Times New Roman"/>
          <w:b/>
          <w:bCs/>
          <w:sz w:val="25"/>
          <w:szCs w:val="25"/>
        </w:rPr>
        <w:t>документы,</w:t>
      </w:r>
      <w:r w:rsidRPr="001523AB">
        <w:rPr>
          <w:rFonts w:ascii="Times New Roman" w:hAnsi="Times New Roman"/>
          <w:sz w:val="25"/>
          <w:szCs w:val="25"/>
        </w:rPr>
        <w:t> на основании которых будут указываться суммы доходов и расходов подопечного</w:t>
      </w:r>
      <w:r w:rsidR="00EA199C" w:rsidRPr="001523AB">
        <w:rPr>
          <w:rFonts w:ascii="Times New Roman" w:hAnsi="Times New Roman"/>
          <w:sz w:val="25"/>
          <w:szCs w:val="25"/>
        </w:rPr>
        <w:t>.</w:t>
      </w:r>
    </w:p>
    <w:p w:rsidR="00EA199C" w:rsidRPr="001523AB" w:rsidRDefault="00EA199C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74619" w:rsidRPr="001523AB">
        <w:rPr>
          <w:rFonts w:ascii="Times New Roman" w:hAnsi="Times New Roman"/>
          <w:b/>
          <w:bCs/>
          <w:sz w:val="25"/>
          <w:szCs w:val="25"/>
        </w:rPr>
        <w:t>5.</w:t>
      </w:r>
      <w:r w:rsidR="00274619" w:rsidRPr="001523AB">
        <w:rPr>
          <w:rFonts w:ascii="Times New Roman" w:hAnsi="Times New Roman"/>
          <w:sz w:val="25"/>
          <w:szCs w:val="25"/>
        </w:rPr>
        <w:t xml:space="preserve">  </w:t>
      </w:r>
      <w:r w:rsidR="00274619" w:rsidRPr="001523AB">
        <w:rPr>
          <w:rFonts w:ascii="Times New Roman" w:hAnsi="Times New Roman"/>
          <w:b/>
          <w:sz w:val="25"/>
          <w:szCs w:val="25"/>
        </w:rPr>
        <w:t>Отчет может быть заполнен в электронном варианте</w:t>
      </w:r>
      <w:r w:rsidR="00274619" w:rsidRPr="001523AB">
        <w:rPr>
          <w:rFonts w:ascii="Times New Roman" w:hAnsi="Times New Roman"/>
          <w:sz w:val="25"/>
          <w:szCs w:val="25"/>
        </w:rPr>
        <w:t>, за исключением фамилии и подписи опекуна, попечителя, приемного родите</w:t>
      </w:r>
      <w:r w:rsidRPr="001523AB">
        <w:rPr>
          <w:rFonts w:ascii="Times New Roman" w:hAnsi="Times New Roman"/>
          <w:sz w:val="25"/>
          <w:szCs w:val="25"/>
        </w:rPr>
        <w:t>ля на последней странице отчета.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 </w:t>
      </w:r>
      <w:r w:rsidRPr="001523AB">
        <w:rPr>
          <w:rFonts w:ascii="Times New Roman" w:hAnsi="Times New Roman"/>
          <w:b/>
          <w:bCs/>
          <w:sz w:val="25"/>
          <w:szCs w:val="25"/>
        </w:rPr>
        <w:t>6.</w:t>
      </w:r>
      <w:r w:rsidRPr="001523AB">
        <w:rPr>
          <w:rFonts w:ascii="Times New Roman" w:hAnsi="Times New Roman"/>
          <w:sz w:val="25"/>
          <w:szCs w:val="25"/>
        </w:rPr>
        <w:t xml:space="preserve">  </w:t>
      </w:r>
      <w:r w:rsidRPr="001523AB">
        <w:rPr>
          <w:rFonts w:ascii="Times New Roman" w:hAnsi="Times New Roman"/>
          <w:b/>
          <w:sz w:val="25"/>
          <w:szCs w:val="25"/>
        </w:rPr>
        <w:t>Внимательно изучите образец заполнения отчета</w:t>
      </w:r>
      <w:r w:rsidRPr="001523AB">
        <w:rPr>
          <w:rFonts w:ascii="Times New Roman" w:hAnsi="Times New Roman"/>
          <w:sz w:val="25"/>
          <w:szCs w:val="25"/>
        </w:rPr>
        <w:t xml:space="preserve"> и рекомендации к нему.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7.</w:t>
      </w:r>
      <w:r w:rsidRPr="001523AB">
        <w:rPr>
          <w:rFonts w:ascii="Times New Roman" w:hAnsi="Times New Roman"/>
          <w:sz w:val="25"/>
          <w:szCs w:val="25"/>
        </w:rPr>
        <w:t>  Не забудьте поставить свою личную подпись на последней странице отчета</w:t>
      </w:r>
      <w:r w:rsidR="00EA199C" w:rsidRPr="001523AB">
        <w:rPr>
          <w:rFonts w:ascii="Times New Roman" w:hAnsi="Times New Roman"/>
          <w:sz w:val="25"/>
          <w:szCs w:val="25"/>
        </w:rPr>
        <w:t>.</w:t>
      </w:r>
    </w:p>
    <w:p w:rsidR="00274619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sz w:val="25"/>
          <w:szCs w:val="25"/>
        </w:rPr>
        <w:t>ОТЧЕТ НЕ ПРИНИМАЕТСЯ, ЕСЛИ:</w:t>
      </w:r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>К отчету не приложены необходимые документы</w:t>
      </w:r>
      <w:r w:rsidR="006E4BB1" w:rsidRPr="001523AB">
        <w:rPr>
          <w:rFonts w:ascii="Times New Roman" w:hAnsi="Times New Roman"/>
          <w:sz w:val="25"/>
          <w:szCs w:val="25"/>
        </w:rPr>
        <w:t xml:space="preserve"> (выписки по лицевым счетам</w:t>
      </w:r>
      <w:r w:rsidR="00D50C40" w:rsidRPr="001523AB">
        <w:rPr>
          <w:rFonts w:ascii="Times New Roman" w:hAnsi="Times New Roman"/>
          <w:sz w:val="25"/>
          <w:szCs w:val="25"/>
        </w:rPr>
        <w:t>, в том числе по номинальным</w:t>
      </w:r>
      <w:r w:rsidR="006E4BB1" w:rsidRPr="001523AB">
        <w:rPr>
          <w:rFonts w:ascii="Times New Roman" w:hAnsi="Times New Roman"/>
          <w:sz w:val="25"/>
          <w:szCs w:val="25"/>
        </w:rPr>
        <w:t xml:space="preserve">; документы, подтверждающие отсутствие задолженности по коммунальным услугам; копии квитанций, подтверждающих оплату налогов, </w:t>
      </w:r>
      <w:r w:rsidR="00174048" w:rsidRPr="001523AB">
        <w:rPr>
          <w:rFonts w:ascii="Times New Roman" w:hAnsi="Times New Roman"/>
          <w:sz w:val="25"/>
          <w:szCs w:val="25"/>
        </w:rPr>
        <w:t xml:space="preserve">расчеты задолженности по алиментам, </w:t>
      </w:r>
      <w:r w:rsidR="006E4BB1" w:rsidRPr="001523AB">
        <w:rPr>
          <w:rFonts w:ascii="Times New Roman" w:hAnsi="Times New Roman"/>
          <w:sz w:val="25"/>
          <w:szCs w:val="25"/>
        </w:rPr>
        <w:t xml:space="preserve">копии квитанций на приобретение бытовой техники, электроприборов, предметов мебели и интерьера и т.п.). </w:t>
      </w:r>
      <w:proofErr w:type="gramEnd"/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отсутствует личная подпись составителя</w:t>
      </w:r>
      <w:r w:rsidR="008268E2" w:rsidRPr="001523AB">
        <w:rPr>
          <w:rFonts w:ascii="Times New Roman" w:hAnsi="Times New Roman"/>
          <w:sz w:val="25"/>
          <w:szCs w:val="25"/>
        </w:rPr>
        <w:t>.</w:t>
      </w:r>
      <w:r w:rsidRPr="001523AB">
        <w:rPr>
          <w:rFonts w:ascii="Times New Roman" w:hAnsi="Times New Roman"/>
          <w:sz w:val="25"/>
          <w:szCs w:val="25"/>
        </w:rPr>
        <w:t> </w:t>
      </w:r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не в полном объеме заполнены все представленные таблицы и не указана содержащаяся информация</w:t>
      </w:r>
      <w:r w:rsidR="008268E2" w:rsidRPr="001523AB">
        <w:rPr>
          <w:rFonts w:ascii="Times New Roman" w:hAnsi="Times New Roman"/>
          <w:sz w:val="25"/>
          <w:szCs w:val="25"/>
        </w:rPr>
        <w:t>.</w:t>
      </w:r>
      <w:r w:rsidRPr="001523AB">
        <w:rPr>
          <w:rFonts w:ascii="Times New Roman" w:hAnsi="Times New Roman"/>
          <w:sz w:val="25"/>
          <w:szCs w:val="25"/>
        </w:rPr>
        <w:t> </w:t>
      </w:r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неверно указана сумма израсходованных денежных средств в интересах несовершеннолетнего подопечного</w:t>
      </w:r>
      <w:r w:rsidR="008268E2" w:rsidRPr="001523AB">
        <w:rPr>
          <w:rFonts w:ascii="Times New Roman" w:hAnsi="Times New Roman"/>
          <w:sz w:val="25"/>
          <w:szCs w:val="25"/>
        </w:rPr>
        <w:t>.</w:t>
      </w:r>
      <w:r w:rsidRPr="001523AB">
        <w:rPr>
          <w:rFonts w:ascii="Times New Roman" w:hAnsi="Times New Roman"/>
          <w:sz w:val="25"/>
          <w:szCs w:val="25"/>
        </w:rPr>
        <w:t> </w:t>
      </w:r>
    </w:p>
    <w:p w:rsidR="0016562E" w:rsidRPr="001523AB" w:rsidRDefault="00274619" w:rsidP="001656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указаны расходы на меньшую сумму по сравнению с фактическими расходам</w:t>
      </w:r>
      <w:r w:rsidR="0016562E" w:rsidRPr="001523AB">
        <w:rPr>
          <w:rFonts w:ascii="Times New Roman" w:hAnsi="Times New Roman"/>
          <w:sz w:val="25"/>
          <w:szCs w:val="25"/>
        </w:rPr>
        <w:t xml:space="preserve">и. </w:t>
      </w:r>
    </w:p>
    <w:p w:rsidR="001523AB" w:rsidRDefault="001523AB" w:rsidP="0016562E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523AB" w:rsidRDefault="001523AB" w:rsidP="0016562E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6562E" w:rsidRDefault="0016562E" w:rsidP="0016562E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6562E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ОБРАЗЕЦ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Д</w:t>
      </w:r>
      <w:r w:rsidRPr="0016562E">
        <w:rPr>
          <w:rFonts w:ascii="Times New Roman" w:hAnsi="Times New Roman"/>
          <w:b/>
          <w:bCs/>
          <w:sz w:val="32"/>
          <w:szCs w:val="32"/>
          <w:u w:val="single"/>
        </w:rPr>
        <w:t>ЛЯ ЗАПОЛНЕНИЯ</w:t>
      </w:r>
    </w:p>
    <w:p w:rsidR="0016562E" w:rsidRPr="001523AB" w:rsidRDefault="0016562E" w:rsidP="00E85F06">
      <w:pPr>
        <w:spacing w:after="0" w:line="240" w:lineRule="auto"/>
        <w:ind w:left="-567"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случае, если вы являлись опекуном, попечителем, приемным родителем несовершеннолетнег</w:t>
      </w:r>
      <w:proofErr w:type="gramStart"/>
      <w:r w:rsidRPr="001523AB">
        <w:rPr>
          <w:rFonts w:ascii="Times New Roman" w:hAnsi="Times New Roman"/>
          <w:sz w:val="25"/>
          <w:szCs w:val="25"/>
        </w:rPr>
        <w:t>о(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их) не полный отчетный период, </w:t>
      </w:r>
      <w:r w:rsidR="003C1B00" w:rsidRPr="001523AB">
        <w:rPr>
          <w:rFonts w:ascii="Times New Roman" w:hAnsi="Times New Roman"/>
          <w:sz w:val="25"/>
          <w:szCs w:val="25"/>
        </w:rPr>
        <w:t xml:space="preserve">например, </w:t>
      </w:r>
      <w:r w:rsidRPr="001523AB">
        <w:rPr>
          <w:rFonts w:ascii="Times New Roman" w:hAnsi="Times New Roman"/>
          <w:sz w:val="25"/>
          <w:szCs w:val="25"/>
        </w:rPr>
        <w:t>201</w:t>
      </w:r>
      <w:r w:rsidR="003C1B00" w:rsidRPr="001523AB">
        <w:rPr>
          <w:rFonts w:ascii="Times New Roman" w:hAnsi="Times New Roman"/>
          <w:sz w:val="25"/>
          <w:szCs w:val="25"/>
        </w:rPr>
        <w:t>6</w:t>
      </w:r>
      <w:r w:rsidRPr="001523AB">
        <w:rPr>
          <w:rFonts w:ascii="Times New Roman" w:hAnsi="Times New Roman"/>
          <w:sz w:val="25"/>
          <w:szCs w:val="25"/>
        </w:rPr>
        <w:t xml:space="preserve"> год, то вы указываете период с того числа, с которого назначены опекуном, попечителем, приемным родителем.</w:t>
      </w:r>
    </w:p>
    <w:p w:rsidR="00274619" w:rsidRDefault="00274619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6562E" w:rsidTr="008268E2">
        <w:trPr>
          <w:trHeight w:val="12039"/>
        </w:trPr>
        <w:tc>
          <w:tcPr>
            <w:tcW w:w="10065" w:type="dxa"/>
          </w:tcPr>
          <w:p w:rsidR="0016562E" w:rsidRPr="00F34677" w:rsidRDefault="0016562E" w:rsidP="008268E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677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ОТЧЕТ</w:t>
            </w:r>
          </w:p>
          <w:p w:rsidR="0016562E" w:rsidRPr="00F34677" w:rsidRDefault="0016562E" w:rsidP="008268E2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677">
              <w:rPr>
                <w:rFonts w:ascii="Times New Roman" w:hAnsi="Times New Roman" w:cs="Times New Roman"/>
                <w:sz w:val="22"/>
                <w:szCs w:val="22"/>
              </w:rPr>
              <w:t>опекуна или попечителя о хранении, об использовании имущества</w:t>
            </w:r>
          </w:p>
          <w:p w:rsidR="0016562E" w:rsidRPr="00F34677" w:rsidRDefault="0016562E" w:rsidP="008268E2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677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 подопечного и об управлении таким имуществом</w:t>
            </w:r>
          </w:p>
          <w:tbl>
            <w:tblPr>
              <w:tblW w:w="2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"/>
              <w:gridCol w:w="1799"/>
              <w:gridCol w:w="602"/>
            </w:tblGrid>
            <w:tr w:rsidR="0016562E" w:rsidRPr="00F34677" w:rsidTr="008268E2">
              <w:trPr>
                <w:jc w:val="center"/>
              </w:trPr>
              <w:tc>
                <w:tcPr>
                  <w:tcW w:w="392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F34677">
                    <w:rPr>
                      <w:rFonts w:ascii="Times New Roman" w:hAnsi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4677">
                    <w:rPr>
                      <w:rFonts w:ascii="Times New Roman" w:hAnsi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602" w:type="dxa"/>
                  <w:shd w:val="clear" w:color="auto" w:fill="auto"/>
                  <w:vAlign w:val="bottom"/>
                </w:tcPr>
                <w:p w:rsidR="0016562E" w:rsidRPr="00F34677" w:rsidRDefault="00E85F06" w:rsidP="008268E2">
                  <w:pPr>
                    <w:tabs>
                      <w:tab w:val="left" w:pos="12474"/>
                    </w:tabs>
                    <w:spacing w:line="240" w:lineRule="auto"/>
                    <w:ind w:left="57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г</w:t>
                  </w:r>
                  <w:r w:rsidR="0016562E" w:rsidRPr="00F34677">
                    <w:rPr>
                      <w:rFonts w:ascii="Times New Roman" w:hAnsi="Times New Roman"/>
                      <w:b/>
                      <w:bCs/>
                    </w:rPr>
                    <w:t>од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</w:t>
                  </w:r>
                </w:p>
              </w:tc>
            </w:tr>
          </w:tbl>
          <w:p w:rsidR="0016562E" w:rsidRPr="0016562E" w:rsidRDefault="00E85F06" w:rsidP="008268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4BB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либо</w:t>
            </w:r>
            <w:r w:rsidRPr="006E4BB1">
              <w:rPr>
                <w:rFonts w:ascii="Times New Roman" w:hAnsi="Times New Roman"/>
                <w:b/>
                <w:bCs/>
                <w:i/>
                <w:u w:val="single"/>
              </w:rPr>
              <w:t xml:space="preserve"> </w:t>
            </w:r>
            <w:r w:rsidR="0016562E" w:rsidRPr="006E4BB1">
              <w:rPr>
                <w:rFonts w:ascii="Times New Roman" w:hAnsi="Times New Roman"/>
                <w:b/>
                <w:bCs/>
                <w:u w:val="single"/>
              </w:rPr>
              <w:t>з</w:t>
            </w:r>
            <w:r w:rsidR="0016562E" w:rsidRPr="0016562E">
              <w:rPr>
                <w:rFonts w:ascii="Times New Roman" w:hAnsi="Times New Roman"/>
                <w:b/>
                <w:bCs/>
              </w:rPr>
              <w:t>а период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6562E" w:rsidRPr="0016562E">
              <w:rPr>
                <w:rFonts w:ascii="Times New Roman" w:hAnsi="Times New Roman"/>
                <w:b/>
                <w:bCs/>
              </w:rPr>
              <w:t>с 15.08.201</w:t>
            </w:r>
            <w:r w:rsidR="00A36A7F">
              <w:rPr>
                <w:rFonts w:ascii="Times New Roman" w:hAnsi="Times New Roman"/>
                <w:b/>
                <w:bCs/>
              </w:rPr>
              <w:t>7</w:t>
            </w:r>
            <w:r w:rsidR="0016562E" w:rsidRPr="0016562E">
              <w:rPr>
                <w:rFonts w:ascii="Times New Roman" w:hAnsi="Times New Roman"/>
                <w:b/>
                <w:bCs/>
              </w:rPr>
              <w:t xml:space="preserve"> г. по 31.12.201</w:t>
            </w:r>
            <w:r w:rsidR="00A36A7F">
              <w:rPr>
                <w:rFonts w:ascii="Times New Roman" w:hAnsi="Times New Roman"/>
                <w:b/>
                <w:bCs/>
              </w:rPr>
              <w:t>7</w:t>
            </w:r>
            <w:r w:rsidR="0016562E" w:rsidRPr="0016562E">
              <w:rPr>
                <w:rFonts w:ascii="Times New Roman" w:hAnsi="Times New Roman"/>
                <w:b/>
                <w:bCs/>
              </w:rPr>
              <w:t xml:space="preserve"> г.</w:t>
            </w:r>
          </w:p>
          <w:tbl>
            <w:tblPr>
              <w:tblW w:w="10191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6"/>
              <w:gridCol w:w="994"/>
              <w:gridCol w:w="46"/>
              <w:gridCol w:w="766"/>
              <w:gridCol w:w="392"/>
              <w:gridCol w:w="336"/>
              <w:gridCol w:w="798"/>
              <w:gridCol w:w="182"/>
              <w:gridCol w:w="364"/>
              <w:gridCol w:w="420"/>
              <w:gridCol w:w="252"/>
              <w:gridCol w:w="587"/>
              <w:gridCol w:w="238"/>
              <w:gridCol w:w="966"/>
              <w:gridCol w:w="2940"/>
              <w:gridCol w:w="154"/>
            </w:tblGrid>
            <w:tr w:rsidR="0016562E" w:rsidRPr="00F34677" w:rsidTr="008268E2">
              <w:trPr>
                <w:trHeight w:val="297"/>
              </w:trPr>
              <w:tc>
                <w:tcPr>
                  <w:tcW w:w="1750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1. Отчет подал</w:t>
                  </w:r>
                </w:p>
              </w:tc>
              <w:tc>
                <w:tcPr>
                  <w:tcW w:w="8287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A36A7F" w:rsidP="00A36A7F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Петрова</w:t>
                  </w:r>
                  <w:r w:rsidR="0016562E" w:rsidRPr="00F3467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Ольга</w:t>
                  </w:r>
                  <w:r w:rsidR="0016562E" w:rsidRPr="00F34677">
                    <w:rPr>
                      <w:rFonts w:ascii="Times New Roman" w:hAnsi="Times New Roman"/>
                    </w:rPr>
                    <w:t xml:space="preserve"> Сергеевна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,</w:t>
                  </w:r>
                </w:p>
              </w:tc>
            </w:tr>
            <w:tr w:rsidR="0016562E" w:rsidRPr="00F34677" w:rsidTr="008268E2">
              <w:tc>
                <w:tcPr>
                  <w:tcW w:w="1750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87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(ф. и. о.)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c>
                <w:tcPr>
                  <w:tcW w:w="4634" w:type="dxa"/>
                  <w:gridSpan w:val="9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F34677">
                    <w:rPr>
                      <w:rFonts w:ascii="Times New Roman" w:hAnsi="Times New Roman"/>
                    </w:rPr>
                    <w:t>являющийся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опекуном или попечителем</w:t>
                  </w:r>
                </w:p>
              </w:tc>
              <w:tc>
                <w:tcPr>
                  <w:tcW w:w="540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A36A7F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Смирнова Сергея Николаевича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,</w:t>
                  </w:r>
                </w:p>
              </w:tc>
            </w:tr>
            <w:tr w:rsidR="0016562E" w:rsidRPr="00F34677" w:rsidTr="008268E2">
              <w:tc>
                <w:tcPr>
                  <w:tcW w:w="4634" w:type="dxa"/>
                  <w:gridSpan w:val="9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3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(ф. и. о. несовершеннолетнего подопечного)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c>
                <w:tcPr>
                  <w:tcW w:w="2954" w:type="dxa"/>
                  <w:gridSpan w:val="5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F34677">
                    <w:rPr>
                      <w:rFonts w:ascii="Times New Roman" w:hAnsi="Times New Roman"/>
                    </w:rPr>
                    <w:t>проживающий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по адресу:</w:t>
                  </w:r>
                </w:p>
              </w:tc>
              <w:tc>
                <w:tcPr>
                  <w:tcW w:w="7237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A36A7F" w:rsidP="00A36A7F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162840</w:t>
                  </w:r>
                  <w:r w:rsidR="0016562E" w:rsidRPr="00F3467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6562E" w:rsidRPr="00F34677">
                    <w:rPr>
                      <w:rFonts w:ascii="Times New Roman" w:hAnsi="Times New Roman"/>
                    </w:rPr>
                    <w:t>г</w:t>
                  </w:r>
                  <w:proofErr w:type="gramStart"/>
                  <w:r w:rsidR="0016562E" w:rsidRPr="00F34677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/>
                    </w:rPr>
                    <w:t>стюжна</w:t>
                  </w:r>
                  <w:proofErr w:type="spellEnd"/>
                  <w:r w:rsidR="0016562E" w:rsidRPr="00F34677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пер. Кузнечный, 6-11</w:t>
                  </w:r>
                </w:p>
              </w:tc>
            </w:tr>
            <w:tr w:rsidR="0016562E" w:rsidRPr="00F34677" w:rsidTr="008268E2">
              <w:tc>
                <w:tcPr>
                  <w:tcW w:w="2954" w:type="dxa"/>
                  <w:gridSpan w:val="5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7" w:type="dxa"/>
                  <w:gridSpan w:val="11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(почтовый индекс, полный адрес опекуна или попечителя)</w:t>
                  </w:r>
                </w:p>
              </w:tc>
            </w:tr>
            <w:tr w:rsidR="0016562E" w:rsidRPr="00F34677" w:rsidTr="008268E2">
              <w:tc>
                <w:tcPr>
                  <w:tcW w:w="5054" w:type="dxa"/>
                  <w:gridSpan w:val="10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Имею документ, удостоверяющий личность,</w:t>
                  </w:r>
                </w:p>
              </w:tc>
              <w:tc>
                <w:tcPr>
                  <w:tcW w:w="513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паспорт </w:t>
                  </w:r>
                </w:p>
              </w:tc>
            </w:tr>
            <w:tr w:rsidR="0016562E" w:rsidRPr="00F34677" w:rsidTr="008268E2">
              <w:tc>
                <w:tcPr>
                  <w:tcW w:w="5054" w:type="dxa"/>
                  <w:gridSpan w:val="10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7" w:type="dxa"/>
                  <w:gridSpan w:val="6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(вид документа)</w:t>
                  </w:r>
                </w:p>
              </w:tc>
            </w:tr>
            <w:tr w:rsidR="0016562E" w:rsidRPr="00F34677" w:rsidTr="008268E2">
              <w:tc>
                <w:tcPr>
                  <w:tcW w:w="756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серия</w:t>
                  </w:r>
                </w:p>
              </w:tc>
              <w:tc>
                <w:tcPr>
                  <w:tcW w:w="351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1900</w:t>
                  </w:r>
                </w:p>
              </w:tc>
              <w:tc>
                <w:tcPr>
                  <w:tcW w:w="1036" w:type="dxa"/>
                  <w:gridSpan w:val="3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номер</w:t>
                  </w:r>
                </w:p>
              </w:tc>
              <w:tc>
                <w:tcPr>
                  <w:tcW w:w="488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A36A7F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222222</w:t>
                  </w:r>
                </w:p>
              </w:tc>
            </w:tr>
            <w:tr w:rsidR="0016562E" w:rsidRPr="00F34677" w:rsidTr="008268E2">
              <w:tc>
                <w:tcPr>
                  <w:tcW w:w="3290" w:type="dxa"/>
                  <w:gridSpan w:val="6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кем и когда выдан документ</w:t>
                  </w:r>
                </w:p>
              </w:tc>
              <w:tc>
                <w:tcPr>
                  <w:tcW w:w="6901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A36A7F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УВД </w:t>
                  </w:r>
                  <w:proofErr w:type="spellStart"/>
                  <w:r w:rsidRPr="00F34677">
                    <w:rPr>
                      <w:rFonts w:ascii="Times New Roman" w:hAnsi="Times New Roman"/>
                    </w:rPr>
                    <w:t>г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.</w:t>
                  </w:r>
                  <w:r w:rsidR="00A36A7F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="00A36A7F">
                    <w:rPr>
                      <w:rFonts w:ascii="Times New Roman" w:hAnsi="Times New Roman"/>
                    </w:rPr>
                    <w:t>стюжны</w:t>
                  </w:r>
                  <w:proofErr w:type="spellEnd"/>
                  <w:r w:rsidRPr="00F34677">
                    <w:rPr>
                      <w:rFonts w:ascii="Times New Roman" w:hAnsi="Times New Roman"/>
                    </w:rPr>
                    <w:t xml:space="preserve"> от 22.11.2000</w:t>
                  </w:r>
                </w:p>
              </w:tc>
            </w:tr>
            <w:tr w:rsidR="0016562E" w:rsidRPr="00F34677" w:rsidTr="008268E2">
              <w:tblPrEx>
                <w:tblBorders>
                  <w:bottom w:val="single" w:sz="4" w:space="0" w:color="auto"/>
                </w:tblBorders>
              </w:tblPrEx>
              <w:tc>
                <w:tcPr>
                  <w:tcW w:w="10191" w:type="dxa"/>
                  <w:gridSpan w:val="1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c>
                <w:tcPr>
                  <w:tcW w:w="1796" w:type="dxa"/>
                  <w:gridSpan w:val="3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229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10.10.1958</w:t>
                  </w:r>
                </w:p>
              </w:tc>
              <w:tc>
                <w:tcPr>
                  <w:tcW w:w="2043" w:type="dxa"/>
                  <w:gridSpan w:val="6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Место рождения</w:t>
                  </w:r>
                </w:p>
              </w:tc>
              <w:tc>
                <w:tcPr>
                  <w:tcW w:w="40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г. Вологда</w:t>
                  </w:r>
                </w:p>
              </w:tc>
            </w:tr>
            <w:tr w:rsidR="0016562E" w:rsidRPr="00F34677" w:rsidTr="008268E2">
              <w:tc>
                <w:tcPr>
                  <w:tcW w:w="2562" w:type="dxa"/>
                  <w:gridSpan w:val="4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Телефоны: 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домашний</w:t>
                  </w:r>
                  <w:proofErr w:type="gramEnd"/>
                </w:p>
              </w:tc>
              <w:tc>
                <w:tcPr>
                  <w:tcW w:w="3331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8 911 055 00 00</w:t>
                  </w:r>
                </w:p>
              </w:tc>
              <w:tc>
                <w:tcPr>
                  <w:tcW w:w="1204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рабочий</w:t>
                  </w:r>
                </w:p>
              </w:tc>
              <w:tc>
                <w:tcPr>
                  <w:tcW w:w="30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52 67 89</w:t>
                  </w:r>
                </w:p>
              </w:tc>
            </w:tr>
            <w:tr w:rsidR="0016562E" w:rsidRPr="00F34677" w:rsidTr="008268E2">
              <w:tc>
                <w:tcPr>
                  <w:tcW w:w="2954" w:type="dxa"/>
                  <w:gridSpan w:val="5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Место работы, должность</w:t>
                  </w:r>
                </w:p>
              </w:tc>
              <w:tc>
                <w:tcPr>
                  <w:tcW w:w="7237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A36A7F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МОУ «Гимназия», преподаватель</w:t>
                  </w:r>
                </w:p>
              </w:tc>
            </w:tr>
          </w:tbl>
          <w:p w:rsidR="0016562E" w:rsidRPr="00F34677" w:rsidRDefault="0016562E" w:rsidP="008268E2">
            <w:pPr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sub_7002"/>
            <w:r w:rsidRPr="00F34677">
              <w:rPr>
                <w:rFonts w:ascii="Times New Roman" w:hAnsi="Times New Roman"/>
              </w:rPr>
              <w:t>2. Отчет составлен о хранении, об использовании имущества и об управлении</w:t>
            </w:r>
            <w:bookmarkEnd w:id="0"/>
            <w:r w:rsidRPr="00F34677">
              <w:rPr>
                <w:rFonts w:ascii="Times New Roman" w:hAnsi="Times New Roman"/>
              </w:rPr>
              <w:t xml:space="preserve"> имуществом</w:t>
            </w:r>
          </w:p>
          <w:tbl>
            <w:tblPr>
              <w:tblW w:w="10191" w:type="dxa"/>
              <w:tblInd w:w="14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54"/>
              <w:gridCol w:w="7069"/>
              <w:gridCol w:w="168"/>
            </w:tblGrid>
            <w:tr w:rsidR="00A36A7F" w:rsidRPr="00F34677" w:rsidTr="008268E2">
              <w:tc>
                <w:tcPr>
                  <w:tcW w:w="1002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36A7F" w:rsidRPr="00F34677" w:rsidRDefault="00A36A7F" w:rsidP="0026746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Смирнова Сергея Николаевича</w:t>
                  </w:r>
                </w:p>
              </w:tc>
              <w:tc>
                <w:tcPr>
                  <w:tcW w:w="16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36A7F" w:rsidRPr="00F34677" w:rsidRDefault="00A36A7F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,</w:t>
                  </w:r>
                </w:p>
              </w:tc>
            </w:tr>
            <w:tr w:rsidR="0016562E" w:rsidRPr="00F34677" w:rsidTr="008268E2">
              <w:tc>
                <w:tcPr>
                  <w:tcW w:w="10023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(ф. и. о. несовершеннолетнего подопечного)</w:t>
                  </w:r>
                </w:p>
              </w:tc>
              <w:tc>
                <w:tcPr>
                  <w:tcW w:w="16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blPrEx>
                <w:tblBorders>
                  <w:bottom w:val="none" w:sz="0" w:space="0" w:color="auto"/>
                </w:tblBorders>
              </w:tblPrEx>
              <w:tc>
                <w:tcPr>
                  <w:tcW w:w="29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F34677">
                    <w:rPr>
                      <w:rFonts w:ascii="Times New Roman" w:hAnsi="Times New Roman"/>
                    </w:rPr>
                    <w:t>проживающего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по адресу:</w:t>
                  </w:r>
                </w:p>
              </w:tc>
              <w:tc>
                <w:tcPr>
                  <w:tcW w:w="723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A36A7F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34677">
                    <w:rPr>
                      <w:rFonts w:ascii="Times New Roman" w:hAnsi="Times New Roman"/>
                    </w:rPr>
                    <w:t>г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/>
                    </w:rPr>
                    <w:t>стюжна</w:t>
                  </w:r>
                  <w:proofErr w:type="spellEnd"/>
                  <w:r w:rsidRPr="00F34677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пер. Кузнечный, 6-11</w:t>
                  </w:r>
                </w:p>
              </w:tc>
            </w:tr>
            <w:tr w:rsidR="0016562E" w:rsidRPr="00F34677" w:rsidTr="008268E2">
              <w:tblPrEx>
                <w:tblBorders>
                  <w:bottom w:val="none" w:sz="0" w:space="0" w:color="auto"/>
                </w:tblBorders>
              </w:tblPrEx>
              <w:tc>
                <w:tcPr>
                  <w:tcW w:w="29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7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(почтовый индекс, полный адрес несовершеннолетнего подопечного)</w:t>
                  </w:r>
                </w:p>
              </w:tc>
            </w:tr>
          </w:tbl>
          <w:p w:rsidR="0016562E" w:rsidRPr="00F34677" w:rsidRDefault="0016562E" w:rsidP="008268E2">
            <w:pPr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bookmarkStart w:id="1" w:name="sub_7003"/>
            <w:r w:rsidRPr="00F34677">
              <w:rPr>
                <w:rFonts w:ascii="Times New Roman" w:hAnsi="Times New Roman"/>
              </w:rPr>
              <w:t>3. Дата установления опеки или попечительства либо передачи на воспитание</w:t>
            </w:r>
            <w:bookmarkEnd w:id="1"/>
            <w:r w:rsidRPr="00F34677">
              <w:rPr>
                <w:rFonts w:ascii="Times New Roman" w:hAnsi="Times New Roman"/>
              </w:rPr>
              <w:t xml:space="preserve"> в приемную</w:t>
            </w:r>
            <w:r w:rsidRPr="00F34677">
              <w:rPr>
                <w:rFonts w:ascii="Times New Roman" w:hAnsi="Times New Roman"/>
              </w:rPr>
              <w:br/>
            </w:r>
          </w:p>
          <w:tbl>
            <w:tblPr>
              <w:tblW w:w="10191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8"/>
              <w:gridCol w:w="9323"/>
            </w:tblGrid>
            <w:tr w:rsidR="0016562E" w:rsidRPr="00F34677" w:rsidTr="008268E2">
              <w:tc>
                <w:tcPr>
                  <w:tcW w:w="868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семью</w:t>
                  </w:r>
                </w:p>
              </w:tc>
              <w:tc>
                <w:tcPr>
                  <w:tcW w:w="932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A36A7F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F34677">
                    <w:rPr>
                      <w:rFonts w:ascii="Times New Roman" w:hAnsi="Times New Roman"/>
                    </w:rPr>
                    <w:t xml:space="preserve">остановление </w:t>
                  </w:r>
                  <w:r w:rsidR="00A36A7F">
                    <w:rPr>
                      <w:rFonts w:ascii="Times New Roman" w:hAnsi="Times New Roman"/>
                    </w:rPr>
                    <w:t xml:space="preserve">администрации </w:t>
                  </w:r>
                  <w:proofErr w:type="spellStart"/>
                  <w:r w:rsidR="00A36A7F">
                    <w:rPr>
                      <w:rFonts w:ascii="Times New Roman" w:hAnsi="Times New Roman"/>
                    </w:rPr>
                    <w:t>Устюженского</w:t>
                  </w:r>
                  <w:proofErr w:type="spellEnd"/>
                  <w:r w:rsidR="00A36A7F">
                    <w:rPr>
                      <w:rFonts w:ascii="Times New Roman" w:hAnsi="Times New Roman"/>
                    </w:rPr>
                    <w:t xml:space="preserve"> муниципального района от 12.09.2001 № 314</w:t>
                  </w:r>
                </w:p>
              </w:tc>
            </w:tr>
          </w:tbl>
          <w:p w:rsidR="0016562E" w:rsidRDefault="0016562E" w:rsidP="008268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6562E" w:rsidRDefault="0016562E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Pr="001523AB" w:rsidRDefault="005A3CA2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1523AB">
        <w:rPr>
          <w:rFonts w:ascii="Times New Roman" w:hAnsi="Times New Roman"/>
          <w:b/>
          <w:sz w:val="25"/>
          <w:szCs w:val="25"/>
          <w:u w:val="single"/>
        </w:rPr>
        <w:t>Каждый пункт раздела приводится в примере и не всегда взаимосвязан с остальными пунктами.</w:t>
      </w:r>
    </w:p>
    <w:p w:rsidR="003C1B00" w:rsidRPr="001523AB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8268E2" w:rsidRPr="001523AB" w:rsidRDefault="003C1B00" w:rsidP="00413774">
      <w:pPr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 xml:space="preserve">4.1. Недвижимое имущество. </w:t>
      </w:r>
    </w:p>
    <w:p w:rsidR="00413774" w:rsidRPr="001523AB" w:rsidRDefault="003C1B00" w:rsidP="00413774">
      <w:pPr>
        <w:jc w:val="both"/>
        <w:rPr>
          <w:rFonts w:ascii="Times New Roman" w:hAnsi="Times New Roman"/>
          <w:sz w:val="25"/>
          <w:szCs w:val="25"/>
          <w:u w:val="single"/>
        </w:rPr>
      </w:pPr>
      <w:r w:rsidRPr="001523AB">
        <w:rPr>
          <w:rFonts w:ascii="Times New Roman" w:hAnsi="Times New Roman"/>
          <w:sz w:val="25"/>
          <w:szCs w:val="25"/>
          <w:u w:val="single"/>
        </w:rPr>
        <w:t>Указанная таблица заполняется только при наличии у несовершеннолетнего имущества, принадлежащего ему на праве собст</w:t>
      </w:r>
      <w:r w:rsidR="00413774" w:rsidRPr="001523AB">
        <w:rPr>
          <w:rFonts w:ascii="Times New Roman" w:hAnsi="Times New Roman"/>
          <w:sz w:val="25"/>
          <w:szCs w:val="25"/>
          <w:u w:val="single"/>
        </w:rPr>
        <w:t>венности</w:t>
      </w:r>
      <w:r w:rsidR="005674FD" w:rsidRPr="001523AB">
        <w:rPr>
          <w:rFonts w:ascii="Times New Roman" w:hAnsi="Times New Roman"/>
          <w:sz w:val="25"/>
          <w:szCs w:val="25"/>
          <w:u w:val="single"/>
        </w:rPr>
        <w:t xml:space="preserve"> (также указывается наследственное имущество)</w:t>
      </w:r>
      <w:r w:rsidR="00413774" w:rsidRPr="001523AB">
        <w:rPr>
          <w:rFonts w:ascii="Times New Roman" w:hAnsi="Times New Roman"/>
          <w:sz w:val="25"/>
          <w:szCs w:val="25"/>
          <w:u w:val="single"/>
        </w:rPr>
        <w:t>.</w:t>
      </w:r>
    </w:p>
    <w:p w:rsidR="00B55D09" w:rsidRPr="001523AB" w:rsidRDefault="00DA7AAB" w:rsidP="00413774">
      <w:pPr>
        <w:jc w:val="both"/>
        <w:rPr>
          <w:rFonts w:ascii="Times New Roman" w:hAnsi="Times New Roman"/>
          <w:i/>
          <w:sz w:val="25"/>
          <w:szCs w:val="25"/>
        </w:rPr>
      </w:pPr>
      <w:r w:rsidRPr="001523AB">
        <w:rPr>
          <w:rFonts w:ascii="Times New Roman" w:hAnsi="Times New Roman"/>
          <w:i/>
          <w:sz w:val="25"/>
          <w:szCs w:val="25"/>
        </w:rPr>
        <w:t>О</w:t>
      </w:r>
      <w:r w:rsidR="00535066" w:rsidRPr="001523AB">
        <w:rPr>
          <w:rFonts w:ascii="Times New Roman" w:hAnsi="Times New Roman"/>
          <w:i/>
          <w:sz w:val="25"/>
          <w:szCs w:val="25"/>
        </w:rPr>
        <w:t>снование приобретение</w:t>
      </w:r>
      <w:r w:rsidR="00B55D09" w:rsidRPr="001523AB">
        <w:rPr>
          <w:rFonts w:ascii="Times New Roman" w:hAnsi="Times New Roman"/>
          <w:i/>
          <w:sz w:val="25"/>
          <w:szCs w:val="25"/>
        </w:rPr>
        <w:t xml:space="preserve"> -</w:t>
      </w:r>
      <w:r w:rsidR="00535066" w:rsidRPr="001523AB">
        <w:rPr>
          <w:rFonts w:ascii="Times New Roman" w:hAnsi="Times New Roman"/>
          <w:i/>
          <w:sz w:val="25"/>
          <w:szCs w:val="25"/>
        </w:rPr>
        <w:t xml:space="preserve"> указано в свидетельствах о государственной регистрации права</w:t>
      </w:r>
      <w:r w:rsidR="008268E2" w:rsidRPr="001523AB">
        <w:rPr>
          <w:rFonts w:ascii="Times New Roman" w:hAnsi="Times New Roman"/>
          <w:i/>
          <w:sz w:val="25"/>
          <w:szCs w:val="25"/>
        </w:rPr>
        <w:t>!</w:t>
      </w:r>
    </w:p>
    <w:p w:rsidR="00535066" w:rsidRDefault="00B55D09" w:rsidP="0041377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705475" cy="2733675"/>
            <wp:effectExtent l="19050" t="0" r="9525" b="0"/>
            <wp:docPr id="14" name="Рисунок 4" descr="http://mosadvokat.org/wp-content/uploads/Svidetelstvo-o-sobstvennosti-na-kvarti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advokat.org/wp-content/uploads/Svidetelstvo-o-sobstvennosti-na-kvartiru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2307"/>
        <w:gridCol w:w="1635"/>
        <w:gridCol w:w="2093"/>
        <w:gridCol w:w="1009"/>
        <w:gridCol w:w="1903"/>
      </w:tblGrid>
      <w:tr w:rsidR="00413774" w:rsidRPr="00413774" w:rsidTr="00413774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37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377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  <w:r w:rsidRPr="00413774">
              <w:rPr>
                <w:rStyle w:val="a4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413774" w:rsidRPr="00413774" w:rsidRDefault="00413774" w:rsidP="00413774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о государственной регистрации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на имущество</w:t>
            </w:r>
          </w:p>
        </w:tc>
      </w:tr>
      <w:tr w:rsidR="00413774" w:rsidRPr="00413774" w:rsidTr="00E85F0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85F06" w:rsidRPr="00413774" w:rsidTr="001523AB">
        <w:trPr>
          <w:trHeight w:val="149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r w:rsidRPr="00413774">
              <w:rPr>
                <w:rStyle w:val="a4"/>
                <w:rFonts w:ascii="Times New Roman" w:hAnsi="Times New Roman"/>
                <w:sz w:val="20"/>
                <w:szCs w:val="20"/>
              </w:rPr>
              <w:endnoteReference w:id="2"/>
            </w:r>
            <w:r w:rsidRPr="004137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137CAD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85F06" w:rsidRPr="00413774">
              <w:rPr>
                <w:rFonts w:ascii="Times New Roman" w:hAnsi="Times New Roman"/>
                <w:sz w:val="20"/>
                <w:szCs w:val="20"/>
              </w:rPr>
              <w:t>видетельство о праве на наследство № 61АА 0536174 от 16.05.2011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Вологодская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Череповецкий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1552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E85F06" w:rsidRPr="00413774" w:rsidTr="00E85F06">
        <w:trPr>
          <w:trHeight w:val="1492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06" w:rsidRPr="00413774" w:rsidRDefault="00E85F06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06" w:rsidRDefault="00E85F06" w:rsidP="00E85F0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E85F06" w:rsidRPr="00413774" w:rsidRDefault="00E85F06" w:rsidP="00E85F0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774">
              <w:rPr>
                <w:rFonts w:ascii="Times New Roman" w:hAnsi="Times New Roman"/>
                <w:sz w:val="28"/>
                <w:szCs w:val="28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137CAD" w:rsidP="00137CA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85F06">
              <w:rPr>
                <w:rFonts w:ascii="Times New Roman" w:hAnsi="Times New Roman"/>
                <w:sz w:val="20"/>
                <w:szCs w:val="20"/>
              </w:rPr>
              <w:t>оговор купли-продажи от 11.11.2012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Default="00E85F06" w:rsidP="0041377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Вологодская обл.,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ологда, ул.Окружная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Default="00E85F06" w:rsidP="00E85F0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413774" w:rsidRPr="00413774" w:rsidTr="005674FD">
        <w:trPr>
          <w:trHeight w:val="8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Жилой дом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35066" w:rsidRPr="00413774">
              <w:rPr>
                <w:rFonts w:ascii="Times New Roman" w:hAnsi="Times New Roman"/>
                <w:sz w:val="20"/>
                <w:szCs w:val="20"/>
              </w:rPr>
              <w:t>видетельство о праве на наследство № 61АА 0536174 от 16.05.2011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53506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Череповецкий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535066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53506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413774" w:rsidRPr="00413774" w:rsidTr="001523AB">
        <w:trPr>
          <w:trHeight w:val="15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 w:rsidR="00535066">
              <w:rPr>
                <w:rFonts w:ascii="Times New Roman" w:hAnsi="Times New Roman"/>
                <w:sz w:val="20"/>
                <w:szCs w:val="20"/>
              </w:rPr>
              <w:t xml:space="preserve"> 1/8 доля трехкомнатной квартиры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1523AB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35066">
              <w:rPr>
                <w:rFonts w:ascii="Times New Roman" w:hAnsi="Times New Roman"/>
                <w:sz w:val="20"/>
                <w:szCs w:val="20"/>
              </w:rPr>
              <w:t xml:space="preserve">оговор приватизации </w:t>
            </w:r>
            <w:r w:rsidR="00B55D09">
              <w:rPr>
                <w:rFonts w:ascii="Times New Roman" w:hAnsi="Times New Roman"/>
                <w:sz w:val="20"/>
                <w:szCs w:val="20"/>
              </w:rPr>
              <w:t>от 17.01.2002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B55D09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Вологодская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ереповец, ул. Сталеваров, 1-1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B55D09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B55D09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413774" w:rsidRPr="00413774" w:rsidTr="00535066">
        <w:trPr>
          <w:trHeight w:val="11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Дачи:</w:t>
            </w:r>
          </w:p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774" w:rsidRPr="00413774" w:rsidTr="005674FD">
        <w:trPr>
          <w:trHeight w:val="14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 w:rsidR="001257F3">
              <w:rPr>
                <w:rFonts w:ascii="Times New Roman" w:hAnsi="Times New Roman"/>
                <w:sz w:val="20"/>
                <w:szCs w:val="20"/>
              </w:rPr>
              <w:t xml:space="preserve"> Гараж</w:t>
            </w:r>
          </w:p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F015B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D7534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774" w:rsidRPr="00413774" w:rsidTr="00535066">
        <w:trPr>
          <w:trHeight w:val="180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 xml:space="preserve">Договор купли-продажи от </w:t>
            </w:r>
            <w:r w:rsidR="005674FD">
              <w:rPr>
                <w:rFonts w:ascii="Times New Roman" w:hAnsi="Times New Roman"/>
                <w:sz w:val="20"/>
                <w:szCs w:val="20"/>
              </w:rPr>
              <w:t>30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.09.2016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A36A7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7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13774">
              <w:rPr>
                <w:rFonts w:ascii="Times New Roman" w:hAnsi="Times New Roman"/>
                <w:sz w:val="20"/>
                <w:szCs w:val="20"/>
              </w:rPr>
              <w:t>.</w:t>
            </w:r>
            <w:r w:rsidR="00A36A7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A36A7F">
              <w:rPr>
                <w:rFonts w:ascii="Times New Roman" w:hAnsi="Times New Roman"/>
                <w:sz w:val="20"/>
                <w:szCs w:val="20"/>
              </w:rPr>
              <w:t>стюжна</w:t>
            </w:r>
            <w:proofErr w:type="spellEnd"/>
            <w:r w:rsidRPr="004137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3774">
              <w:rPr>
                <w:rFonts w:ascii="Times New Roman" w:hAnsi="Times New Roman"/>
                <w:sz w:val="20"/>
                <w:szCs w:val="20"/>
              </w:rPr>
              <w:t>ул.</w:t>
            </w:r>
            <w:r w:rsidR="00535066">
              <w:rPr>
                <w:rFonts w:ascii="Times New Roman" w:hAnsi="Times New Roman"/>
                <w:sz w:val="20"/>
                <w:szCs w:val="20"/>
              </w:rPr>
              <w:t>Солнечная</w:t>
            </w:r>
            <w:proofErr w:type="spellEnd"/>
            <w:r w:rsidR="00535066">
              <w:rPr>
                <w:rFonts w:ascii="Times New Roman" w:hAnsi="Times New Roman"/>
                <w:sz w:val="20"/>
                <w:szCs w:val="20"/>
              </w:rPr>
              <w:t>, 11-5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Выписка из ЕГРП № 35-35/0</w:t>
            </w:r>
            <w:r w:rsidR="00535066">
              <w:rPr>
                <w:rFonts w:ascii="Times New Roman" w:hAnsi="Times New Roman"/>
                <w:sz w:val="20"/>
                <w:szCs w:val="20"/>
              </w:rPr>
              <w:t>00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-35/0</w:t>
            </w:r>
            <w:r w:rsidR="00535066">
              <w:rPr>
                <w:rFonts w:ascii="Times New Roman" w:hAnsi="Times New Roman"/>
                <w:sz w:val="20"/>
                <w:szCs w:val="20"/>
              </w:rPr>
              <w:t>00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/00</w:t>
            </w:r>
            <w:r w:rsidR="00535066">
              <w:rPr>
                <w:rFonts w:ascii="Times New Roman" w:hAnsi="Times New Roman"/>
                <w:sz w:val="20"/>
                <w:szCs w:val="20"/>
              </w:rPr>
              <w:t>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/2016-</w:t>
            </w:r>
            <w:r w:rsidR="00535066">
              <w:rPr>
                <w:rFonts w:ascii="Times New Roman" w:hAnsi="Times New Roman"/>
                <w:sz w:val="20"/>
                <w:szCs w:val="20"/>
              </w:rPr>
              <w:t>1111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 xml:space="preserve">/ от </w:t>
            </w:r>
            <w:r w:rsidR="005674FD">
              <w:rPr>
                <w:rFonts w:ascii="Times New Roman" w:hAnsi="Times New Roman"/>
                <w:sz w:val="20"/>
                <w:szCs w:val="20"/>
              </w:rPr>
              <w:t>23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.</w:t>
            </w:r>
            <w:r w:rsidR="005674FD">
              <w:rPr>
                <w:rFonts w:ascii="Times New Roman" w:hAnsi="Times New Roman"/>
                <w:sz w:val="20"/>
                <w:szCs w:val="20"/>
              </w:rPr>
              <w:t>10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</w:tr>
    </w:tbl>
    <w:p w:rsidR="003E1A46" w:rsidRPr="00D75344" w:rsidRDefault="005B2B7B" w:rsidP="005B2B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D75344">
        <w:rPr>
          <w:rFonts w:ascii="Times New Roman" w:hAnsi="Times New Roman"/>
          <w:b/>
          <w:i/>
          <w:sz w:val="25"/>
          <w:szCs w:val="25"/>
        </w:rPr>
        <w:t>Если у ребенка нет недвижимого имущества, то в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 xml:space="preserve"> каждом пункте 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табли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>цы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 необходимо написать «НЕТ»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 xml:space="preserve"> или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«ОТСУТСТВУЕТ»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 xml:space="preserve"> или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</w:t>
      </w:r>
    </w:p>
    <w:p w:rsidR="005B2B7B" w:rsidRPr="00D75344" w:rsidRDefault="005B2B7B" w:rsidP="005B2B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D75344">
        <w:rPr>
          <w:rFonts w:ascii="Times New Roman" w:hAnsi="Times New Roman"/>
          <w:b/>
          <w:i/>
          <w:sz w:val="25"/>
          <w:szCs w:val="25"/>
        </w:rPr>
        <w:t>«НЕ ИМЕЕТ»</w:t>
      </w:r>
    </w:p>
    <w:p w:rsidR="003C1B00" w:rsidRPr="00D75344" w:rsidRDefault="00B55D09" w:rsidP="00B55D09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D75344">
        <w:rPr>
          <w:rFonts w:ascii="Times New Roman" w:hAnsi="Times New Roman"/>
          <w:sz w:val="25"/>
          <w:szCs w:val="25"/>
        </w:rPr>
        <w:t>4.2. Транспортные средства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471"/>
        <w:gridCol w:w="2718"/>
        <w:gridCol w:w="2757"/>
      </w:tblGrid>
      <w:tr w:rsidR="00B55D09" w:rsidRPr="00B55D09" w:rsidTr="00F015B4">
        <w:tc>
          <w:tcPr>
            <w:tcW w:w="399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5D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5D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71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718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  <w:r w:rsidRPr="00B55D09">
              <w:rPr>
                <w:rStyle w:val="a4"/>
                <w:rFonts w:ascii="Times New Roman" w:hAnsi="Times New Roman"/>
                <w:sz w:val="20"/>
                <w:szCs w:val="20"/>
              </w:rPr>
              <w:endnoteReference w:id="3"/>
            </w:r>
          </w:p>
        </w:tc>
        <w:tc>
          <w:tcPr>
            <w:tcW w:w="2757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</w:tr>
      <w:tr w:rsidR="00B55D09" w:rsidRPr="00B55D09" w:rsidTr="00F015B4">
        <w:tc>
          <w:tcPr>
            <w:tcW w:w="399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1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5D09" w:rsidRPr="00B55D09" w:rsidTr="009E73E6">
        <w:trPr>
          <w:trHeight w:val="1458"/>
        </w:trPr>
        <w:tc>
          <w:tcPr>
            <w:tcW w:w="399" w:type="dxa"/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E2" w:rsidRPr="00B55D09" w:rsidTr="009E73E6">
        <w:trPr>
          <w:trHeight w:val="284"/>
        </w:trPr>
        <w:tc>
          <w:tcPr>
            <w:tcW w:w="399" w:type="dxa"/>
            <w:vMerge w:val="restart"/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E2" w:rsidRPr="00B55D09" w:rsidTr="00F015B4">
        <w:trPr>
          <w:trHeight w:val="1440"/>
        </w:trPr>
        <w:tc>
          <w:tcPr>
            <w:tcW w:w="399" w:type="dxa"/>
            <w:vMerge/>
            <w:shd w:val="clear" w:color="auto" w:fill="auto"/>
            <w:vAlign w:val="bottom"/>
          </w:tcPr>
          <w:p w:rsidR="008268E2" w:rsidRPr="00B55D09" w:rsidRDefault="008268E2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8E2" w:rsidRPr="008268E2" w:rsidRDefault="008268E2" w:rsidP="00D75344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8268E2" w:rsidRPr="00B55D09" w:rsidRDefault="008268E2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8268E2" w:rsidRPr="00B55D09" w:rsidRDefault="008268E2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21F0" w:rsidRDefault="003521F0" w:rsidP="00E658A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3E1A46" w:rsidRPr="009E73E6" w:rsidRDefault="003E1A46" w:rsidP="003E1A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 xml:space="preserve">Если у ребенка нет транспортных средств, то в каждом пункте  таблицы  необходимо написать «НЕТ» или «ОТСУТСТВУЕТ» или </w:t>
      </w:r>
    </w:p>
    <w:p w:rsidR="003E1A46" w:rsidRPr="009E73E6" w:rsidRDefault="003E1A46" w:rsidP="003E1A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«НЕ ИМЕЕТ»</w:t>
      </w:r>
    </w:p>
    <w:p w:rsidR="008268E2" w:rsidRDefault="008268E2" w:rsidP="006555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E73E6" w:rsidRDefault="009E73E6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E73E6" w:rsidRDefault="009E73E6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033A6" w:rsidRPr="009E73E6" w:rsidRDefault="00A436C4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lastRenderedPageBreak/>
        <w:t xml:space="preserve">В </w:t>
      </w:r>
      <w:r w:rsidR="00010EFE" w:rsidRPr="009E73E6">
        <w:rPr>
          <w:rFonts w:ascii="Times New Roman" w:hAnsi="Times New Roman"/>
          <w:sz w:val="25"/>
          <w:szCs w:val="25"/>
        </w:rPr>
        <w:t>пункт</w:t>
      </w:r>
      <w:r w:rsidRPr="009E73E6">
        <w:rPr>
          <w:rFonts w:ascii="Times New Roman" w:hAnsi="Times New Roman"/>
          <w:sz w:val="25"/>
          <w:szCs w:val="25"/>
        </w:rPr>
        <w:t xml:space="preserve">е 4.3 </w:t>
      </w:r>
      <w:r w:rsidR="003521F0" w:rsidRPr="009E73E6">
        <w:rPr>
          <w:rFonts w:ascii="Times New Roman" w:hAnsi="Times New Roman"/>
          <w:sz w:val="25"/>
          <w:szCs w:val="25"/>
        </w:rPr>
        <w:t xml:space="preserve">обязательно </w:t>
      </w:r>
      <w:r w:rsidR="00486366" w:rsidRPr="009E73E6">
        <w:rPr>
          <w:rFonts w:ascii="Times New Roman" w:hAnsi="Times New Roman"/>
          <w:sz w:val="25"/>
          <w:szCs w:val="25"/>
        </w:rPr>
        <w:t>указыва</w:t>
      </w:r>
      <w:r w:rsidR="003521F0" w:rsidRPr="009E73E6">
        <w:rPr>
          <w:rFonts w:ascii="Times New Roman" w:hAnsi="Times New Roman"/>
          <w:sz w:val="25"/>
          <w:szCs w:val="25"/>
        </w:rPr>
        <w:t>ть</w:t>
      </w:r>
      <w:r w:rsidR="00486366" w:rsidRPr="009E73E6">
        <w:rPr>
          <w:rFonts w:ascii="Times New Roman" w:hAnsi="Times New Roman"/>
          <w:sz w:val="25"/>
          <w:szCs w:val="25"/>
        </w:rPr>
        <w:t xml:space="preserve"> вид счетов (</w:t>
      </w:r>
      <w:r w:rsidR="004033A6" w:rsidRPr="009E73E6">
        <w:rPr>
          <w:rFonts w:ascii="Times New Roman" w:hAnsi="Times New Roman"/>
          <w:sz w:val="25"/>
          <w:szCs w:val="25"/>
        </w:rPr>
        <w:t>депозитный, расчетный, текущий, ссудный и др.) и валюта счета</w:t>
      </w:r>
      <w:r w:rsidR="00F015B4" w:rsidRPr="009E73E6">
        <w:rPr>
          <w:rFonts w:ascii="Times New Roman" w:hAnsi="Times New Roman"/>
          <w:sz w:val="25"/>
          <w:szCs w:val="25"/>
        </w:rPr>
        <w:t>.</w:t>
      </w:r>
      <w:r w:rsidR="004033A6" w:rsidRPr="009E73E6">
        <w:rPr>
          <w:rFonts w:ascii="Times New Roman" w:hAnsi="Times New Roman"/>
          <w:sz w:val="25"/>
          <w:szCs w:val="25"/>
        </w:rPr>
        <w:t xml:space="preserve"> </w:t>
      </w:r>
    </w:p>
    <w:p w:rsidR="006555B4" w:rsidRPr="009E73E6" w:rsidRDefault="004033A6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 xml:space="preserve">Остаток на </w:t>
      </w:r>
      <w:r w:rsidR="001C4830" w:rsidRPr="009E73E6">
        <w:rPr>
          <w:rFonts w:ascii="Times New Roman" w:hAnsi="Times New Roman"/>
          <w:sz w:val="25"/>
          <w:szCs w:val="25"/>
        </w:rPr>
        <w:t xml:space="preserve">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 </w:t>
      </w:r>
    </w:p>
    <w:p w:rsidR="003521F0" w:rsidRPr="009E73E6" w:rsidRDefault="003521F0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 xml:space="preserve">Для заполнения </w:t>
      </w:r>
      <w:r w:rsidR="008268E2" w:rsidRPr="009E73E6">
        <w:rPr>
          <w:rFonts w:ascii="Times New Roman" w:hAnsi="Times New Roman"/>
          <w:sz w:val="25"/>
          <w:szCs w:val="25"/>
        </w:rPr>
        <w:t>необходимо</w:t>
      </w:r>
      <w:r w:rsidRPr="009E73E6">
        <w:rPr>
          <w:rFonts w:ascii="Times New Roman" w:hAnsi="Times New Roman"/>
          <w:sz w:val="25"/>
          <w:szCs w:val="25"/>
        </w:rPr>
        <w:t xml:space="preserve"> запрашивать в кредитных организациях выписку о состоянии счетов на конец отчетного </w:t>
      </w:r>
      <w:r w:rsidR="00CA0DF6" w:rsidRPr="009E73E6">
        <w:rPr>
          <w:rFonts w:ascii="Times New Roman" w:hAnsi="Times New Roman"/>
          <w:sz w:val="25"/>
          <w:szCs w:val="25"/>
        </w:rPr>
        <w:t>го</w:t>
      </w:r>
      <w:r w:rsidRPr="009E73E6">
        <w:rPr>
          <w:rFonts w:ascii="Times New Roman" w:hAnsi="Times New Roman"/>
          <w:sz w:val="25"/>
          <w:szCs w:val="25"/>
        </w:rPr>
        <w:t>да</w:t>
      </w:r>
      <w:r w:rsidR="00CA0DF6" w:rsidRPr="009E73E6">
        <w:rPr>
          <w:rFonts w:ascii="Times New Roman" w:hAnsi="Times New Roman"/>
          <w:sz w:val="25"/>
          <w:szCs w:val="25"/>
        </w:rPr>
        <w:t xml:space="preserve">, которую </w:t>
      </w:r>
      <w:r w:rsidR="008268E2" w:rsidRPr="009E73E6">
        <w:rPr>
          <w:rFonts w:ascii="Times New Roman" w:hAnsi="Times New Roman"/>
          <w:sz w:val="25"/>
          <w:szCs w:val="25"/>
        </w:rPr>
        <w:t xml:space="preserve">необходимо </w:t>
      </w:r>
      <w:r w:rsidR="00CA0DF6" w:rsidRPr="009E73E6">
        <w:rPr>
          <w:rFonts w:ascii="Times New Roman" w:hAnsi="Times New Roman"/>
          <w:sz w:val="25"/>
          <w:szCs w:val="25"/>
        </w:rPr>
        <w:t>прикладывать к отчету</w:t>
      </w:r>
      <w:r w:rsidRPr="009E73E6">
        <w:rPr>
          <w:rFonts w:ascii="Times New Roman" w:hAnsi="Times New Roman"/>
          <w:sz w:val="25"/>
          <w:szCs w:val="25"/>
        </w:rPr>
        <w:t xml:space="preserve">. </w:t>
      </w:r>
    </w:p>
    <w:p w:rsidR="009E73E6" w:rsidRDefault="009E73E6" w:rsidP="008268E2">
      <w:pPr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268E2" w:rsidRDefault="008268E2" w:rsidP="008268E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2B7B">
        <w:rPr>
          <w:rFonts w:ascii="Times New Roman" w:hAnsi="Times New Roman"/>
          <w:sz w:val="26"/>
          <w:szCs w:val="26"/>
        </w:rPr>
        <w:t>4.3. Денежные средства, находящиеся на счетах в кредитных организациях</w:t>
      </w:r>
    </w:p>
    <w:p w:rsidR="005674FD" w:rsidRDefault="005674FD" w:rsidP="008268E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p w:rsidR="005674FD" w:rsidRPr="005674FD" w:rsidRDefault="005674FD" w:rsidP="008268E2">
      <w:pPr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Например:</w:t>
      </w:r>
      <w:r w:rsidRPr="005674F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74FD" w:rsidRPr="009E73E6" w:rsidTr="005674FD"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E73E6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Реальная сумма на лицевом счете </w:t>
            </w:r>
          </w:p>
        </w:tc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E73E6">
              <w:rPr>
                <w:rFonts w:ascii="Times New Roman" w:hAnsi="Times New Roman"/>
                <w:b/>
                <w:i/>
                <w:sz w:val="25"/>
                <w:szCs w:val="25"/>
              </w:rPr>
              <w:t>Число, отражаемое в отчете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F015B4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счете 780 456 </w:t>
            </w:r>
          </w:p>
        </w:tc>
        <w:tc>
          <w:tcPr>
            <w:tcW w:w="4785" w:type="dxa"/>
          </w:tcPr>
          <w:p w:rsidR="005674FD" w:rsidRPr="009E73E6" w:rsidRDefault="005674FD" w:rsidP="00F015B4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780,5 </w:t>
            </w:r>
          </w:p>
        </w:tc>
      </w:tr>
      <w:tr w:rsidR="00605DD9" w:rsidRPr="009E73E6" w:rsidTr="00605DD9">
        <w:tc>
          <w:tcPr>
            <w:tcW w:w="4785" w:type="dxa"/>
          </w:tcPr>
          <w:p w:rsidR="00605DD9" w:rsidRPr="009E73E6" w:rsidRDefault="00605DD9" w:rsidP="00605DD9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3896 руб. </w:t>
            </w:r>
          </w:p>
        </w:tc>
        <w:tc>
          <w:tcPr>
            <w:tcW w:w="4785" w:type="dxa"/>
          </w:tcPr>
          <w:p w:rsidR="00605DD9" w:rsidRPr="009E73E6" w:rsidRDefault="00605DD9" w:rsidP="00605DD9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3,9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689 руб. </w:t>
            </w:r>
          </w:p>
        </w:tc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0,7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10 руб. </w:t>
            </w:r>
          </w:p>
        </w:tc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0,01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30 коп.  </w:t>
            </w:r>
          </w:p>
        </w:tc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0,003</w:t>
            </w:r>
          </w:p>
        </w:tc>
      </w:tr>
    </w:tbl>
    <w:p w:rsidR="005674FD" w:rsidRPr="005674FD" w:rsidRDefault="005674FD" w:rsidP="008268E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48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62"/>
        <w:gridCol w:w="1624"/>
        <w:gridCol w:w="1363"/>
        <w:gridCol w:w="1395"/>
        <w:gridCol w:w="1701"/>
        <w:gridCol w:w="1418"/>
      </w:tblGrid>
      <w:tr w:rsidR="008268E2" w:rsidRPr="008268E2" w:rsidTr="00462F96">
        <w:trPr>
          <w:trHeight w:val="284"/>
        </w:trPr>
        <w:tc>
          <w:tcPr>
            <w:tcW w:w="421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№</w:t>
            </w:r>
          </w:p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8268E2">
              <w:rPr>
                <w:rFonts w:ascii="Times New Roman" w:hAnsi="Times New Roman"/>
              </w:rPr>
              <w:t>п</w:t>
            </w:r>
            <w:proofErr w:type="gramEnd"/>
            <w:r w:rsidRPr="008268E2">
              <w:rPr>
                <w:rFonts w:ascii="Times New Roman" w:hAnsi="Times New Roman"/>
              </w:rPr>
              <w:t>/п</w:t>
            </w:r>
          </w:p>
        </w:tc>
        <w:tc>
          <w:tcPr>
            <w:tcW w:w="1562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Наименование и адрес кредитной организации</w:t>
            </w:r>
          </w:p>
        </w:tc>
        <w:tc>
          <w:tcPr>
            <w:tcW w:w="1624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Вид и валюта счета</w:t>
            </w:r>
            <w:r w:rsidRPr="008268E2">
              <w:rPr>
                <w:rStyle w:val="a4"/>
                <w:rFonts w:ascii="Times New Roman" w:hAnsi="Times New Roman"/>
              </w:rPr>
              <w:endnoteReference w:id="4"/>
            </w:r>
          </w:p>
        </w:tc>
        <w:tc>
          <w:tcPr>
            <w:tcW w:w="1363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395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1701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Остаток</w:t>
            </w:r>
          </w:p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на счете</w:t>
            </w:r>
            <w:r w:rsidRPr="008268E2">
              <w:rPr>
                <w:rStyle w:val="a4"/>
                <w:rFonts w:ascii="Times New Roman" w:hAnsi="Times New Roman"/>
              </w:rPr>
              <w:endnoteReference w:id="5"/>
            </w:r>
            <w:r w:rsidRPr="008268E2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1418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Процентная ставка</w:t>
            </w:r>
          </w:p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по вкладам</w:t>
            </w:r>
          </w:p>
        </w:tc>
      </w:tr>
      <w:tr w:rsidR="008268E2" w:rsidRPr="008268E2" w:rsidTr="00462F96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7</w:t>
            </w:r>
          </w:p>
        </w:tc>
      </w:tr>
      <w:tr w:rsidR="008268E2" w:rsidRPr="008268E2" w:rsidTr="00462F96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62" w:type="dxa"/>
            <w:shd w:val="clear" w:color="auto" w:fill="auto"/>
          </w:tcPr>
          <w:p w:rsidR="008268E2" w:rsidRPr="008268E2" w:rsidRDefault="008268E2" w:rsidP="00A36A7F">
            <w:pPr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Вологодское отделение № 8638/00161 ПАО Сбербанк</w:t>
            </w:r>
            <w:r>
              <w:rPr>
                <w:rFonts w:ascii="Times New Roman" w:hAnsi="Times New Roman"/>
              </w:rPr>
              <w:t xml:space="preserve">, </w:t>
            </w:r>
            <w:r w:rsidR="00DD5F6C">
              <w:rPr>
                <w:rFonts w:ascii="Times New Roman" w:hAnsi="Times New Roman"/>
              </w:rPr>
              <w:t>162</w:t>
            </w:r>
            <w:r w:rsidR="00A36A7F">
              <w:rPr>
                <w:rFonts w:ascii="Times New Roman" w:hAnsi="Times New Roman"/>
              </w:rPr>
              <w:t xml:space="preserve">640 </w:t>
            </w:r>
            <w:r w:rsidR="00DD5F6C">
              <w:rPr>
                <w:rFonts w:ascii="Times New Roman" w:hAnsi="Times New Roman"/>
              </w:rPr>
              <w:t xml:space="preserve"> </w:t>
            </w:r>
            <w:r w:rsidR="00A36A7F">
              <w:rPr>
                <w:rFonts w:ascii="Times New Roman" w:hAnsi="Times New Roman"/>
              </w:rPr>
              <w:t>г. Устюжна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Универсальный на 5 лет, рубль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268E2" w:rsidRPr="008268E2" w:rsidRDefault="00DD5F6C" w:rsidP="00DD5F6C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268E2" w:rsidRPr="008268E2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268E2" w:rsidRPr="008268E2" w:rsidRDefault="008268E2" w:rsidP="00DD5F6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4230</w:t>
            </w:r>
            <w:r w:rsidR="00DD5F6C">
              <w:rPr>
                <w:rFonts w:ascii="Times New Roman" w:hAnsi="Times New Roman"/>
              </w:rPr>
              <w:t>1</w:t>
            </w:r>
            <w:r w:rsidRPr="008268E2">
              <w:rPr>
                <w:rFonts w:ascii="Times New Roman" w:hAnsi="Times New Roman"/>
              </w:rPr>
              <w:t>.</w:t>
            </w:r>
            <w:r w:rsidR="00DD5F6C">
              <w:rPr>
                <w:rFonts w:ascii="Times New Roman" w:hAnsi="Times New Roman"/>
              </w:rPr>
              <w:t>00</w:t>
            </w:r>
            <w:r w:rsidRPr="008268E2">
              <w:rPr>
                <w:rFonts w:ascii="Times New Roman" w:hAnsi="Times New Roman"/>
              </w:rPr>
              <w:t>0.0.1200.</w:t>
            </w:r>
            <w:r w:rsidR="00DD5F6C">
              <w:rPr>
                <w:rFonts w:ascii="Times New Roman" w:hAnsi="Times New Roman"/>
              </w:rPr>
              <w:t>111111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8268E2" w:rsidRPr="008268E2" w:rsidTr="005B2B7B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8268E2" w:rsidRPr="008268E2" w:rsidRDefault="008268E2" w:rsidP="00DD5F6C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8268E2" w:rsidRPr="008268E2" w:rsidRDefault="008268E2" w:rsidP="00E85F0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68E2" w:rsidRDefault="008268E2" w:rsidP="00770389">
            <w:pPr>
              <w:ind w:left="57" w:right="57"/>
              <w:rPr>
                <w:rFonts w:ascii="Times New Roman" w:hAnsi="Times New Roman"/>
              </w:rPr>
            </w:pPr>
          </w:p>
          <w:p w:rsidR="00770389" w:rsidRDefault="00770389" w:rsidP="0077038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  <w:p w:rsidR="00770389" w:rsidRDefault="00770389" w:rsidP="0077038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  <w:p w:rsidR="00770389" w:rsidRPr="008268E2" w:rsidRDefault="00770389" w:rsidP="0077038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2B7B" w:rsidRDefault="005B2B7B" w:rsidP="005B2B7B">
            <w:pPr>
              <w:ind w:left="57" w:right="57"/>
              <w:rPr>
                <w:rFonts w:ascii="Times New Roman" w:hAnsi="Times New Roman"/>
              </w:rPr>
            </w:pPr>
          </w:p>
          <w:p w:rsidR="005B2B7B" w:rsidRDefault="005B2B7B" w:rsidP="005B2B7B">
            <w:pPr>
              <w:ind w:left="57" w:right="57"/>
              <w:rPr>
                <w:rFonts w:ascii="Times New Roman" w:hAnsi="Times New Roman"/>
              </w:rPr>
            </w:pPr>
          </w:p>
          <w:p w:rsidR="008268E2" w:rsidRPr="008268E2" w:rsidRDefault="008268E2" w:rsidP="005B2B7B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5B2B7B" w:rsidRPr="009E73E6" w:rsidRDefault="005B2B7B" w:rsidP="005B2B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Если у ребенка нет лицевых счетов, то в табл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>ице</w:t>
      </w:r>
      <w:r w:rsidRPr="009E73E6">
        <w:rPr>
          <w:rFonts w:ascii="Times New Roman" w:hAnsi="Times New Roman"/>
          <w:b/>
          <w:i/>
          <w:sz w:val="25"/>
          <w:szCs w:val="25"/>
        </w:rPr>
        <w:t xml:space="preserve">  необходимо  написать «НЕТ»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 xml:space="preserve"> или </w:t>
      </w:r>
      <w:r w:rsidRPr="009E73E6">
        <w:rPr>
          <w:rFonts w:ascii="Times New Roman" w:hAnsi="Times New Roman"/>
          <w:b/>
          <w:i/>
          <w:sz w:val="25"/>
          <w:szCs w:val="25"/>
        </w:rPr>
        <w:t>«ОТСУТСТВУЕТ»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 xml:space="preserve"> или </w:t>
      </w:r>
      <w:r w:rsidRPr="009E73E6">
        <w:rPr>
          <w:rFonts w:ascii="Times New Roman" w:hAnsi="Times New Roman"/>
          <w:b/>
          <w:i/>
          <w:sz w:val="25"/>
          <w:szCs w:val="25"/>
        </w:rPr>
        <w:t>«НЕ ИМЕЕТ»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>.</w:t>
      </w:r>
    </w:p>
    <w:p w:rsidR="008268E2" w:rsidRDefault="008268E2" w:rsidP="00655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671" w:rsidRPr="009E73E6" w:rsidRDefault="003521F0" w:rsidP="00574586">
      <w:pPr>
        <w:pStyle w:val="HTML"/>
        <w:ind w:firstLine="709"/>
        <w:jc w:val="both"/>
        <w:rPr>
          <w:rStyle w:val="HTML0"/>
          <w:rFonts w:ascii="Times New Roman" w:hAnsi="Times New Roman" w:cs="Times New Roman"/>
          <w:sz w:val="25"/>
          <w:szCs w:val="25"/>
        </w:rPr>
      </w:pPr>
      <w:r w:rsidRPr="009E73E6">
        <w:rPr>
          <w:rStyle w:val="HTML0"/>
          <w:rFonts w:ascii="Times New Roman" w:hAnsi="Times New Roman" w:cs="Times New Roman"/>
          <w:sz w:val="25"/>
          <w:szCs w:val="25"/>
        </w:rPr>
        <w:lastRenderedPageBreak/>
        <w:t xml:space="preserve">В </w:t>
      </w:r>
      <w:r w:rsidR="00010EFE" w:rsidRPr="009E73E6">
        <w:rPr>
          <w:rStyle w:val="HTML0"/>
          <w:rFonts w:ascii="Times New Roman" w:hAnsi="Times New Roman" w:cs="Times New Roman"/>
          <w:sz w:val="25"/>
          <w:szCs w:val="25"/>
        </w:rPr>
        <w:t>пункте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4.4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у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казываются полное или сокращенное официальное наименование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организации   и   ее  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организационно-правовая  форма (акционерное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общество,  общество с ограниченной ответственностью, товарищество,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производственный кооператив и другие).</w:t>
      </w:r>
    </w:p>
    <w:p w:rsidR="00277671" w:rsidRPr="009E73E6" w:rsidRDefault="00277671" w:rsidP="00574586">
      <w:pPr>
        <w:pStyle w:val="HTML"/>
        <w:ind w:firstLine="709"/>
        <w:jc w:val="both"/>
        <w:rPr>
          <w:rStyle w:val="HTML0"/>
          <w:rFonts w:ascii="Times New Roman" w:hAnsi="Times New Roman" w:cs="Times New Roman"/>
          <w:sz w:val="25"/>
          <w:szCs w:val="25"/>
        </w:rPr>
      </w:pPr>
      <w:r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Уставный   капитал   указывается   согласно учредительным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документам  организации  по  состоянию на конец отчетного периода.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Для  уставных капиталов, выраженных в иностранной валюте, уставный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капитал  указывается  в  рублях  по  курсу  Банка  России на конец</w:t>
      </w:r>
      <w:bookmarkStart w:id="2" w:name="bf6e2"/>
      <w:bookmarkEnd w:id="2"/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отчетного периода.</w:t>
      </w:r>
    </w:p>
    <w:p w:rsidR="00277671" w:rsidRPr="009E73E6" w:rsidRDefault="00277671" w:rsidP="009E73E6">
      <w:pPr>
        <w:pStyle w:val="HTML"/>
        <w:spacing w:after="120"/>
        <w:ind w:firstLine="709"/>
        <w:jc w:val="both"/>
        <w:rPr>
          <w:rStyle w:val="HTML0"/>
          <w:rFonts w:ascii="Times New Roman" w:hAnsi="Times New Roman" w:cs="Times New Roman"/>
          <w:sz w:val="25"/>
          <w:szCs w:val="25"/>
        </w:rPr>
      </w:pPr>
      <w:r w:rsidRPr="009E73E6">
        <w:rPr>
          <w:rStyle w:val="HTML0"/>
          <w:rFonts w:ascii="Times New Roman" w:hAnsi="Times New Roman" w:cs="Times New Roman"/>
          <w:sz w:val="25"/>
          <w:szCs w:val="25"/>
        </w:rPr>
        <w:t>Указывается   основание   долевого участия (учредительный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договор,  покупка,  мена, дарение, наследование и другие), а также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дата и номер соответствующего договора или акта.</w:t>
      </w:r>
    </w:p>
    <w:p w:rsidR="005B2B7B" w:rsidRPr="005B2B7B" w:rsidRDefault="005A3CA2" w:rsidP="009E73E6">
      <w:pPr>
        <w:spacing w:after="120" w:line="240" w:lineRule="auto"/>
        <w:rPr>
          <w:rFonts w:ascii="Times New Roman" w:hAnsi="Times New Roman"/>
          <w:sz w:val="26"/>
          <w:szCs w:val="26"/>
        </w:rPr>
      </w:pPr>
      <w:bookmarkStart w:id="3" w:name="sub_7044"/>
      <w:r>
        <w:rPr>
          <w:rFonts w:ascii="Times New Roman" w:hAnsi="Times New Roman"/>
          <w:sz w:val="26"/>
          <w:szCs w:val="26"/>
        </w:rPr>
        <w:t>4</w:t>
      </w:r>
      <w:r w:rsidR="005B2B7B" w:rsidRPr="005B2B7B">
        <w:rPr>
          <w:rFonts w:ascii="Times New Roman" w:hAnsi="Times New Roman"/>
          <w:sz w:val="26"/>
          <w:szCs w:val="26"/>
        </w:rPr>
        <w:t>.4. Ценные бумаги</w:t>
      </w:r>
    </w:p>
    <w:bookmarkEnd w:id="3"/>
    <w:p w:rsidR="005B2B7B" w:rsidRPr="002D210D" w:rsidRDefault="005B2B7B" w:rsidP="008C4472">
      <w:pPr>
        <w:adjustRightInd w:val="0"/>
        <w:jc w:val="both"/>
        <w:rPr>
          <w:sz w:val="6"/>
          <w:szCs w:val="6"/>
        </w:rPr>
      </w:pPr>
      <w:r w:rsidRPr="005B2B7B">
        <w:rPr>
          <w:rFonts w:ascii="Times New Roman" w:hAnsi="Times New Roman"/>
          <w:sz w:val="26"/>
          <w:szCs w:val="26"/>
        </w:rPr>
        <w:t>4.4.1. Акции и иное участие в коммерческих организациях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833"/>
        <w:gridCol w:w="1843"/>
        <w:gridCol w:w="1985"/>
        <w:gridCol w:w="1826"/>
        <w:gridCol w:w="1437"/>
      </w:tblGrid>
      <w:tr w:rsidR="005B2B7B" w:rsidRPr="005B2B7B" w:rsidTr="005B2B7B">
        <w:trPr>
          <w:trHeight w:val="284"/>
        </w:trPr>
        <w:tc>
          <w:tcPr>
            <w:tcW w:w="421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№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5B2B7B">
              <w:rPr>
                <w:rFonts w:ascii="Times New Roman" w:hAnsi="Times New Roman"/>
              </w:rPr>
              <w:t>п</w:t>
            </w:r>
            <w:proofErr w:type="gramEnd"/>
            <w:r w:rsidRPr="005B2B7B">
              <w:rPr>
                <w:rFonts w:ascii="Times New Roman" w:hAnsi="Times New Roman"/>
              </w:rPr>
              <w:t>/п</w:t>
            </w:r>
          </w:p>
        </w:tc>
        <w:tc>
          <w:tcPr>
            <w:tcW w:w="1833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Pr="005B2B7B">
              <w:rPr>
                <w:rStyle w:val="a4"/>
                <w:rFonts w:ascii="Times New Roman" w:hAnsi="Times New Roman"/>
              </w:rPr>
              <w:endnoteReference w:id="6"/>
            </w:r>
          </w:p>
        </w:tc>
        <w:tc>
          <w:tcPr>
            <w:tcW w:w="1843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Место нахождения организации (адрес)</w:t>
            </w:r>
          </w:p>
        </w:tc>
        <w:tc>
          <w:tcPr>
            <w:tcW w:w="1985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Уставный капитал</w:t>
            </w:r>
            <w:r w:rsidRPr="005B2B7B">
              <w:rPr>
                <w:rStyle w:val="a4"/>
                <w:rFonts w:ascii="Times New Roman" w:hAnsi="Times New Roman"/>
              </w:rPr>
              <w:endnoteReference w:id="7"/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826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Доля участия</w:t>
            </w:r>
            <w:r w:rsidRPr="005B2B7B">
              <w:rPr>
                <w:rStyle w:val="a4"/>
                <w:rFonts w:ascii="Times New Roman" w:hAnsi="Times New Roman"/>
              </w:rPr>
              <w:endnoteReference w:id="8"/>
            </w:r>
          </w:p>
        </w:tc>
        <w:tc>
          <w:tcPr>
            <w:tcW w:w="1437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Основание участия</w:t>
            </w:r>
            <w:r w:rsidRPr="005B2B7B">
              <w:rPr>
                <w:rStyle w:val="a4"/>
                <w:rFonts w:ascii="Times New Roman" w:hAnsi="Times New Roman"/>
              </w:rPr>
              <w:endnoteReference w:id="9"/>
            </w:r>
          </w:p>
        </w:tc>
      </w:tr>
      <w:tr w:rsidR="005B2B7B" w:rsidRPr="005B2B7B" w:rsidTr="005B2B7B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6</w:t>
            </w:r>
          </w:p>
        </w:tc>
      </w:tr>
      <w:tr w:rsidR="005B2B7B" w:rsidRPr="005B2B7B" w:rsidTr="005B2B7B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5B2B7B" w:rsidRPr="005B2B7B" w:rsidRDefault="005674FD" w:rsidP="003E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2B7B" w:rsidRPr="009E73E6" w:rsidRDefault="005B2B7B" w:rsidP="005B2B7B">
      <w:pPr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>4.4.2. Иные ценные бумаги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931"/>
        <w:gridCol w:w="1837"/>
        <w:gridCol w:w="1847"/>
        <w:gridCol w:w="1795"/>
        <w:gridCol w:w="1798"/>
      </w:tblGrid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№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5B2B7B">
              <w:rPr>
                <w:rFonts w:ascii="Times New Roman" w:hAnsi="Times New Roman"/>
              </w:rPr>
              <w:t>п</w:t>
            </w:r>
            <w:proofErr w:type="gramEnd"/>
            <w:r w:rsidRPr="005B2B7B">
              <w:rPr>
                <w:rFonts w:ascii="Times New Roman" w:hAnsi="Times New Roman"/>
              </w:rPr>
              <w:t>/п</w:t>
            </w:r>
          </w:p>
        </w:tc>
        <w:tc>
          <w:tcPr>
            <w:tcW w:w="1931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 xml:space="preserve">Вид </w:t>
            </w:r>
            <w:proofErr w:type="gramStart"/>
            <w:r w:rsidRPr="005B2B7B">
              <w:rPr>
                <w:rFonts w:ascii="Times New Roman" w:hAnsi="Times New Roman"/>
              </w:rPr>
              <w:t>ценной</w:t>
            </w:r>
            <w:proofErr w:type="gramEnd"/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бумаги</w:t>
            </w:r>
            <w:r w:rsidRPr="005B2B7B">
              <w:rPr>
                <w:rStyle w:val="a4"/>
                <w:rFonts w:ascii="Times New Roman" w:hAnsi="Times New Roman"/>
              </w:rPr>
              <w:endnoteReference w:id="10"/>
            </w:r>
          </w:p>
        </w:tc>
        <w:tc>
          <w:tcPr>
            <w:tcW w:w="1837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1847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Номинальная величина обязательства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795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Общее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98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Общая стоимость</w:t>
            </w:r>
            <w:r w:rsidRPr="005B2B7B">
              <w:rPr>
                <w:rStyle w:val="a4"/>
                <w:rFonts w:ascii="Times New Roman" w:hAnsi="Times New Roman"/>
              </w:rPr>
              <w:endnoteReference w:id="11"/>
            </w:r>
            <w:r w:rsidRPr="005B2B7B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1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2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4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6</w:t>
            </w:r>
          </w:p>
        </w:tc>
      </w:tr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:rsidR="005B2B7B" w:rsidRPr="005B2B7B" w:rsidRDefault="00A36A7F" w:rsidP="00DA7E5E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1A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B2B7B" w:rsidRPr="005B2B7B" w:rsidRDefault="00A36A7F" w:rsidP="00F015B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5B2B7B" w:rsidRPr="005B2B7B" w:rsidRDefault="00A36A7F" w:rsidP="00437412">
            <w:pPr>
              <w:ind w:left="57"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B2B7B" w:rsidRPr="005B2B7B" w:rsidRDefault="00A36A7F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5B2B7B" w:rsidRPr="005B2B7B" w:rsidRDefault="00A36A7F" w:rsidP="00F015B4">
            <w:pPr>
              <w:ind w:left="57"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</w:tr>
    </w:tbl>
    <w:p w:rsidR="005B2B7B" w:rsidRPr="009E73E6" w:rsidRDefault="005B2B7B" w:rsidP="005B2B7B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B2B7B" w:rsidRPr="00055B16" w:rsidTr="003E1A46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B7B" w:rsidRPr="003E1A46" w:rsidRDefault="005674FD" w:rsidP="00F015B4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8C447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5B2B7B" w:rsidRPr="00055B16" w:rsidTr="003E1A46">
        <w:tc>
          <w:tcPr>
            <w:tcW w:w="10191" w:type="dxa"/>
            <w:tcBorders>
              <w:bottom w:val="nil"/>
            </w:tcBorders>
            <w:shd w:val="clear" w:color="auto" w:fill="auto"/>
            <w:vAlign w:val="bottom"/>
          </w:tcPr>
          <w:p w:rsidR="005B2B7B" w:rsidRPr="00055B16" w:rsidRDefault="00E85F06" w:rsidP="003E1A4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5B2B7B" w:rsidRPr="00055B16">
              <w:rPr>
                <w:sz w:val="14"/>
                <w:szCs w:val="14"/>
              </w:rPr>
              <w:t>тыс. рублей)</w:t>
            </w:r>
          </w:p>
        </w:tc>
      </w:tr>
    </w:tbl>
    <w:p w:rsidR="003E1A46" w:rsidRPr="009E73E6" w:rsidRDefault="003E1A46" w:rsidP="003E1A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Если у ребенка нет акций и иных ценных бумаг, то в таблице  необходимо  написать «НЕТ» или «ОТСУТСТВУЕТ» или «НЕ ИМЕЕТ».</w:t>
      </w:r>
    </w:p>
    <w:p w:rsidR="005A3CA2" w:rsidRDefault="005A3CA2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DAA" w:rsidRPr="009E73E6" w:rsidRDefault="00191EE9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 xml:space="preserve">Пятый пункт отчета содержит </w:t>
      </w:r>
      <w:r w:rsidR="00C35F02" w:rsidRPr="009E73E6">
        <w:rPr>
          <w:rFonts w:ascii="Times New Roman" w:hAnsi="Times New Roman"/>
          <w:sz w:val="25"/>
          <w:szCs w:val="25"/>
        </w:rPr>
        <w:t>сведения о сохранности имущества несовершеннолетнего подопечного.</w:t>
      </w:r>
    </w:p>
    <w:p w:rsidR="003E1A46" w:rsidRDefault="003E1A46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A46" w:rsidRPr="009E73E6" w:rsidRDefault="003E1A46" w:rsidP="003E1A46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>5. Сведения о сохранности имущества несовершеннолетнего подопечного</w:t>
      </w:r>
    </w:p>
    <w:tbl>
      <w:tblPr>
        <w:tblW w:w="962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198"/>
        <w:gridCol w:w="3198"/>
        <w:gridCol w:w="2627"/>
      </w:tblGrid>
      <w:tr w:rsidR="003E1A46" w:rsidRPr="003E1A46" w:rsidTr="003E1A46">
        <w:tc>
          <w:tcPr>
            <w:tcW w:w="602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lastRenderedPageBreak/>
              <w:t>№</w:t>
            </w:r>
          </w:p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3E1A46">
              <w:rPr>
                <w:rFonts w:ascii="Times New Roman" w:hAnsi="Times New Roman"/>
              </w:rPr>
              <w:t>п</w:t>
            </w:r>
            <w:proofErr w:type="gramEnd"/>
            <w:r w:rsidRPr="003E1A46">
              <w:rPr>
                <w:rFonts w:ascii="Times New Roman" w:hAnsi="Times New Roman"/>
              </w:rPr>
              <w:t>/п</w:t>
            </w:r>
          </w:p>
        </w:tc>
        <w:tc>
          <w:tcPr>
            <w:tcW w:w="3198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Вид</w:t>
            </w:r>
          </w:p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198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Изменение</w:t>
            </w:r>
          </w:p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состава имущества</w:t>
            </w:r>
            <w:r w:rsidRPr="003E1A46">
              <w:rPr>
                <w:rStyle w:val="a4"/>
                <w:rFonts w:ascii="Times New Roman" w:hAnsi="Times New Roman"/>
              </w:rPr>
              <w:endnoteReference w:id="12"/>
            </w:r>
          </w:p>
        </w:tc>
        <w:tc>
          <w:tcPr>
            <w:tcW w:w="2627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Примечание</w:t>
            </w:r>
            <w:r w:rsidRPr="003E1A46">
              <w:rPr>
                <w:rStyle w:val="a4"/>
                <w:rFonts w:ascii="Times New Roman" w:hAnsi="Times New Roman"/>
              </w:rPr>
              <w:endnoteReference w:id="13"/>
            </w:r>
          </w:p>
        </w:tc>
      </w:tr>
      <w:tr w:rsidR="003E1A46" w:rsidRPr="003E1A46" w:rsidTr="003E1A46">
        <w:tc>
          <w:tcPr>
            <w:tcW w:w="602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1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2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3</w:t>
            </w:r>
          </w:p>
        </w:tc>
        <w:tc>
          <w:tcPr>
            <w:tcW w:w="2627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4</w:t>
            </w:r>
          </w:p>
        </w:tc>
      </w:tr>
      <w:tr w:rsidR="003E1A46" w:rsidRPr="003E1A46" w:rsidTr="00437412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3E1A46" w:rsidRDefault="003E1A46" w:rsidP="003E1A46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Вологодское отделение </w:t>
            </w:r>
          </w:p>
          <w:p w:rsidR="003E1A46" w:rsidRPr="003E1A46" w:rsidRDefault="003E1A46" w:rsidP="003E1A46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№ 8638/00161 ПАО Сбербанк, </w:t>
            </w:r>
          </w:p>
          <w:p w:rsidR="003E1A46" w:rsidRPr="003E1A46" w:rsidRDefault="003E1A46" w:rsidP="003E1A46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№ 4230</w:t>
            </w:r>
            <w:r>
              <w:rPr>
                <w:rFonts w:ascii="Times New Roman" w:hAnsi="Times New Roman"/>
              </w:rPr>
              <w:t>1</w:t>
            </w:r>
            <w:r w:rsidRPr="003E1A46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0</w:t>
            </w:r>
            <w:r w:rsidRPr="003E1A46">
              <w:rPr>
                <w:rFonts w:ascii="Times New Roman" w:hAnsi="Times New Roman"/>
              </w:rPr>
              <w:t>0.0.1200.</w:t>
            </w:r>
            <w:r>
              <w:rPr>
                <w:rFonts w:ascii="Times New Roman" w:hAnsi="Times New Roman"/>
              </w:rPr>
              <w:t>1111111</w:t>
            </w:r>
          </w:p>
        </w:tc>
        <w:tc>
          <w:tcPr>
            <w:tcW w:w="3198" w:type="dxa"/>
            <w:shd w:val="clear" w:color="auto" w:fill="auto"/>
          </w:tcPr>
          <w:p w:rsidR="003E1A46" w:rsidRPr="003E1A46" w:rsidRDefault="003E1A46" w:rsidP="00437412">
            <w:pPr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27.09.2016 - 350 000 руб.  </w:t>
            </w:r>
          </w:p>
        </w:tc>
        <w:tc>
          <w:tcPr>
            <w:tcW w:w="2627" w:type="dxa"/>
            <w:shd w:val="clear" w:color="auto" w:fill="auto"/>
            <w:vAlign w:val="bottom"/>
          </w:tcPr>
          <w:p w:rsidR="003E1A46" w:rsidRPr="003E1A46" w:rsidRDefault="00A36A7F" w:rsidP="0043741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E1A46" w:rsidRPr="003E1A46" w:rsidTr="00437412">
        <w:trPr>
          <w:trHeight w:val="3722"/>
        </w:trPr>
        <w:tc>
          <w:tcPr>
            <w:tcW w:w="602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98" w:type="dxa"/>
            <w:shd w:val="clear" w:color="auto" w:fill="auto"/>
          </w:tcPr>
          <w:p w:rsidR="005A3CA2" w:rsidRDefault="005A3CA2" w:rsidP="00437412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Вологодское отделение </w:t>
            </w:r>
          </w:p>
          <w:p w:rsidR="005A3CA2" w:rsidRPr="003E1A46" w:rsidRDefault="005A3CA2" w:rsidP="00437412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№ 8638/00161 ПАО Сбербанк, </w:t>
            </w:r>
          </w:p>
          <w:p w:rsidR="003E1A46" w:rsidRPr="003E1A46" w:rsidRDefault="005A3CA2" w:rsidP="00437412">
            <w:pPr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№ 4230</w:t>
            </w:r>
            <w:r>
              <w:rPr>
                <w:rFonts w:ascii="Times New Roman" w:hAnsi="Times New Roman"/>
              </w:rPr>
              <w:t>1</w:t>
            </w:r>
            <w:r w:rsidRPr="003E1A46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0</w:t>
            </w:r>
            <w:r w:rsidRPr="003E1A46">
              <w:rPr>
                <w:rFonts w:ascii="Times New Roman" w:hAnsi="Times New Roman"/>
              </w:rPr>
              <w:t>0.0.1200.</w:t>
            </w:r>
            <w:r>
              <w:rPr>
                <w:rFonts w:ascii="Times New Roman" w:hAnsi="Times New Roman"/>
              </w:rPr>
              <w:t>1111111</w:t>
            </w:r>
          </w:p>
        </w:tc>
        <w:tc>
          <w:tcPr>
            <w:tcW w:w="3198" w:type="dxa"/>
            <w:shd w:val="clear" w:color="auto" w:fill="auto"/>
          </w:tcPr>
          <w:p w:rsidR="003E1A46" w:rsidRDefault="003E1A46" w:rsidP="004374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5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Указываются ВСЕ даты снятия денежных средств со счета ребенка за отчетный период</w:t>
            </w:r>
            <w:r w:rsidR="002C5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r w:rsidR="002C532E" w:rsidRPr="00E85F0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исключением НОМИНАЛЬНЫХ СЧЕТОВ</w:t>
            </w:r>
            <w:r w:rsidR="002C5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2C532E" w:rsidRDefault="002C532E" w:rsidP="004374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Например:</w:t>
            </w:r>
          </w:p>
          <w:p w:rsidR="003E1A46" w:rsidRPr="003E1A46" w:rsidRDefault="002C532E" w:rsidP="00437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11.01.2016, 11.02.2016, 11.03.2016, 11.04.2016, 11.05.2016, 11.06.2016</w:t>
            </w:r>
          </w:p>
        </w:tc>
        <w:tc>
          <w:tcPr>
            <w:tcW w:w="2627" w:type="dxa"/>
            <w:shd w:val="clear" w:color="auto" w:fill="auto"/>
          </w:tcPr>
          <w:p w:rsidR="003E1A46" w:rsidRPr="003E1A46" w:rsidRDefault="00A36A7F" w:rsidP="00437412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C532E" w:rsidRPr="003E1A46" w:rsidTr="00437412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2C532E" w:rsidRDefault="002C532E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2C532E" w:rsidRPr="00EC3D41" w:rsidRDefault="00A36A7F" w:rsidP="0043741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53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2C532E" w:rsidRPr="002C532E" w:rsidRDefault="00A36A7F" w:rsidP="00F015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2C532E" w:rsidRDefault="00A36A7F" w:rsidP="00437412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4BB1" w:rsidRPr="003E1A46" w:rsidTr="005A3CA2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6E4BB1" w:rsidRDefault="006E4BB1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6E4BB1" w:rsidRDefault="00A36A7F" w:rsidP="005A3CA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6E4BB1" w:rsidRPr="002C532E" w:rsidRDefault="00A36A7F" w:rsidP="00C03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3C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6E4BB1" w:rsidRDefault="00A36A7F" w:rsidP="00437412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E1A46" w:rsidRDefault="003E1A46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32E" w:rsidRPr="009E73E6" w:rsidRDefault="002C532E" w:rsidP="002C53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Если у ребенка не было никаких изменений по составу имущества, то в  таблице  необходимо написать «ИМУЩЕСТВО СОХРАННО».</w:t>
      </w:r>
    </w:p>
    <w:p w:rsidR="00137CAD" w:rsidRDefault="00137CAD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F02" w:rsidRPr="009E73E6" w:rsidRDefault="00C35F02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 xml:space="preserve">В шестом пункте необходимо указать сведения о доходах вашего подопечного (получает ли подопечный алименты, пенсии, пособия, страховые выплаты или же у него имеются наследуемые или подаренные денежные средства и пр.) Обязательно указывается сумма доходов. </w:t>
      </w:r>
    </w:p>
    <w:p w:rsidR="00E85F06" w:rsidRDefault="00E85F06" w:rsidP="00E85F06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E85F06">
        <w:rPr>
          <w:rFonts w:ascii="Times New Roman" w:hAnsi="Times New Roman"/>
          <w:sz w:val="26"/>
          <w:szCs w:val="26"/>
        </w:rPr>
        <w:t>6. Сведения о доходах несовершеннолетнего подопечного</w:t>
      </w:r>
    </w:p>
    <w:p w:rsidR="00437412" w:rsidRDefault="00437412" w:rsidP="0043741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tbl>
      <w:tblPr>
        <w:tblW w:w="934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52"/>
        <w:gridCol w:w="4743"/>
        <w:gridCol w:w="3969"/>
      </w:tblGrid>
      <w:tr w:rsidR="00E85F06" w:rsidRPr="005A3CA2" w:rsidTr="00E85F06">
        <w:tc>
          <w:tcPr>
            <w:tcW w:w="378" w:type="dxa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№</w:t>
            </w:r>
          </w:p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A3CA2">
              <w:rPr>
                <w:rFonts w:ascii="Times New Roman" w:hAnsi="Times New Roman"/>
              </w:rPr>
              <w:t>п</w:t>
            </w:r>
            <w:proofErr w:type="gramEnd"/>
            <w:r w:rsidRPr="005A3CA2">
              <w:rPr>
                <w:rFonts w:ascii="Times New Roman" w:hAnsi="Times New Roman"/>
              </w:rPr>
              <w:t>/п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Вид</w:t>
            </w:r>
          </w:p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дохода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Величина дохода</w:t>
            </w:r>
          </w:p>
          <w:p w:rsidR="00E85F06" w:rsidRPr="005A3CA2" w:rsidRDefault="00E85F06" w:rsidP="00E85F06">
            <w:pPr>
              <w:jc w:val="center"/>
              <w:rPr>
                <w:rFonts w:ascii="Times New Roman" w:hAnsi="Times New Roman"/>
                <w:lang w:val="en-US"/>
              </w:rPr>
            </w:pPr>
            <w:r w:rsidRPr="005A3CA2">
              <w:rPr>
                <w:rFonts w:ascii="Times New Roman" w:hAnsi="Times New Roman"/>
              </w:rPr>
              <w:t>(тыс. рублей)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Алименты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102,4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2.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 xml:space="preserve">Пенсия </w:t>
            </w:r>
            <w:r w:rsidRPr="005A3CA2">
              <w:rPr>
                <w:rFonts w:ascii="Times New Roman" w:hAnsi="Times New Roman"/>
                <w:b/>
              </w:rPr>
              <w:t>(</w:t>
            </w:r>
            <w:r w:rsidRPr="005A3CA2">
              <w:rPr>
                <w:rFonts w:ascii="Times New Roman" w:hAnsi="Times New Roman"/>
                <w:b/>
                <w:u w:val="single"/>
              </w:rPr>
              <w:t>пенсия по инвалидности, пенсия по потере кормильца)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56,0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3.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 xml:space="preserve">Пособия и иные социальные выплаты </w:t>
            </w:r>
            <w:r w:rsidRPr="005A3CA2">
              <w:rPr>
                <w:rFonts w:ascii="Times New Roman" w:hAnsi="Times New Roman"/>
                <w:b/>
              </w:rPr>
              <w:t>(</w:t>
            </w:r>
            <w:r w:rsidRPr="005A3CA2">
              <w:rPr>
                <w:rFonts w:ascii="Times New Roman" w:hAnsi="Times New Roman"/>
                <w:b/>
                <w:u w:val="single"/>
              </w:rPr>
              <w:t>денежные средства на содержание подопечного)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92,5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4.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Компенсационные выплаты и дополнительное ежемесячное материальное обеспечение (</w:t>
            </w:r>
            <w:r w:rsidRPr="005A3CA2">
              <w:rPr>
                <w:rFonts w:ascii="Times New Roman" w:hAnsi="Times New Roman"/>
                <w:b/>
                <w:u w:val="single"/>
              </w:rPr>
              <w:t xml:space="preserve">ежемесячная денежная выплата к пенсии </w:t>
            </w:r>
            <w:r w:rsidR="00045368" w:rsidRPr="005A3CA2">
              <w:rPr>
                <w:rFonts w:ascii="Times New Roman" w:hAnsi="Times New Roman"/>
                <w:b/>
                <w:u w:val="single"/>
              </w:rPr>
              <w:t xml:space="preserve"> - ЕДВ)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045368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17,3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5.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Не имеет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6.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5A3CA2" w:rsidP="00E8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7.</w:t>
            </w:r>
          </w:p>
        </w:tc>
        <w:tc>
          <w:tcPr>
            <w:tcW w:w="49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Не имеет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1)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2)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3)</w:t>
            </w:r>
          </w:p>
        </w:tc>
        <w:tc>
          <w:tcPr>
            <w:tcW w:w="47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8.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5A3CA2" w:rsidP="00E85F06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  <w:r w:rsidR="00045368" w:rsidRPr="005A3CA2">
              <w:rPr>
                <w:rFonts w:ascii="Times New Roman" w:hAnsi="Times New Roman"/>
              </w:rPr>
              <w:t>,2</w:t>
            </w:r>
          </w:p>
        </w:tc>
      </w:tr>
    </w:tbl>
    <w:p w:rsidR="00437412" w:rsidRDefault="002C532E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7412" w:rsidRPr="009E73E6" w:rsidRDefault="00AA5F63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E73E6">
        <w:rPr>
          <w:rFonts w:ascii="Times New Roman" w:hAnsi="Times New Roman"/>
          <w:b/>
          <w:sz w:val="25"/>
          <w:szCs w:val="25"/>
        </w:rPr>
        <w:t>ВИНИМАНИЕ!!! Доход по номинальным счетам указывается в соответствии с выпиской банка по НОМИНАЛЬНОМУ ДОГОВОРУ (</w:t>
      </w:r>
      <w:r w:rsidR="00D82C01">
        <w:rPr>
          <w:rFonts w:ascii="Times New Roman" w:hAnsi="Times New Roman"/>
          <w:b/>
          <w:sz w:val="25"/>
          <w:szCs w:val="25"/>
        </w:rPr>
        <w:t xml:space="preserve">Доход в выписках – это или </w:t>
      </w:r>
      <w:r w:rsidRPr="009E73E6">
        <w:rPr>
          <w:rFonts w:ascii="Times New Roman" w:hAnsi="Times New Roman"/>
          <w:b/>
          <w:sz w:val="25"/>
          <w:szCs w:val="25"/>
        </w:rPr>
        <w:t xml:space="preserve">«Приход» или «Кредит»). </w:t>
      </w:r>
    </w:p>
    <w:p w:rsidR="009E73E6" w:rsidRDefault="00437412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35F02" w:rsidRPr="009E73E6" w:rsidRDefault="009E73E6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ab/>
      </w:r>
      <w:r w:rsidR="00C35F02" w:rsidRPr="009E73E6">
        <w:rPr>
          <w:rFonts w:ascii="Times New Roman" w:hAnsi="Times New Roman"/>
          <w:sz w:val="25"/>
          <w:szCs w:val="25"/>
        </w:rPr>
        <w:t>Седьмой пункт отчета содержит сведения о доходах, получаемых от имущества вашего подопечного (доход от сдачи квартиры в аренду, доходы от вкладов, доходы от ценных бумаг и проч</w:t>
      </w:r>
      <w:r w:rsidR="002C532E" w:rsidRPr="009E73E6">
        <w:rPr>
          <w:rFonts w:ascii="Times New Roman" w:hAnsi="Times New Roman"/>
          <w:sz w:val="25"/>
          <w:szCs w:val="25"/>
        </w:rPr>
        <w:t>ее</w:t>
      </w:r>
      <w:r w:rsidR="00C35F02" w:rsidRPr="009E73E6">
        <w:rPr>
          <w:rFonts w:ascii="Times New Roman" w:hAnsi="Times New Roman"/>
          <w:sz w:val="25"/>
          <w:szCs w:val="25"/>
        </w:rPr>
        <w:t xml:space="preserve">). </w:t>
      </w:r>
    </w:p>
    <w:p w:rsidR="00992E86" w:rsidRPr="009E73E6" w:rsidRDefault="00992E86" w:rsidP="00992E86">
      <w:pPr>
        <w:pStyle w:val="HTML"/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9E73E6">
        <w:rPr>
          <w:rStyle w:val="blk"/>
          <w:rFonts w:ascii="Times New Roman" w:hAnsi="Times New Roman" w:cs="Times New Roman"/>
          <w:color w:val="000000"/>
          <w:sz w:val="25"/>
          <w:szCs w:val="25"/>
        </w:rPr>
        <w:t>В пункте 7 указываются  наименование имущества, величина дохода,  адрес кредитной организации, расчетный</w:t>
      </w:r>
      <w:r w:rsidRPr="009E73E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E73E6">
        <w:rPr>
          <w:rStyle w:val="blk"/>
          <w:rFonts w:ascii="Times New Roman" w:hAnsi="Times New Roman" w:cs="Times New Roman"/>
          <w:color w:val="000000"/>
          <w:sz w:val="25"/>
          <w:szCs w:val="25"/>
        </w:rPr>
        <w:t>счет,   на   который   поступил   доход  от  имущества  несовершеннолетнего</w:t>
      </w:r>
      <w:r w:rsidRPr="009E73E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E73E6">
        <w:rPr>
          <w:rStyle w:val="blk"/>
          <w:rFonts w:ascii="Times New Roman" w:hAnsi="Times New Roman" w:cs="Times New Roman"/>
          <w:color w:val="000000"/>
          <w:sz w:val="25"/>
          <w:szCs w:val="25"/>
        </w:rPr>
        <w:t>подопечного. Так, если в отношении квартиры подопечного заключен, например,  договор возмездного пользования, то в графе 6 необходимо указать номер счета, на который поступают денежные средства от его реализации.</w:t>
      </w:r>
    </w:p>
    <w:p w:rsidR="002C532E" w:rsidRPr="00D82C01" w:rsidRDefault="002C532E" w:rsidP="009E73E6">
      <w:pPr>
        <w:ind w:firstLine="708"/>
        <w:rPr>
          <w:rFonts w:ascii="Times New Roman" w:hAnsi="Times New Roman"/>
          <w:sz w:val="26"/>
          <w:szCs w:val="26"/>
        </w:rPr>
      </w:pPr>
      <w:r w:rsidRPr="00D82C01">
        <w:rPr>
          <w:rFonts w:ascii="Times New Roman" w:hAnsi="Times New Roman"/>
          <w:sz w:val="26"/>
          <w:szCs w:val="26"/>
        </w:rPr>
        <w:t>7. Сведения о доходах от имущества несовершеннолетнего подопечного</w:t>
      </w:r>
    </w:p>
    <w:p w:rsidR="00437412" w:rsidRDefault="00437412" w:rsidP="0043741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tbl>
      <w:tblPr>
        <w:tblW w:w="9379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76"/>
        <w:gridCol w:w="1961"/>
        <w:gridCol w:w="1643"/>
        <w:gridCol w:w="2059"/>
        <w:gridCol w:w="1238"/>
        <w:gridCol w:w="1701"/>
      </w:tblGrid>
      <w:tr w:rsidR="002C532E" w:rsidRPr="002C532E" w:rsidTr="002C532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3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C53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Величина дохода</w:t>
            </w:r>
          </w:p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 w:rsidRPr="002C532E">
              <w:rPr>
                <w:rStyle w:val="a4"/>
                <w:rFonts w:ascii="Times New Roman" w:hAnsi="Times New Roman"/>
                <w:sz w:val="20"/>
                <w:szCs w:val="20"/>
              </w:rPr>
              <w:endnoteReference w:id="1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организации, расчетный счет</w:t>
            </w:r>
            <w:r w:rsidRPr="002C532E">
              <w:rPr>
                <w:rStyle w:val="a4"/>
                <w:rFonts w:ascii="Times New Roman" w:hAnsi="Times New Roman"/>
                <w:sz w:val="20"/>
                <w:szCs w:val="20"/>
              </w:rPr>
              <w:endnoteReference w:id="15"/>
            </w:r>
          </w:p>
        </w:tc>
      </w:tr>
      <w:tr w:rsidR="002C532E" w:rsidRPr="002C532E" w:rsidTr="002C532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23AB" w:rsidRPr="002C532E" w:rsidTr="001523AB">
        <w:trPr>
          <w:trHeight w:val="16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A36A7F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Не 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3AB" w:rsidRPr="002C532E" w:rsidTr="001523AB">
        <w:trPr>
          <w:trHeight w:val="7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2E" w:rsidRPr="002C532E" w:rsidTr="001523AB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A36A7F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532E" w:rsidRPr="002C53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A36A7F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2E86" w:rsidRPr="001523AB" w:rsidRDefault="00992E86" w:rsidP="00992E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bookmarkStart w:id="4" w:name="dst100314"/>
      <w:bookmarkEnd w:id="4"/>
      <w:r w:rsidRPr="001523AB">
        <w:rPr>
          <w:rFonts w:ascii="Times New Roman" w:hAnsi="Times New Roman"/>
          <w:b/>
          <w:i/>
          <w:sz w:val="25"/>
          <w:szCs w:val="25"/>
        </w:rPr>
        <w:t xml:space="preserve">Если у ребенка не было дополнительных доходов, то в каждом пункте  таблицы  необходимо  написать «НЕТ» или «ОТСУТСТВУЕТ» или </w:t>
      </w:r>
    </w:p>
    <w:p w:rsidR="00992E86" w:rsidRPr="001523AB" w:rsidRDefault="00992E86" w:rsidP="00992E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1523AB">
        <w:rPr>
          <w:rFonts w:ascii="Times New Roman" w:hAnsi="Times New Roman"/>
          <w:b/>
          <w:i/>
          <w:sz w:val="25"/>
          <w:szCs w:val="25"/>
        </w:rPr>
        <w:t>«НЕ ИМЕЕТ».</w:t>
      </w:r>
    </w:p>
    <w:p w:rsidR="00992E86" w:rsidRDefault="00992E86" w:rsidP="005529E7">
      <w:pPr>
        <w:pStyle w:val="HTML"/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</w:p>
    <w:p w:rsidR="009E73E6" w:rsidRDefault="009E73E6" w:rsidP="00992E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0726" w:rsidRPr="001523AB" w:rsidRDefault="00C35F02" w:rsidP="00992E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Пункт</w:t>
      </w:r>
      <w:r w:rsidR="004C75BC" w:rsidRPr="001523AB">
        <w:rPr>
          <w:rFonts w:ascii="Times New Roman" w:hAnsi="Times New Roman"/>
          <w:sz w:val="25"/>
          <w:szCs w:val="25"/>
        </w:rPr>
        <w:t xml:space="preserve"> </w:t>
      </w:r>
      <w:r w:rsidR="00EC70BC" w:rsidRPr="001523AB">
        <w:rPr>
          <w:rFonts w:ascii="Times New Roman" w:hAnsi="Times New Roman"/>
          <w:sz w:val="25"/>
          <w:szCs w:val="25"/>
        </w:rPr>
        <w:t>8</w:t>
      </w:r>
      <w:r w:rsidR="004C75BC" w:rsidRPr="001523AB">
        <w:rPr>
          <w:rFonts w:ascii="Times New Roman" w:hAnsi="Times New Roman"/>
          <w:sz w:val="25"/>
          <w:szCs w:val="25"/>
        </w:rPr>
        <w:t xml:space="preserve"> </w:t>
      </w:r>
      <w:r w:rsidR="000C39BE" w:rsidRPr="001523AB">
        <w:rPr>
          <w:rFonts w:ascii="Times New Roman" w:hAnsi="Times New Roman"/>
          <w:sz w:val="25"/>
          <w:szCs w:val="25"/>
        </w:rPr>
        <w:t>содержи</w:t>
      </w:r>
      <w:r w:rsidRPr="001523AB">
        <w:rPr>
          <w:rFonts w:ascii="Times New Roman" w:hAnsi="Times New Roman"/>
          <w:sz w:val="25"/>
          <w:szCs w:val="25"/>
        </w:rPr>
        <w:t>т информацию о расходах, произведенных за счет имущества несовершеннолетнего подопечного</w:t>
      </w:r>
      <w:r w:rsidR="001F4A74" w:rsidRPr="001523AB">
        <w:rPr>
          <w:rFonts w:ascii="Times New Roman" w:hAnsi="Times New Roman"/>
          <w:sz w:val="25"/>
          <w:szCs w:val="25"/>
        </w:rPr>
        <w:t xml:space="preserve">. </w:t>
      </w:r>
      <w:r w:rsidRPr="001523AB">
        <w:rPr>
          <w:rFonts w:ascii="Times New Roman" w:hAnsi="Times New Roman"/>
          <w:sz w:val="25"/>
          <w:szCs w:val="25"/>
        </w:rPr>
        <w:t xml:space="preserve"> </w:t>
      </w:r>
    </w:p>
    <w:p w:rsidR="00992E86" w:rsidRPr="001523AB" w:rsidRDefault="00992E86" w:rsidP="00995DB3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92E86" w:rsidRPr="001523AB" w:rsidRDefault="00992E86" w:rsidP="00992E86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8. Сведения о расходах, произведенных за счет имущества несовершеннолетнего подопечного</w:t>
      </w:r>
    </w:p>
    <w:p w:rsidR="00AA5F63" w:rsidRPr="001523AB" w:rsidRDefault="00AA5F63" w:rsidP="00AA5F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3AB">
        <w:rPr>
          <w:rFonts w:ascii="Times New Roman" w:hAnsi="Times New Roman"/>
          <w:b/>
          <w:sz w:val="28"/>
          <w:szCs w:val="28"/>
        </w:rPr>
        <w:t>Расход по номинальным счетам указывается в соответствии с выпиской банка по НОМИНАЛЬНОМУ ДОГОВОРУ (</w:t>
      </w:r>
      <w:r w:rsidR="00D82C01">
        <w:rPr>
          <w:rFonts w:ascii="Times New Roman" w:hAnsi="Times New Roman"/>
          <w:b/>
          <w:sz w:val="28"/>
          <w:szCs w:val="28"/>
        </w:rPr>
        <w:t xml:space="preserve">Расход по выпискам –                    это или </w:t>
      </w:r>
      <w:r w:rsidRPr="001523AB">
        <w:rPr>
          <w:rFonts w:ascii="Times New Roman" w:hAnsi="Times New Roman"/>
          <w:b/>
          <w:sz w:val="28"/>
          <w:szCs w:val="28"/>
        </w:rPr>
        <w:t>«Расход» или «Дебет»).</w:t>
      </w:r>
    </w:p>
    <w:p w:rsidR="00AA5F63" w:rsidRPr="001523AB" w:rsidRDefault="00AA5F63" w:rsidP="00AA5F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F63" w:rsidRPr="001523AB" w:rsidRDefault="00AA5F63" w:rsidP="00D82C01">
      <w:pPr>
        <w:tabs>
          <w:tab w:val="left" w:pos="567"/>
        </w:tabs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3AB">
        <w:rPr>
          <w:rFonts w:ascii="Times New Roman" w:hAnsi="Times New Roman"/>
          <w:b/>
          <w:sz w:val="28"/>
          <w:szCs w:val="28"/>
        </w:rPr>
        <w:t xml:space="preserve">ВИНИМАНИЕ!!! В том случае, если у Вас открыты ПЛАСТИКОВЫЕ КАРТЫ по номинальным счетам, то </w:t>
      </w:r>
      <w:r w:rsidR="008C4472" w:rsidRPr="001523AB">
        <w:rPr>
          <w:rFonts w:ascii="Times New Roman" w:hAnsi="Times New Roman"/>
          <w:b/>
          <w:sz w:val="28"/>
          <w:szCs w:val="28"/>
        </w:rPr>
        <w:t xml:space="preserve">РАСХОД </w:t>
      </w:r>
      <w:r w:rsidRPr="001523AB">
        <w:rPr>
          <w:rFonts w:ascii="Times New Roman" w:hAnsi="Times New Roman"/>
          <w:b/>
          <w:sz w:val="28"/>
          <w:szCs w:val="28"/>
        </w:rPr>
        <w:t xml:space="preserve">указывается в соответствии с выпиской банка по Пластиковой карте.   </w:t>
      </w:r>
    </w:p>
    <w:p w:rsidR="00437412" w:rsidRDefault="00437412" w:rsidP="00D82C01">
      <w:pPr>
        <w:adjustRightInd w:val="0"/>
        <w:spacing w:after="2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tbl>
      <w:tblPr>
        <w:tblW w:w="942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64"/>
        <w:gridCol w:w="4263"/>
        <w:gridCol w:w="2072"/>
        <w:gridCol w:w="2268"/>
      </w:tblGrid>
      <w:tr w:rsidR="00992E86" w:rsidRPr="00992E86" w:rsidTr="00992E86">
        <w:tc>
          <w:tcPr>
            <w:tcW w:w="462" w:type="dxa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№</w:t>
            </w:r>
          </w:p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992E86">
              <w:rPr>
                <w:rFonts w:ascii="Times New Roman" w:hAnsi="Times New Roman"/>
              </w:rPr>
              <w:t>п</w:t>
            </w:r>
            <w:proofErr w:type="gramEnd"/>
            <w:r w:rsidRPr="00992E86">
              <w:rPr>
                <w:rFonts w:ascii="Times New Roman" w:hAnsi="Times New Roman"/>
              </w:rPr>
              <w:t>/п</w:t>
            </w:r>
          </w:p>
        </w:tc>
        <w:tc>
          <w:tcPr>
            <w:tcW w:w="4627" w:type="dxa"/>
            <w:gridSpan w:val="2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Вид</w:t>
            </w:r>
          </w:p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2072" w:type="dxa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Стоимость</w:t>
            </w:r>
          </w:p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(тыс. рублей)</w:t>
            </w:r>
            <w:r w:rsidRPr="00992E86">
              <w:rPr>
                <w:rStyle w:val="a4"/>
                <w:rFonts w:ascii="Times New Roman" w:hAnsi="Times New Roman"/>
              </w:rPr>
              <w:endnoteReference w:id="16"/>
            </w:r>
          </w:p>
        </w:tc>
        <w:tc>
          <w:tcPr>
            <w:tcW w:w="2268" w:type="dxa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Дата</w:t>
            </w:r>
            <w:r w:rsidRPr="00992E86">
              <w:rPr>
                <w:rStyle w:val="a4"/>
                <w:rFonts w:ascii="Times New Roman" w:hAnsi="Times New Roman"/>
              </w:rPr>
              <w:endnoteReference w:id="17"/>
            </w:r>
          </w:p>
        </w:tc>
      </w:tr>
      <w:tr w:rsidR="00992E86" w:rsidRPr="00992E86" w:rsidTr="00992E86">
        <w:tc>
          <w:tcPr>
            <w:tcW w:w="462" w:type="dxa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</w:t>
            </w:r>
          </w:p>
        </w:tc>
        <w:tc>
          <w:tcPr>
            <w:tcW w:w="4627" w:type="dxa"/>
            <w:gridSpan w:val="2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4</w:t>
            </w: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1.</w:t>
            </w:r>
          </w:p>
        </w:tc>
        <w:tc>
          <w:tcPr>
            <w:tcW w:w="4627" w:type="dxa"/>
            <w:gridSpan w:val="2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Оплата лечения несовершеннолетнего подопечного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 медицинских организациях: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1)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2)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lastRenderedPageBreak/>
              <w:t>всего за отчетный период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27" w:type="dxa"/>
            <w:gridSpan w:val="2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27" w:type="dxa"/>
            <w:gridSpan w:val="2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43741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softHyphen/>
            </w:r>
            <w:r w:rsidRPr="00992E86">
              <w:rPr>
                <w:rFonts w:ascii="Times New Roman" w:hAnsi="Times New Roman"/>
              </w:rPr>
              <w:softHyphen/>
            </w:r>
            <w:r w:rsidR="00437412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27" w:type="dxa"/>
            <w:gridSpan w:val="2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6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A36A7F" w:rsidP="00992E86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437412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437412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3.</w:t>
            </w:r>
          </w:p>
        </w:tc>
        <w:tc>
          <w:tcPr>
            <w:tcW w:w="46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437412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4.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5A3CA2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Итого расходы за отчетный период</w:t>
            </w:r>
            <w:r w:rsidR="00AD1908">
              <w:rPr>
                <w:rFonts w:ascii="Times New Roman" w:hAnsi="Times New Roman"/>
              </w:rPr>
              <w:t xml:space="preserve"> </w:t>
            </w:r>
          </w:p>
          <w:p w:rsidR="00992E86" w:rsidRPr="005A3CA2" w:rsidRDefault="00992E86" w:rsidP="00437412">
            <w:pPr>
              <w:spacing w:line="240" w:lineRule="auto"/>
              <w:ind w:left="57" w:right="57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</w:tbl>
    <w:p w:rsidR="00995DB3" w:rsidRDefault="00995DB3" w:rsidP="00E658A7">
      <w:pPr>
        <w:spacing w:after="0" w:line="240" w:lineRule="auto"/>
        <w:ind w:left="-540"/>
        <w:jc w:val="both"/>
        <w:rPr>
          <w:rFonts w:ascii="Times New Roman" w:hAnsi="Times New Roman"/>
        </w:rPr>
      </w:pPr>
    </w:p>
    <w:p w:rsidR="008A6179" w:rsidRPr="001523AB" w:rsidRDefault="008A6179" w:rsidP="008A617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>Если за отчетный период опекуном про</w:t>
      </w:r>
      <w:r w:rsidR="00010EFE" w:rsidRPr="001523AB">
        <w:rPr>
          <w:rFonts w:ascii="Times New Roman" w:hAnsi="Times New Roman"/>
          <w:sz w:val="25"/>
          <w:szCs w:val="25"/>
        </w:rPr>
        <w:t>из</w:t>
      </w:r>
      <w:r w:rsidRPr="001523AB">
        <w:rPr>
          <w:rFonts w:ascii="Times New Roman" w:hAnsi="Times New Roman"/>
          <w:sz w:val="25"/>
          <w:szCs w:val="25"/>
        </w:rPr>
        <w:t>водились какие-либо сделки с имуществом, находящимся в собственности</w:t>
      </w:r>
      <w:r w:rsidR="00010EFE" w:rsidRPr="001523AB">
        <w:rPr>
          <w:rFonts w:ascii="Times New Roman" w:hAnsi="Times New Roman"/>
          <w:sz w:val="25"/>
          <w:szCs w:val="25"/>
        </w:rPr>
        <w:t xml:space="preserve"> подопечного</w:t>
      </w:r>
      <w:r w:rsidRPr="001523AB">
        <w:rPr>
          <w:rFonts w:ascii="Times New Roman" w:hAnsi="Times New Roman"/>
          <w:sz w:val="25"/>
          <w:szCs w:val="25"/>
        </w:rPr>
        <w:t>, то нужно описать проводимые сделки и предоставить отчет о том, на что именно были потрачены денежные средства (оплата лечения, приобретение товаров длительного пользования, ремонт жилого помещения опекаемого ребенка и пр.) с приложением чеков (товарные чеки, квитанции об уплате налогов, страхование имущества и другие платежные документы, относящиеся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 к сохранению, использованию и управлению имуществом подопечного).</w:t>
      </w:r>
    </w:p>
    <w:p w:rsidR="00E825EB" w:rsidRPr="001523AB" w:rsidRDefault="00E825EB" w:rsidP="00385929">
      <w:pPr>
        <w:spacing w:after="0" w:line="240" w:lineRule="auto"/>
        <w:ind w:left="-360" w:firstLine="108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Девятый пункт содержит информацию об уплате налогов подопечного</w:t>
      </w:r>
      <w:r w:rsidR="00385929" w:rsidRPr="001523AB">
        <w:rPr>
          <w:rFonts w:ascii="Times New Roman" w:hAnsi="Times New Roman"/>
          <w:sz w:val="25"/>
          <w:szCs w:val="25"/>
        </w:rPr>
        <w:t>.</w:t>
      </w:r>
    </w:p>
    <w:p w:rsidR="00C0343C" w:rsidRPr="001523AB" w:rsidRDefault="00C0343C" w:rsidP="00385929">
      <w:pPr>
        <w:spacing w:after="0" w:line="240" w:lineRule="auto"/>
        <w:ind w:left="-360" w:firstLine="1080"/>
        <w:jc w:val="both"/>
        <w:rPr>
          <w:rFonts w:ascii="Times New Roman" w:hAnsi="Times New Roman"/>
          <w:sz w:val="25"/>
          <w:szCs w:val="25"/>
        </w:rPr>
      </w:pPr>
    </w:p>
    <w:p w:rsidR="00C0343C" w:rsidRPr="001523AB" w:rsidRDefault="00C0343C" w:rsidP="00C0343C">
      <w:pPr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9. Сведения об уплате налогов на имущество несовершеннолетнего подопечного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3251"/>
        <w:gridCol w:w="1755"/>
        <w:gridCol w:w="3918"/>
      </w:tblGrid>
      <w:tr w:rsidR="00C0343C" w:rsidRPr="00C0343C" w:rsidTr="00C0343C">
        <w:tc>
          <w:tcPr>
            <w:tcW w:w="421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№</w:t>
            </w:r>
          </w:p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C0343C">
              <w:rPr>
                <w:rFonts w:ascii="Times New Roman" w:hAnsi="Times New Roman"/>
              </w:rPr>
              <w:t>п</w:t>
            </w:r>
            <w:proofErr w:type="gramEnd"/>
            <w:r w:rsidRPr="00C0343C">
              <w:rPr>
                <w:rFonts w:ascii="Times New Roman" w:hAnsi="Times New Roman"/>
              </w:rPr>
              <w:t>/п</w:t>
            </w:r>
          </w:p>
        </w:tc>
        <w:tc>
          <w:tcPr>
            <w:tcW w:w="3251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Вид налога</w:t>
            </w:r>
          </w:p>
        </w:tc>
        <w:tc>
          <w:tcPr>
            <w:tcW w:w="1755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Дата уплаты</w:t>
            </w:r>
          </w:p>
        </w:tc>
        <w:tc>
          <w:tcPr>
            <w:tcW w:w="3918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Реквизиты платежного документа</w:t>
            </w:r>
          </w:p>
        </w:tc>
      </w:tr>
      <w:tr w:rsidR="00C0343C" w:rsidRPr="00C0343C" w:rsidTr="00C0343C">
        <w:tc>
          <w:tcPr>
            <w:tcW w:w="421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1</w:t>
            </w:r>
          </w:p>
        </w:tc>
        <w:tc>
          <w:tcPr>
            <w:tcW w:w="3251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3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4</w:t>
            </w:r>
          </w:p>
        </w:tc>
      </w:tr>
      <w:tr w:rsidR="00C0343C" w:rsidRPr="00C0343C" w:rsidTr="00C0343C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C0343C" w:rsidRPr="00C0343C" w:rsidRDefault="00C0343C" w:rsidP="00C0343C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C0343C" w:rsidRPr="00C0343C" w:rsidRDefault="007B56D8" w:rsidP="00C0343C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квартиру за 2015 год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343C" w:rsidRPr="00C0343C" w:rsidRDefault="007B56D8" w:rsidP="007B56D8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0343C" w:rsidRPr="00C0343C" w:rsidRDefault="007B56D8" w:rsidP="00AA5F63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Квитанция </w:t>
            </w:r>
            <w:r w:rsidR="00AA5F63">
              <w:rPr>
                <w:rFonts w:ascii="Times New Roman" w:hAnsi="Times New Roman"/>
              </w:rPr>
              <w:t xml:space="preserve">или </w:t>
            </w:r>
            <w:r w:rsidR="00733DB5">
              <w:rPr>
                <w:rFonts w:ascii="Times New Roman" w:hAnsi="Times New Roman"/>
              </w:rPr>
              <w:t xml:space="preserve">чек-ордер </w:t>
            </w:r>
            <w:r>
              <w:rPr>
                <w:rFonts w:ascii="Times New Roman" w:hAnsi="Times New Roman"/>
              </w:rPr>
              <w:t>№ 4441125 от 15.01.2016</w:t>
            </w:r>
          </w:p>
        </w:tc>
      </w:tr>
    </w:tbl>
    <w:p w:rsidR="00C0343C" w:rsidRDefault="00C0343C" w:rsidP="00385929">
      <w:pPr>
        <w:spacing w:after="0" w:line="240" w:lineRule="auto"/>
        <w:ind w:left="-360" w:firstLine="1080"/>
        <w:jc w:val="both"/>
        <w:rPr>
          <w:rFonts w:ascii="Times New Roman" w:hAnsi="Times New Roman"/>
          <w:sz w:val="26"/>
          <w:szCs w:val="26"/>
        </w:rPr>
      </w:pPr>
    </w:p>
    <w:p w:rsidR="00C0343C" w:rsidRPr="001523AB" w:rsidRDefault="00C0343C" w:rsidP="00C0343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1523AB">
        <w:rPr>
          <w:rFonts w:ascii="Times New Roman" w:hAnsi="Times New Roman"/>
          <w:b/>
          <w:i/>
          <w:sz w:val="25"/>
          <w:szCs w:val="25"/>
        </w:rPr>
        <w:t xml:space="preserve">Если уплата налогов не производилась (в собственности подопечного не имеется недвижимого и движимого имущества), то в  таблицы  необходимо  написать «НЕТ» или «ОТСУТСТВУЕТ» или </w:t>
      </w:r>
    </w:p>
    <w:p w:rsidR="00C0343C" w:rsidRPr="001523AB" w:rsidRDefault="00C0343C" w:rsidP="00C0343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1523AB">
        <w:rPr>
          <w:rFonts w:ascii="Times New Roman" w:hAnsi="Times New Roman"/>
          <w:b/>
          <w:i/>
          <w:sz w:val="25"/>
          <w:szCs w:val="25"/>
        </w:rPr>
        <w:t>«НЕ ИМЕЕТ».</w:t>
      </w:r>
    </w:p>
    <w:p w:rsidR="00733DB5" w:rsidRPr="00733DB5" w:rsidRDefault="00733DB5" w:rsidP="00733DB5">
      <w:pPr>
        <w:adjustRightInd w:val="0"/>
        <w:jc w:val="both"/>
        <w:rPr>
          <w:rFonts w:ascii="Times New Roman" w:hAnsi="Times New Roman"/>
          <w:sz w:val="2"/>
          <w:szCs w:val="2"/>
        </w:rPr>
      </w:pPr>
      <w:r w:rsidRPr="00733DB5">
        <w:rPr>
          <w:rFonts w:ascii="Times New Roman" w:hAnsi="Times New Roman"/>
          <w:sz w:val="26"/>
          <w:szCs w:val="26"/>
        </w:rPr>
        <w:t>10. К настоящему отчету прилагаются копии документов, указанных в подпунктах</w:t>
      </w:r>
      <w:r w:rsidRPr="00733DB5">
        <w:rPr>
          <w:rFonts w:ascii="Times New Roman" w:hAnsi="Times New Roman"/>
          <w:sz w:val="26"/>
          <w:szCs w:val="26"/>
        </w:rPr>
        <w:br/>
      </w:r>
    </w:p>
    <w:tbl>
      <w:tblPr>
        <w:tblW w:w="1004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250"/>
        <w:gridCol w:w="951"/>
        <w:gridCol w:w="690"/>
        <w:gridCol w:w="3442"/>
        <w:gridCol w:w="572"/>
      </w:tblGrid>
      <w:tr w:rsidR="00733DB5" w:rsidRPr="00733DB5" w:rsidTr="00733DB5">
        <w:trPr>
          <w:trHeight w:val="835"/>
        </w:trPr>
        <w:tc>
          <w:tcPr>
            <w:tcW w:w="4387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rPr>
                <w:rFonts w:ascii="Times New Roman" w:hAnsi="Times New Roman"/>
                <w:sz w:val="26"/>
                <w:szCs w:val="26"/>
              </w:rPr>
            </w:pPr>
            <w:r w:rsidRPr="00733D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4.1—4.3, 4.4.1 и 4.4.2, пунктах 5—9, </w:t>
            </w:r>
            <w:proofErr w:type="gramStart"/>
            <w:r w:rsidRPr="00733DB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4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ind w:left="5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33DB5">
              <w:rPr>
                <w:rFonts w:ascii="Times New Roman" w:hAnsi="Times New Roman"/>
                <w:sz w:val="26"/>
                <w:szCs w:val="26"/>
              </w:rPr>
              <w:t>листах</w:t>
            </w:r>
            <w:proofErr w:type="gramEnd"/>
            <w:r w:rsidRPr="00733DB5">
              <w:rPr>
                <w:rFonts w:ascii="Times New Roman" w:hAnsi="Times New Roman"/>
                <w:sz w:val="26"/>
                <w:szCs w:val="26"/>
              </w:rPr>
              <w:t xml:space="preserve"> (количество листов)</w:t>
            </w:r>
          </w:p>
        </w:tc>
      </w:tr>
      <w:tr w:rsidR="00733DB5" w:rsidRPr="00733DB5" w:rsidTr="00733DB5">
        <w:trPr>
          <w:gridAfter w:val="1"/>
          <w:wAfter w:w="572" w:type="dxa"/>
          <w:trHeight w:val="53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DB5" w:rsidRPr="00733DB5" w:rsidTr="00733DB5">
        <w:trPr>
          <w:gridAfter w:val="1"/>
          <w:wAfter w:w="572" w:type="dxa"/>
          <w:trHeight w:val="369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3DB5">
              <w:rPr>
                <w:rFonts w:ascii="Times New Roman" w:hAnsi="Times New Roman"/>
                <w:sz w:val="14"/>
                <w:szCs w:val="14"/>
              </w:rPr>
              <w:t>(ф. и. о. лица, составившего отчет)</w:t>
            </w:r>
          </w:p>
        </w:tc>
        <w:tc>
          <w:tcPr>
            <w:tcW w:w="1201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3DB5">
              <w:rPr>
                <w:rFonts w:ascii="Times New Roman" w:hAnsi="Times New Roman"/>
                <w:sz w:val="14"/>
                <w:szCs w:val="14"/>
              </w:rPr>
              <w:t>(подпись лица, составившего отчет)</w:t>
            </w:r>
          </w:p>
        </w:tc>
      </w:tr>
    </w:tbl>
    <w:p w:rsidR="00733DB5" w:rsidRDefault="00733DB5" w:rsidP="007B56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733DB5" w:rsidSect="008C4472">
      <w:footerReference w:type="default" r:id="rId10"/>
      <w:pgSz w:w="11906" w:h="16838"/>
      <w:pgMar w:top="539" w:right="567" w:bottom="28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B3" w:rsidRDefault="00FD4EB3">
      <w:r>
        <w:separator/>
      </w:r>
    </w:p>
  </w:endnote>
  <w:endnote w:type="continuationSeparator" w:id="0">
    <w:p w:rsidR="00FD4EB3" w:rsidRDefault="00FD4EB3">
      <w:r>
        <w:continuationSeparator/>
      </w:r>
    </w:p>
  </w:endnote>
  <w:endnote w:id="1">
    <w:p w:rsidR="00F015B4" w:rsidRDefault="00F015B4" w:rsidP="00413774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</w:t>
      </w:r>
      <w:proofErr w:type="gramStart"/>
      <w:r w:rsidRPr="002533EE">
        <w:rPr>
          <w:sz w:val="16"/>
          <w:szCs w:val="16"/>
        </w:rPr>
        <w:t>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</w:endnote>
  <w:endnote w:id="2">
    <w:p w:rsidR="00F015B4" w:rsidRDefault="00F015B4" w:rsidP="00413774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вид земельного участка (пая, доли) </w:t>
      </w:r>
      <w:r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под индивидуальное жилищное строительство, дачный, садовый, приусадебный, огородный и другие виды.</w:t>
      </w:r>
    </w:p>
  </w:endnote>
  <w:endnote w:id="3">
    <w:p w:rsidR="00F015B4" w:rsidRDefault="00F015B4" w:rsidP="00B55D09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</w:t>
      </w:r>
      <w:proofErr w:type="gramStart"/>
      <w:r w:rsidRPr="002533EE">
        <w:rPr>
          <w:sz w:val="16"/>
          <w:szCs w:val="16"/>
        </w:rPr>
        <w:t>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endnote>
  <w:endnote w:id="4">
    <w:p w:rsidR="00F015B4" w:rsidRDefault="00F015B4" w:rsidP="008268E2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</w:endnote>
  <w:endnote w:id="5">
    <w:p w:rsidR="00F015B4" w:rsidRDefault="00F015B4" w:rsidP="008268E2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6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</w:t>
      </w:r>
      <w:proofErr w:type="gramStart"/>
      <w:r w:rsidRPr="002533EE">
        <w:rPr>
          <w:sz w:val="16"/>
          <w:szCs w:val="16"/>
        </w:rPr>
        <w:t>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  <w:proofErr w:type="gramEnd"/>
    </w:p>
  </w:endnote>
  <w:endnote w:id="10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подпункте 4.4.1.</w:t>
      </w:r>
    </w:p>
  </w:endnote>
  <w:endnote w:id="11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общая стоимость ценных бумаг данного вида исходя из стоимости их приобретения (а если ее нельзя определить </w:t>
      </w:r>
      <w:r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F015B4" w:rsidRDefault="00F015B4" w:rsidP="003E1A46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</w:endnote>
  <w:endnote w:id="13">
    <w:p w:rsidR="00F015B4" w:rsidRDefault="00F015B4" w:rsidP="003E1A46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</w:endnote>
  <w:endnote w:id="14">
    <w:p w:rsidR="00F015B4" w:rsidRDefault="00F015B4" w:rsidP="002C532E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</w:t>
      </w:r>
      <w:r>
        <w:rPr>
          <w:sz w:val="16"/>
          <w:szCs w:val="16"/>
        </w:rPr>
        <w:t>чуждения имущества подопечного.</w:t>
      </w:r>
    </w:p>
  </w:endnote>
  <w:endnote w:id="15">
    <w:p w:rsidR="00F015B4" w:rsidRDefault="00F015B4" w:rsidP="002C532E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наименование, адрес кредитной организации,  расчетный счет, на который поступил доход от имущества несовершеннолетнего подопечного.</w:t>
      </w:r>
    </w:p>
  </w:endnote>
  <w:endnote w:id="16">
    <w:p w:rsidR="00F015B4" w:rsidRDefault="00F015B4" w:rsidP="00992E86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стоимость приобретенных в интересах несовершеннолетнего подопечного товаров, работ и услуг в соответствии с платежными и иными докум</w:t>
      </w:r>
      <w:r>
        <w:rPr>
          <w:sz w:val="16"/>
          <w:szCs w:val="16"/>
        </w:rPr>
        <w:t>ентами, удостоверяющими расходы</w:t>
      </w:r>
      <w:r w:rsidRPr="002533EE">
        <w:rPr>
          <w:sz w:val="16"/>
          <w:szCs w:val="16"/>
        </w:rPr>
        <w:t xml:space="preserve"> за отчетный период</w:t>
      </w:r>
      <w:r>
        <w:rPr>
          <w:sz w:val="16"/>
          <w:szCs w:val="16"/>
        </w:rPr>
        <w:t>.</w:t>
      </w:r>
    </w:p>
  </w:endnote>
  <w:endnote w:id="17">
    <w:p w:rsidR="00F015B4" w:rsidRDefault="00F015B4" w:rsidP="00992E86">
      <w:pPr>
        <w:jc w:val="both"/>
        <w:rPr>
          <w:sz w:val="16"/>
          <w:szCs w:val="16"/>
        </w:rPr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даты получения средств со счета несовершеннолетнего подопечного и даты произведенных за счет этих средств расходов для нужд </w:t>
      </w:r>
      <w:r>
        <w:rPr>
          <w:sz w:val="16"/>
          <w:szCs w:val="16"/>
        </w:rPr>
        <w:t>несовершеннолетнего подопечного</w:t>
      </w:r>
      <w:r w:rsidRPr="0011024E">
        <w:rPr>
          <w:sz w:val="16"/>
          <w:szCs w:val="16"/>
        </w:rPr>
        <w:t>.</w:t>
      </w:r>
    </w:p>
    <w:p w:rsidR="00D82C01" w:rsidRDefault="00D82C01" w:rsidP="00992E86">
      <w:pPr>
        <w:jc w:val="both"/>
        <w:rPr>
          <w:sz w:val="16"/>
          <w:szCs w:val="16"/>
        </w:rPr>
      </w:pPr>
    </w:p>
    <w:p w:rsidR="00D82C01" w:rsidRDefault="00D82C01" w:rsidP="00992E86">
      <w:pPr>
        <w:jc w:val="both"/>
      </w:pPr>
      <w:bookmarkStart w:id="5" w:name="_GoBack"/>
      <w:bookmarkEnd w:id="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B4" w:rsidRDefault="00F015B4">
    <w:pPr>
      <w:pStyle w:val="ac"/>
      <w:jc w:val="center"/>
    </w:pPr>
  </w:p>
  <w:p w:rsidR="00F015B4" w:rsidRDefault="00F015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B3" w:rsidRDefault="00FD4EB3">
      <w:r>
        <w:separator/>
      </w:r>
    </w:p>
  </w:footnote>
  <w:footnote w:type="continuationSeparator" w:id="0">
    <w:p w:rsidR="00FD4EB3" w:rsidRDefault="00FD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0D"/>
    <w:multiLevelType w:val="multilevel"/>
    <w:tmpl w:val="B814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C12"/>
    <w:multiLevelType w:val="hybridMultilevel"/>
    <w:tmpl w:val="3802195E"/>
    <w:lvl w:ilvl="0" w:tplc="7CF2BA64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14F41416"/>
    <w:multiLevelType w:val="hybridMultilevel"/>
    <w:tmpl w:val="918C3148"/>
    <w:lvl w:ilvl="0" w:tplc="6A7ED358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1C531D4"/>
    <w:multiLevelType w:val="hybridMultilevel"/>
    <w:tmpl w:val="96A2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05B11"/>
    <w:multiLevelType w:val="hybridMultilevel"/>
    <w:tmpl w:val="AF84F3AE"/>
    <w:lvl w:ilvl="0" w:tplc="891C8F9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2ACC1DEC"/>
    <w:multiLevelType w:val="hybridMultilevel"/>
    <w:tmpl w:val="10CEF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31C81"/>
    <w:multiLevelType w:val="hybridMultilevel"/>
    <w:tmpl w:val="7312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A21B1"/>
    <w:multiLevelType w:val="multilevel"/>
    <w:tmpl w:val="759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95B68"/>
    <w:multiLevelType w:val="multilevel"/>
    <w:tmpl w:val="B814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D21DE"/>
    <w:multiLevelType w:val="multilevel"/>
    <w:tmpl w:val="DBF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815B7"/>
    <w:multiLevelType w:val="hybridMultilevel"/>
    <w:tmpl w:val="8E6897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6043F"/>
    <w:multiLevelType w:val="hybridMultilevel"/>
    <w:tmpl w:val="39B435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10F03"/>
    <w:multiLevelType w:val="hybridMultilevel"/>
    <w:tmpl w:val="19C27524"/>
    <w:lvl w:ilvl="0" w:tplc="A120B04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AA"/>
    <w:rsid w:val="00001670"/>
    <w:rsid w:val="00010EFE"/>
    <w:rsid w:val="00013F97"/>
    <w:rsid w:val="00027F54"/>
    <w:rsid w:val="00045368"/>
    <w:rsid w:val="000453A2"/>
    <w:rsid w:val="00047410"/>
    <w:rsid w:val="00077F54"/>
    <w:rsid w:val="000822A5"/>
    <w:rsid w:val="00082648"/>
    <w:rsid w:val="00092AEA"/>
    <w:rsid w:val="000C39BE"/>
    <w:rsid w:val="000E2036"/>
    <w:rsid w:val="000E3A23"/>
    <w:rsid w:val="001242AD"/>
    <w:rsid w:val="001257F3"/>
    <w:rsid w:val="0012721D"/>
    <w:rsid w:val="00137CAD"/>
    <w:rsid w:val="001523AB"/>
    <w:rsid w:val="00152A84"/>
    <w:rsid w:val="0016562E"/>
    <w:rsid w:val="00174048"/>
    <w:rsid w:val="00191EE9"/>
    <w:rsid w:val="001B13A4"/>
    <w:rsid w:val="001C06F3"/>
    <w:rsid w:val="001C4830"/>
    <w:rsid w:val="001C4863"/>
    <w:rsid w:val="001E7EB5"/>
    <w:rsid w:val="001F4A74"/>
    <w:rsid w:val="001F74AF"/>
    <w:rsid w:val="00202E08"/>
    <w:rsid w:val="002373A4"/>
    <w:rsid w:val="00241A46"/>
    <w:rsid w:val="002555AB"/>
    <w:rsid w:val="0026314F"/>
    <w:rsid w:val="00274619"/>
    <w:rsid w:val="00274A6D"/>
    <w:rsid w:val="00277671"/>
    <w:rsid w:val="00284144"/>
    <w:rsid w:val="002C532E"/>
    <w:rsid w:val="002D5F0B"/>
    <w:rsid w:val="002F6ACF"/>
    <w:rsid w:val="003123F8"/>
    <w:rsid w:val="00331DFE"/>
    <w:rsid w:val="00332F84"/>
    <w:rsid w:val="003521F0"/>
    <w:rsid w:val="00372ED6"/>
    <w:rsid w:val="003827C9"/>
    <w:rsid w:val="00385929"/>
    <w:rsid w:val="003939A4"/>
    <w:rsid w:val="003946FA"/>
    <w:rsid w:val="003A21C2"/>
    <w:rsid w:val="003A2FD2"/>
    <w:rsid w:val="003A78E8"/>
    <w:rsid w:val="003C1B00"/>
    <w:rsid w:val="003E1A46"/>
    <w:rsid w:val="003F5FF2"/>
    <w:rsid w:val="00401669"/>
    <w:rsid w:val="00401989"/>
    <w:rsid w:val="004033A6"/>
    <w:rsid w:val="00411DEC"/>
    <w:rsid w:val="00413774"/>
    <w:rsid w:val="00437412"/>
    <w:rsid w:val="00442911"/>
    <w:rsid w:val="00455850"/>
    <w:rsid w:val="00462F96"/>
    <w:rsid w:val="00463DC3"/>
    <w:rsid w:val="00477A82"/>
    <w:rsid w:val="00481362"/>
    <w:rsid w:val="00486366"/>
    <w:rsid w:val="00494C6B"/>
    <w:rsid w:val="004A6E30"/>
    <w:rsid w:val="004C1F45"/>
    <w:rsid w:val="004C64C1"/>
    <w:rsid w:val="004C75BC"/>
    <w:rsid w:val="004E6919"/>
    <w:rsid w:val="004F7D18"/>
    <w:rsid w:val="005066DB"/>
    <w:rsid w:val="00520866"/>
    <w:rsid w:val="00521E90"/>
    <w:rsid w:val="00531F1D"/>
    <w:rsid w:val="00535066"/>
    <w:rsid w:val="005515C2"/>
    <w:rsid w:val="0055185D"/>
    <w:rsid w:val="00552561"/>
    <w:rsid w:val="005529E7"/>
    <w:rsid w:val="005537CF"/>
    <w:rsid w:val="00563E5A"/>
    <w:rsid w:val="00564C34"/>
    <w:rsid w:val="005674FD"/>
    <w:rsid w:val="00574586"/>
    <w:rsid w:val="005A3CA2"/>
    <w:rsid w:val="005B2B7B"/>
    <w:rsid w:val="005D4E3B"/>
    <w:rsid w:val="005F6049"/>
    <w:rsid w:val="00605DD9"/>
    <w:rsid w:val="00651847"/>
    <w:rsid w:val="006555B4"/>
    <w:rsid w:val="00660919"/>
    <w:rsid w:val="00690D62"/>
    <w:rsid w:val="00692609"/>
    <w:rsid w:val="00692702"/>
    <w:rsid w:val="00696E24"/>
    <w:rsid w:val="006A2AAC"/>
    <w:rsid w:val="006A3DA1"/>
    <w:rsid w:val="006E0E45"/>
    <w:rsid w:val="006E4BB1"/>
    <w:rsid w:val="007024DF"/>
    <w:rsid w:val="00705611"/>
    <w:rsid w:val="007270A9"/>
    <w:rsid w:val="00733DB5"/>
    <w:rsid w:val="007531A6"/>
    <w:rsid w:val="00762C1C"/>
    <w:rsid w:val="00770389"/>
    <w:rsid w:val="00780D8F"/>
    <w:rsid w:val="00791E07"/>
    <w:rsid w:val="007B56D8"/>
    <w:rsid w:val="007B5CD3"/>
    <w:rsid w:val="007C42C1"/>
    <w:rsid w:val="007C4B27"/>
    <w:rsid w:val="007D38AF"/>
    <w:rsid w:val="007E3B9A"/>
    <w:rsid w:val="007E7AF8"/>
    <w:rsid w:val="00806C00"/>
    <w:rsid w:val="00812292"/>
    <w:rsid w:val="008126EE"/>
    <w:rsid w:val="008133E1"/>
    <w:rsid w:val="008268E2"/>
    <w:rsid w:val="0088524F"/>
    <w:rsid w:val="00897546"/>
    <w:rsid w:val="008A6179"/>
    <w:rsid w:val="008B0AD5"/>
    <w:rsid w:val="008C08F9"/>
    <w:rsid w:val="008C3E47"/>
    <w:rsid w:val="008C4472"/>
    <w:rsid w:val="008D75B2"/>
    <w:rsid w:val="008E6F11"/>
    <w:rsid w:val="009115FB"/>
    <w:rsid w:val="00911C45"/>
    <w:rsid w:val="00924D47"/>
    <w:rsid w:val="00952420"/>
    <w:rsid w:val="00957D6C"/>
    <w:rsid w:val="0096183F"/>
    <w:rsid w:val="00962FFD"/>
    <w:rsid w:val="00971C38"/>
    <w:rsid w:val="00972B76"/>
    <w:rsid w:val="0098477F"/>
    <w:rsid w:val="00990211"/>
    <w:rsid w:val="00992E86"/>
    <w:rsid w:val="00995DB3"/>
    <w:rsid w:val="009D09AF"/>
    <w:rsid w:val="009D3933"/>
    <w:rsid w:val="009E50CE"/>
    <w:rsid w:val="009E73E6"/>
    <w:rsid w:val="009F63E3"/>
    <w:rsid w:val="00A04692"/>
    <w:rsid w:val="00A12C1B"/>
    <w:rsid w:val="00A2137F"/>
    <w:rsid w:val="00A36A7F"/>
    <w:rsid w:val="00A436C4"/>
    <w:rsid w:val="00A52BA1"/>
    <w:rsid w:val="00A55113"/>
    <w:rsid w:val="00A66776"/>
    <w:rsid w:val="00A7323D"/>
    <w:rsid w:val="00AA5F63"/>
    <w:rsid w:val="00AB56C2"/>
    <w:rsid w:val="00AD1908"/>
    <w:rsid w:val="00AF0E16"/>
    <w:rsid w:val="00B0168F"/>
    <w:rsid w:val="00B02DAE"/>
    <w:rsid w:val="00B0347F"/>
    <w:rsid w:val="00B5021B"/>
    <w:rsid w:val="00B55D09"/>
    <w:rsid w:val="00B628C7"/>
    <w:rsid w:val="00B92EA3"/>
    <w:rsid w:val="00BA0614"/>
    <w:rsid w:val="00BC0B98"/>
    <w:rsid w:val="00BC13B5"/>
    <w:rsid w:val="00BC1CC0"/>
    <w:rsid w:val="00BC44A2"/>
    <w:rsid w:val="00BF1865"/>
    <w:rsid w:val="00C0343C"/>
    <w:rsid w:val="00C1139A"/>
    <w:rsid w:val="00C20726"/>
    <w:rsid w:val="00C35F02"/>
    <w:rsid w:val="00C74842"/>
    <w:rsid w:val="00C95E99"/>
    <w:rsid w:val="00CA0DF6"/>
    <w:rsid w:val="00CA3D85"/>
    <w:rsid w:val="00CC0F68"/>
    <w:rsid w:val="00CC4733"/>
    <w:rsid w:val="00CF2237"/>
    <w:rsid w:val="00CF2F84"/>
    <w:rsid w:val="00D00AF1"/>
    <w:rsid w:val="00D06725"/>
    <w:rsid w:val="00D22B73"/>
    <w:rsid w:val="00D34A51"/>
    <w:rsid w:val="00D50C40"/>
    <w:rsid w:val="00D67DA4"/>
    <w:rsid w:val="00D70233"/>
    <w:rsid w:val="00D75344"/>
    <w:rsid w:val="00D76CC4"/>
    <w:rsid w:val="00D82C01"/>
    <w:rsid w:val="00D93C80"/>
    <w:rsid w:val="00DA7AAB"/>
    <w:rsid w:val="00DA7E5E"/>
    <w:rsid w:val="00DB151B"/>
    <w:rsid w:val="00DC249C"/>
    <w:rsid w:val="00DD5F6C"/>
    <w:rsid w:val="00DE788F"/>
    <w:rsid w:val="00E22BC3"/>
    <w:rsid w:val="00E3177A"/>
    <w:rsid w:val="00E31E0B"/>
    <w:rsid w:val="00E534EB"/>
    <w:rsid w:val="00E54321"/>
    <w:rsid w:val="00E658A7"/>
    <w:rsid w:val="00E67C81"/>
    <w:rsid w:val="00E825EB"/>
    <w:rsid w:val="00E85F06"/>
    <w:rsid w:val="00EA199C"/>
    <w:rsid w:val="00EB6711"/>
    <w:rsid w:val="00EC70BC"/>
    <w:rsid w:val="00F015B4"/>
    <w:rsid w:val="00F15FE5"/>
    <w:rsid w:val="00F34677"/>
    <w:rsid w:val="00F60533"/>
    <w:rsid w:val="00F94991"/>
    <w:rsid w:val="00F972FC"/>
    <w:rsid w:val="00FA2D71"/>
    <w:rsid w:val="00FC69C1"/>
    <w:rsid w:val="00FD4EB3"/>
    <w:rsid w:val="00FE6E0F"/>
    <w:rsid w:val="00FE714F"/>
    <w:rsid w:val="00FE7BE4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7A82"/>
    <w:pPr>
      <w:autoSpaceDE w:val="0"/>
      <w:autoSpaceDN w:val="0"/>
      <w:adjustRightInd w:val="0"/>
      <w:spacing w:before="108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7A82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HTML">
    <w:name w:val="HTML Preformatted"/>
    <w:basedOn w:val="a"/>
    <w:rsid w:val="00277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HTML0">
    <w:name w:val="HTML Typewriter"/>
    <w:rsid w:val="0027767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DB151B"/>
  </w:style>
  <w:style w:type="table" w:styleId="a3">
    <w:name w:val="Table Grid"/>
    <w:basedOn w:val="a1"/>
    <w:rsid w:val="00A436C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A436C4"/>
    <w:rPr>
      <w:rFonts w:cs="Times New Roman"/>
      <w:vertAlign w:val="superscript"/>
    </w:rPr>
  </w:style>
  <w:style w:type="paragraph" w:styleId="a5">
    <w:name w:val="header"/>
    <w:basedOn w:val="a"/>
    <w:link w:val="a6"/>
    <w:rsid w:val="00D34A5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semiHidden/>
    <w:locked/>
    <w:rsid w:val="00D34A51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rsid w:val="009D3933"/>
    <w:rPr>
      <w:b/>
      <w:bCs/>
      <w:color w:val="26282F"/>
    </w:rPr>
  </w:style>
  <w:style w:type="character" w:customStyle="1" w:styleId="a8">
    <w:name w:val="Гипертекстовая ссылка"/>
    <w:rsid w:val="009D3933"/>
    <w:rPr>
      <w:b/>
      <w:bCs/>
      <w:color w:val="106BBE"/>
    </w:rPr>
  </w:style>
  <w:style w:type="paragraph" w:customStyle="1" w:styleId="a9">
    <w:name w:val="Заголовок статьи"/>
    <w:basedOn w:val="a"/>
    <w:next w:val="a"/>
    <w:rsid w:val="009D39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a">
    <w:name w:val="Комментарий"/>
    <w:basedOn w:val="a"/>
    <w:next w:val="a"/>
    <w:rsid w:val="009D39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9D3933"/>
    <w:rPr>
      <w:i/>
      <w:iCs/>
    </w:rPr>
  </w:style>
  <w:style w:type="paragraph" w:styleId="ac">
    <w:name w:val="footer"/>
    <w:basedOn w:val="a"/>
    <w:link w:val="ad"/>
    <w:uiPriority w:val="99"/>
    <w:rsid w:val="00924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24D47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rsid w:val="004C6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55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37C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562E"/>
    <w:pPr>
      <w:ind w:left="720"/>
      <w:contextualSpacing/>
    </w:pPr>
  </w:style>
  <w:style w:type="character" w:styleId="af2">
    <w:name w:val="Hyperlink"/>
    <w:basedOn w:val="a0"/>
    <w:rsid w:val="007B56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56D8"/>
  </w:style>
  <w:style w:type="character" w:customStyle="1" w:styleId="partner-bank">
    <w:name w:val="partner-bank"/>
    <w:basedOn w:val="a0"/>
    <w:rsid w:val="007B56D8"/>
  </w:style>
  <w:style w:type="character" w:customStyle="1" w:styleId="aster">
    <w:name w:val="aster"/>
    <w:basedOn w:val="a0"/>
    <w:rsid w:val="007B56D8"/>
  </w:style>
  <w:style w:type="character" w:customStyle="1" w:styleId="any-ifns">
    <w:name w:val="any-ifns"/>
    <w:basedOn w:val="a0"/>
    <w:rsid w:val="007B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7A82"/>
    <w:pPr>
      <w:autoSpaceDE w:val="0"/>
      <w:autoSpaceDN w:val="0"/>
      <w:adjustRightInd w:val="0"/>
      <w:spacing w:before="108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7A82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HTML">
    <w:name w:val="HTML Preformatted"/>
    <w:basedOn w:val="a"/>
    <w:rsid w:val="00277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HTML0">
    <w:name w:val="HTML Typewriter"/>
    <w:rsid w:val="0027767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DB151B"/>
  </w:style>
  <w:style w:type="table" w:styleId="a3">
    <w:name w:val="Table Grid"/>
    <w:basedOn w:val="a1"/>
    <w:rsid w:val="00A436C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A436C4"/>
    <w:rPr>
      <w:rFonts w:cs="Times New Roman"/>
      <w:vertAlign w:val="superscript"/>
    </w:rPr>
  </w:style>
  <w:style w:type="paragraph" w:styleId="a5">
    <w:name w:val="header"/>
    <w:basedOn w:val="a"/>
    <w:link w:val="a6"/>
    <w:rsid w:val="00D34A5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semiHidden/>
    <w:locked/>
    <w:rsid w:val="00D34A51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rsid w:val="009D3933"/>
    <w:rPr>
      <w:b/>
      <w:bCs/>
      <w:color w:val="26282F"/>
    </w:rPr>
  </w:style>
  <w:style w:type="character" w:customStyle="1" w:styleId="a8">
    <w:name w:val="Гипертекстовая ссылка"/>
    <w:rsid w:val="009D3933"/>
    <w:rPr>
      <w:b/>
      <w:bCs/>
      <w:color w:val="106BBE"/>
    </w:rPr>
  </w:style>
  <w:style w:type="paragraph" w:customStyle="1" w:styleId="a9">
    <w:name w:val="Заголовок статьи"/>
    <w:basedOn w:val="a"/>
    <w:next w:val="a"/>
    <w:rsid w:val="009D39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a">
    <w:name w:val="Комментарий"/>
    <w:basedOn w:val="a"/>
    <w:next w:val="a"/>
    <w:rsid w:val="009D39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9D3933"/>
    <w:rPr>
      <w:i/>
      <w:iCs/>
    </w:rPr>
  </w:style>
  <w:style w:type="paragraph" w:styleId="ac">
    <w:name w:val="footer"/>
    <w:basedOn w:val="a"/>
    <w:link w:val="ad"/>
    <w:uiPriority w:val="99"/>
    <w:rsid w:val="00924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24D47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rsid w:val="004C6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55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37C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562E"/>
    <w:pPr>
      <w:ind w:left="720"/>
      <w:contextualSpacing/>
    </w:pPr>
  </w:style>
  <w:style w:type="character" w:styleId="af2">
    <w:name w:val="Hyperlink"/>
    <w:basedOn w:val="a0"/>
    <w:rsid w:val="007B56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56D8"/>
  </w:style>
  <w:style w:type="character" w:customStyle="1" w:styleId="partner-bank">
    <w:name w:val="partner-bank"/>
    <w:basedOn w:val="a0"/>
    <w:rsid w:val="007B56D8"/>
  </w:style>
  <w:style w:type="character" w:customStyle="1" w:styleId="aster">
    <w:name w:val="aster"/>
    <w:basedOn w:val="a0"/>
    <w:rsid w:val="007B56D8"/>
  </w:style>
  <w:style w:type="character" w:customStyle="1" w:styleId="any-ifns">
    <w:name w:val="any-ifns"/>
    <w:basedOn w:val="a0"/>
    <w:rsid w:val="007B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4ACAC6-3EC2-43E3-BB04-D2F2FAB2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 ОПЕКИ И ПОПЕЧИТЕЛЬСТВА ИРКУТСКОЙ ОБЛАСТИ</vt:lpstr>
    </vt:vector>
  </TitlesOfParts>
  <Company>Home</Company>
  <LinksUpToDate>false</LinksUpToDate>
  <CharactersWithSpaces>14491</CharactersWithSpaces>
  <SharedDoc>false</SharedDoc>
  <HLinks>
    <vt:vector size="48" baseType="variant">
      <vt:variant>
        <vt:i4>2228243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sub_1931</vt:lpwstr>
      </vt:variant>
      <vt:variant>
        <vt:i4>2097168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sub_1903</vt:lpwstr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garantf1://12033717.11/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garantf1://10064072.3701/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garantf1://12033717.11/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garantf1://70753758.0/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garantf1://10064072.37/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 ОПЕКИ И ПОПЕЧИТЕЛЬСТВА ИРКУТСКОЙ ОБЛАСТИ</dc:title>
  <dc:subject/>
  <dc:creator>semenova-iv</dc:creator>
  <cp:keywords/>
  <dc:description/>
  <cp:lastModifiedBy>us3</cp:lastModifiedBy>
  <cp:revision>2</cp:revision>
  <cp:lastPrinted>2017-03-29T07:57:00Z</cp:lastPrinted>
  <dcterms:created xsi:type="dcterms:W3CDTF">2018-10-19T12:13:00Z</dcterms:created>
  <dcterms:modified xsi:type="dcterms:W3CDTF">2018-10-19T12:13:00Z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1345773958</vt:i4>
  </property>
  <property fmtid="{D5CDD505-2E9C-101B-9397-08002B2CF9AE}" pid="3" name="_NewReviewCycle">
    <vt:lpwstr/>
  </property>
  <property fmtid="{D5CDD505-2E9C-101B-9397-08002B2CF9AE}" pid="4" name="_EmailSubject">
    <vt:lpwstr>запрос информации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-1258224090</vt:i4>
  </property>
  <property fmtid="{D5CDD505-2E9C-101B-9397-08002B2CF9AE}" pid="8" name="_ReviewingToolsShownOnce">
    <vt:lpwstr/>
  </property>
</Properties>
</file>