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06" w:rsidRPr="00F503D4" w:rsidRDefault="00B55306" w:rsidP="00B55306">
      <w:pPr>
        <w:jc w:val="center"/>
        <w:rPr>
          <w:b/>
          <w:sz w:val="32"/>
          <w:szCs w:val="32"/>
        </w:rPr>
      </w:pPr>
      <w:r w:rsidRPr="00F503D4">
        <w:rPr>
          <w:b/>
          <w:sz w:val="32"/>
          <w:szCs w:val="32"/>
        </w:rPr>
        <w:t xml:space="preserve">АДМИНИСТРАЦИЯ </w:t>
      </w:r>
      <w:r w:rsidR="00C539C7" w:rsidRPr="00F503D4">
        <w:rPr>
          <w:b/>
          <w:sz w:val="32"/>
          <w:szCs w:val="32"/>
        </w:rPr>
        <w:t>МУНИЦИПАЛЬНОГО ОБРАЗОВАНИЯ</w:t>
      </w:r>
    </w:p>
    <w:p w:rsidR="00B55306" w:rsidRPr="00F503D4" w:rsidRDefault="00C539C7" w:rsidP="00B55306">
      <w:pPr>
        <w:jc w:val="center"/>
        <w:rPr>
          <w:b/>
          <w:sz w:val="32"/>
          <w:szCs w:val="32"/>
        </w:rPr>
      </w:pPr>
      <w:r w:rsidRPr="00F503D4">
        <w:rPr>
          <w:b/>
          <w:sz w:val="32"/>
          <w:szCs w:val="32"/>
        </w:rPr>
        <w:t>ЛЕНТЬЕВСКОЕ</w:t>
      </w:r>
    </w:p>
    <w:p w:rsidR="00B55306" w:rsidRDefault="00B55306" w:rsidP="00B55306">
      <w:pPr>
        <w:jc w:val="center"/>
        <w:rPr>
          <w:sz w:val="28"/>
          <w:szCs w:val="28"/>
        </w:rPr>
      </w:pPr>
    </w:p>
    <w:p w:rsidR="00F503D4" w:rsidRDefault="00F503D4" w:rsidP="00B55306">
      <w:pPr>
        <w:jc w:val="center"/>
        <w:rPr>
          <w:sz w:val="28"/>
          <w:szCs w:val="28"/>
        </w:rPr>
      </w:pPr>
    </w:p>
    <w:p w:rsidR="00F503D4" w:rsidRPr="00F84E09" w:rsidRDefault="00F503D4" w:rsidP="00B55306">
      <w:pPr>
        <w:jc w:val="center"/>
        <w:rPr>
          <w:sz w:val="28"/>
          <w:szCs w:val="28"/>
        </w:rPr>
      </w:pPr>
    </w:p>
    <w:p w:rsidR="00B55306" w:rsidRPr="00F503D4" w:rsidRDefault="00B55306" w:rsidP="00B55306">
      <w:pPr>
        <w:keepNext/>
        <w:keepLines/>
        <w:jc w:val="center"/>
        <w:rPr>
          <w:b/>
          <w:spacing w:val="40"/>
          <w:sz w:val="32"/>
          <w:szCs w:val="32"/>
        </w:rPr>
      </w:pPr>
      <w:r w:rsidRPr="00F503D4">
        <w:rPr>
          <w:b/>
          <w:sz w:val="32"/>
          <w:szCs w:val="32"/>
        </w:rPr>
        <w:t>ПОСТАНОВЛЕНИЕ</w:t>
      </w:r>
    </w:p>
    <w:p w:rsidR="00B55306" w:rsidRPr="00F84E09" w:rsidRDefault="00B55306" w:rsidP="00B55306">
      <w:pPr>
        <w:keepNext/>
        <w:keepLines/>
        <w:jc w:val="center"/>
        <w:rPr>
          <w:sz w:val="28"/>
          <w:szCs w:val="28"/>
        </w:rPr>
      </w:pPr>
    </w:p>
    <w:p w:rsidR="00B55306" w:rsidRPr="00F84E09" w:rsidRDefault="00B55306" w:rsidP="00B55306">
      <w:pPr>
        <w:keepNext/>
        <w:keepLines/>
        <w:rPr>
          <w:sz w:val="28"/>
          <w:szCs w:val="28"/>
        </w:rPr>
      </w:pPr>
      <w:r w:rsidRPr="00F84E09">
        <w:rPr>
          <w:sz w:val="28"/>
          <w:szCs w:val="28"/>
        </w:rPr>
        <w:t xml:space="preserve">от </w:t>
      </w:r>
      <w:r w:rsidR="00444FD8">
        <w:rPr>
          <w:sz w:val="28"/>
          <w:szCs w:val="28"/>
          <w:u w:val="single"/>
        </w:rPr>
        <w:t>__________15.02.2018</w:t>
      </w:r>
      <w:r w:rsidR="00F503D4">
        <w:rPr>
          <w:sz w:val="28"/>
          <w:szCs w:val="28"/>
          <w:u w:val="single"/>
        </w:rPr>
        <w:t>__</w:t>
      </w:r>
      <w:r w:rsidRPr="00F84E09">
        <w:rPr>
          <w:sz w:val="28"/>
          <w:szCs w:val="28"/>
          <w:u w:val="single"/>
        </w:rPr>
        <w:t xml:space="preserve"> </w:t>
      </w:r>
      <w:r w:rsidR="00444FD8">
        <w:rPr>
          <w:sz w:val="28"/>
          <w:szCs w:val="28"/>
        </w:rPr>
        <w:t>№ _13</w:t>
      </w:r>
      <w:r w:rsidR="00F503D4">
        <w:rPr>
          <w:sz w:val="28"/>
          <w:szCs w:val="28"/>
        </w:rPr>
        <w:t>___</w:t>
      </w:r>
    </w:p>
    <w:p w:rsidR="00B55306" w:rsidRPr="00F84E09" w:rsidRDefault="00C539C7" w:rsidP="00B55306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ab/>
        <w:t xml:space="preserve">    д. Лентьево</w:t>
      </w:r>
    </w:p>
    <w:p w:rsidR="00B55306" w:rsidRPr="00F84E09" w:rsidRDefault="00B55306" w:rsidP="00B55306">
      <w:pPr>
        <w:keepNext/>
        <w:keepLines/>
        <w:rPr>
          <w:sz w:val="28"/>
          <w:szCs w:val="28"/>
        </w:rPr>
      </w:pPr>
    </w:p>
    <w:p w:rsidR="00B55306" w:rsidRPr="00F84E09" w:rsidRDefault="00423E9C" w:rsidP="00B55306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6" style="position:absolute;margin-left:-.05pt;margin-top:8.85pt;width:252pt;height:30.65pt;z-index:251662336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55306" w:rsidRPr="00F84E09" w:rsidRDefault="00B55306" w:rsidP="00B55306">
      <w:pPr>
        <w:keepNext/>
        <w:keepLines/>
        <w:jc w:val="both"/>
        <w:rPr>
          <w:sz w:val="28"/>
          <w:szCs w:val="28"/>
        </w:rPr>
      </w:pPr>
      <w:r w:rsidRPr="00F84E09">
        <w:rPr>
          <w:sz w:val="28"/>
          <w:szCs w:val="28"/>
        </w:rPr>
        <w:t xml:space="preserve"> Об утверждении административного </w:t>
      </w:r>
    </w:p>
    <w:p w:rsidR="002E4342" w:rsidRDefault="002E4342" w:rsidP="00B5530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регламента  предоставления </w:t>
      </w:r>
      <w:r w:rsidR="00F503D4">
        <w:rPr>
          <w:sz w:val="28"/>
          <w:szCs w:val="28"/>
        </w:rPr>
        <w:t>муници-</w:t>
      </w:r>
      <w:r>
        <w:rPr>
          <w:sz w:val="28"/>
          <w:szCs w:val="28"/>
        </w:rPr>
        <w:t xml:space="preserve">                    </w:t>
      </w:r>
    </w:p>
    <w:p w:rsidR="00B55306" w:rsidRDefault="00B55306" w:rsidP="00B5530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342">
        <w:rPr>
          <w:sz w:val="28"/>
          <w:szCs w:val="28"/>
        </w:rPr>
        <w:t>пальной услуги  по предоставлению</w:t>
      </w:r>
      <w:r w:rsidRPr="00940113">
        <w:rPr>
          <w:sz w:val="28"/>
          <w:szCs w:val="28"/>
        </w:rPr>
        <w:t xml:space="preserve"> </w:t>
      </w:r>
    </w:p>
    <w:p w:rsidR="00B55306" w:rsidRDefault="002E4342" w:rsidP="00B5530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306" w:rsidRPr="00F84E09">
        <w:rPr>
          <w:sz w:val="28"/>
          <w:szCs w:val="28"/>
        </w:rPr>
        <w:t>муниципального</w:t>
      </w:r>
      <w:r w:rsidR="00B55306">
        <w:rPr>
          <w:sz w:val="28"/>
          <w:szCs w:val="28"/>
        </w:rPr>
        <w:t xml:space="preserve"> имущества в аренду,</w:t>
      </w:r>
    </w:p>
    <w:p w:rsidR="00F503D4" w:rsidRDefault="002E4342" w:rsidP="00B5530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D04">
        <w:rPr>
          <w:sz w:val="28"/>
          <w:szCs w:val="28"/>
        </w:rPr>
        <w:t xml:space="preserve">безвозмездное пользование </w:t>
      </w:r>
      <w:r w:rsidR="00B55306">
        <w:rPr>
          <w:sz w:val="28"/>
          <w:szCs w:val="28"/>
        </w:rPr>
        <w:t xml:space="preserve"> без </w:t>
      </w:r>
    </w:p>
    <w:p w:rsidR="00B55306" w:rsidRPr="00F84E09" w:rsidRDefault="00F503D4" w:rsidP="00B55306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30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торгов</w:t>
      </w:r>
    </w:p>
    <w:p w:rsidR="00B55306" w:rsidRPr="00F84E09" w:rsidRDefault="00B55306" w:rsidP="00B55306">
      <w:pPr>
        <w:keepNext/>
        <w:keepLines/>
        <w:tabs>
          <w:tab w:val="left" w:pos="18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5306" w:rsidRPr="007B34C9" w:rsidRDefault="00B55306" w:rsidP="00B55306">
      <w:pPr>
        <w:jc w:val="both"/>
        <w:rPr>
          <w:sz w:val="28"/>
          <w:szCs w:val="28"/>
        </w:rPr>
      </w:pPr>
      <w:r w:rsidRPr="00F84E09">
        <w:rPr>
          <w:sz w:val="28"/>
          <w:szCs w:val="28"/>
        </w:rPr>
        <w:tab/>
      </w:r>
    </w:p>
    <w:p w:rsidR="00B55306" w:rsidRDefault="00B55306" w:rsidP="00B55306">
      <w:pPr>
        <w:jc w:val="both"/>
        <w:rPr>
          <w:sz w:val="28"/>
          <w:szCs w:val="28"/>
        </w:rPr>
      </w:pPr>
      <w:r w:rsidRPr="007B34C9">
        <w:rPr>
          <w:sz w:val="28"/>
          <w:szCs w:val="28"/>
        </w:rPr>
        <w:t xml:space="preserve">          </w:t>
      </w:r>
      <w:r w:rsidR="00184D04">
        <w:rPr>
          <w:sz w:val="28"/>
          <w:szCs w:val="28"/>
        </w:rPr>
        <w:t xml:space="preserve">Руководствуясь Федеральным законом </w:t>
      </w:r>
      <w:r w:rsidRPr="007B34C9">
        <w:rPr>
          <w:sz w:val="28"/>
          <w:szCs w:val="28"/>
        </w:rPr>
        <w:t xml:space="preserve"> от 27.07.2010 № 210 – ФЗ «Об организации предоставления государственных и муниципальных услуг» (с посл</w:t>
      </w:r>
      <w:r w:rsidR="00F503D4">
        <w:rPr>
          <w:sz w:val="28"/>
          <w:szCs w:val="28"/>
        </w:rPr>
        <w:t xml:space="preserve">едующими изменениями), </w:t>
      </w:r>
      <w:r w:rsidRPr="005F3DAB">
        <w:rPr>
          <w:sz w:val="28"/>
          <w:szCs w:val="28"/>
        </w:rPr>
        <w:t xml:space="preserve">постановлением администрации </w:t>
      </w:r>
      <w:r w:rsidR="005F3DAB">
        <w:rPr>
          <w:sz w:val="28"/>
          <w:szCs w:val="28"/>
        </w:rPr>
        <w:t xml:space="preserve">муниципального образования </w:t>
      </w:r>
      <w:r w:rsidR="00F503D4">
        <w:rPr>
          <w:sz w:val="28"/>
          <w:szCs w:val="28"/>
        </w:rPr>
        <w:t xml:space="preserve"> </w:t>
      </w:r>
      <w:r w:rsidR="005F3DAB">
        <w:rPr>
          <w:sz w:val="28"/>
          <w:szCs w:val="28"/>
        </w:rPr>
        <w:t>Лентьевское от 29.03.2012 № 52</w:t>
      </w:r>
      <w:r w:rsidR="00F503D4">
        <w:rPr>
          <w:sz w:val="28"/>
          <w:szCs w:val="28"/>
        </w:rPr>
        <w:t xml:space="preserve"> « 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услуг»</w:t>
      </w:r>
      <w:r w:rsidRPr="005F3DAB">
        <w:rPr>
          <w:sz w:val="28"/>
          <w:szCs w:val="28"/>
        </w:rPr>
        <w:t xml:space="preserve"> (с последующими изм</w:t>
      </w:r>
      <w:r w:rsidR="00DD6180">
        <w:rPr>
          <w:sz w:val="28"/>
          <w:szCs w:val="28"/>
        </w:rPr>
        <w:t>енениями), администрация</w:t>
      </w:r>
      <w:r w:rsidRPr="007B34C9">
        <w:rPr>
          <w:sz w:val="28"/>
          <w:szCs w:val="28"/>
        </w:rPr>
        <w:t xml:space="preserve"> </w:t>
      </w:r>
      <w:r w:rsidR="00C539C7">
        <w:rPr>
          <w:sz w:val="28"/>
          <w:szCs w:val="28"/>
        </w:rPr>
        <w:t>муниципального образования Лентьевское</w:t>
      </w:r>
      <w:r w:rsidRPr="007B34C9">
        <w:rPr>
          <w:sz w:val="28"/>
          <w:szCs w:val="28"/>
        </w:rPr>
        <w:t xml:space="preserve"> ПОСТАНОВЛЯЕТ:</w:t>
      </w:r>
    </w:p>
    <w:p w:rsidR="00184D04" w:rsidRPr="007B34C9" w:rsidRDefault="00184D04" w:rsidP="00B55306">
      <w:pPr>
        <w:jc w:val="both"/>
        <w:rPr>
          <w:sz w:val="28"/>
          <w:szCs w:val="28"/>
        </w:rPr>
      </w:pPr>
    </w:p>
    <w:p w:rsidR="00B55306" w:rsidRDefault="00B55306" w:rsidP="00B5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34C9">
        <w:t xml:space="preserve">        </w:t>
      </w:r>
      <w:r>
        <w:t xml:space="preserve">   </w:t>
      </w:r>
      <w:r w:rsidRPr="007B34C9">
        <w:t xml:space="preserve">  </w:t>
      </w:r>
      <w:r w:rsidRPr="00B55306">
        <w:rPr>
          <w:rFonts w:ascii="Times New Roman" w:hAnsi="Times New Roman" w:cs="Times New Roman"/>
          <w:b w:val="0"/>
          <w:sz w:val="28"/>
          <w:szCs w:val="28"/>
        </w:rPr>
        <w:t>1.Утверди</w:t>
      </w:r>
      <w:r w:rsidR="002E4342">
        <w:rPr>
          <w:rFonts w:ascii="Times New Roman" w:hAnsi="Times New Roman" w:cs="Times New Roman"/>
          <w:b w:val="0"/>
          <w:sz w:val="28"/>
          <w:szCs w:val="28"/>
        </w:rPr>
        <w:t>ть административный регламент  предоставления муниципальной услуги  по п</w:t>
      </w:r>
      <w:r w:rsidRPr="00B55306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="002E434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B5530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в аренду, безвозмездное пользование без проведения </w:t>
      </w:r>
      <w:r w:rsidR="002E4342">
        <w:rPr>
          <w:rFonts w:ascii="Times New Roman" w:hAnsi="Times New Roman" w:cs="Times New Roman"/>
          <w:b w:val="0"/>
          <w:sz w:val="28"/>
          <w:szCs w:val="28"/>
        </w:rPr>
        <w:t>торгов</w:t>
      </w:r>
      <w:r w:rsidRPr="00B55306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184D04" w:rsidRPr="00B55306" w:rsidRDefault="00184D04" w:rsidP="00B55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5306" w:rsidRPr="007B34C9" w:rsidRDefault="00B55306" w:rsidP="00B5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34C9">
        <w:rPr>
          <w:sz w:val="28"/>
          <w:szCs w:val="28"/>
        </w:rPr>
        <w:t xml:space="preserve">2. </w:t>
      </w:r>
      <w:r w:rsidR="00184D04">
        <w:rPr>
          <w:sz w:val="28"/>
          <w:szCs w:val="28"/>
        </w:rPr>
        <w:t xml:space="preserve">Настоящее постановление </w:t>
      </w:r>
      <w:r w:rsidR="00F503D4">
        <w:rPr>
          <w:sz w:val="28"/>
          <w:szCs w:val="28"/>
        </w:rPr>
        <w:t xml:space="preserve">подлежит размещению на официальном сайте Устюженского муниципального района.  </w:t>
      </w:r>
    </w:p>
    <w:p w:rsidR="00B55306" w:rsidRPr="00F84E09" w:rsidRDefault="00B55306" w:rsidP="00B55306">
      <w:pPr>
        <w:tabs>
          <w:tab w:val="left" w:pos="854"/>
        </w:tabs>
        <w:ind w:firstLine="708"/>
        <w:jc w:val="both"/>
        <w:rPr>
          <w:sz w:val="28"/>
          <w:szCs w:val="28"/>
        </w:rPr>
      </w:pPr>
    </w:p>
    <w:p w:rsidR="00B55306" w:rsidRPr="00F84E09" w:rsidRDefault="00B55306" w:rsidP="00B55306">
      <w:pPr>
        <w:tabs>
          <w:tab w:val="left" w:pos="854"/>
        </w:tabs>
        <w:ind w:firstLine="708"/>
        <w:jc w:val="both"/>
        <w:rPr>
          <w:sz w:val="28"/>
          <w:szCs w:val="28"/>
        </w:rPr>
      </w:pPr>
    </w:p>
    <w:p w:rsidR="00B55306" w:rsidRPr="00F84E09" w:rsidRDefault="00B55306" w:rsidP="00B55306">
      <w:pPr>
        <w:tabs>
          <w:tab w:val="left" w:pos="854"/>
        </w:tabs>
        <w:ind w:firstLine="708"/>
        <w:jc w:val="both"/>
        <w:rPr>
          <w:sz w:val="28"/>
          <w:szCs w:val="28"/>
        </w:rPr>
      </w:pPr>
    </w:p>
    <w:p w:rsidR="00C539C7" w:rsidRDefault="00C539C7" w:rsidP="00C539C7">
      <w:pPr>
        <w:tabs>
          <w:tab w:val="left" w:pos="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</w:t>
      </w:r>
    </w:p>
    <w:p w:rsidR="00B55306" w:rsidRDefault="00C539C7" w:rsidP="00C539C7">
      <w:pPr>
        <w:tabs>
          <w:tab w:val="left" w:pos="8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Лентьевское </w:t>
      </w:r>
      <w:r w:rsidR="00B55306">
        <w:rPr>
          <w:sz w:val="28"/>
          <w:szCs w:val="28"/>
        </w:rPr>
        <w:tab/>
        <w:t xml:space="preserve">   </w:t>
      </w:r>
      <w:r w:rsidR="00B55306" w:rsidRPr="00F84E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Л.Н.Карулина </w:t>
      </w:r>
    </w:p>
    <w:p w:rsidR="00C539C7" w:rsidRDefault="00C539C7" w:rsidP="00C539C7">
      <w:pPr>
        <w:tabs>
          <w:tab w:val="left" w:pos="854"/>
        </w:tabs>
        <w:jc w:val="both"/>
        <w:rPr>
          <w:sz w:val="28"/>
          <w:szCs w:val="28"/>
        </w:rPr>
      </w:pPr>
    </w:p>
    <w:p w:rsidR="00C539C7" w:rsidRDefault="00C539C7" w:rsidP="00C539C7">
      <w:pPr>
        <w:tabs>
          <w:tab w:val="left" w:pos="854"/>
        </w:tabs>
        <w:jc w:val="both"/>
        <w:rPr>
          <w:sz w:val="28"/>
          <w:szCs w:val="28"/>
        </w:rPr>
      </w:pPr>
    </w:p>
    <w:p w:rsidR="00C539C7" w:rsidRDefault="00C539C7" w:rsidP="00C539C7">
      <w:pPr>
        <w:tabs>
          <w:tab w:val="left" w:pos="854"/>
        </w:tabs>
        <w:jc w:val="both"/>
        <w:rPr>
          <w:sz w:val="28"/>
          <w:szCs w:val="28"/>
        </w:rPr>
      </w:pPr>
    </w:p>
    <w:p w:rsidR="00C539C7" w:rsidRDefault="00C539C7" w:rsidP="00C539C7">
      <w:pPr>
        <w:tabs>
          <w:tab w:val="left" w:pos="854"/>
        </w:tabs>
        <w:jc w:val="both"/>
        <w:rPr>
          <w:sz w:val="28"/>
          <w:szCs w:val="28"/>
        </w:rPr>
      </w:pPr>
    </w:p>
    <w:p w:rsidR="00C539C7" w:rsidRPr="00F84E09" w:rsidRDefault="00C539C7" w:rsidP="00C539C7">
      <w:pPr>
        <w:tabs>
          <w:tab w:val="left" w:pos="854"/>
        </w:tabs>
        <w:jc w:val="both"/>
        <w:rPr>
          <w:sz w:val="28"/>
          <w:szCs w:val="28"/>
        </w:rPr>
      </w:pPr>
    </w:p>
    <w:p w:rsidR="00B55306" w:rsidRPr="00F84E09" w:rsidRDefault="00B55306" w:rsidP="008D16B7">
      <w:pPr>
        <w:tabs>
          <w:tab w:val="left" w:pos="854"/>
          <w:tab w:val="left" w:pos="7066"/>
        </w:tabs>
        <w:jc w:val="right"/>
        <w:rPr>
          <w:sz w:val="28"/>
          <w:szCs w:val="28"/>
        </w:rPr>
      </w:pPr>
      <w:r w:rsidRPr="00F84E09">
        <w:lastRenderedPageBreak/>
        <w:t xml:space="preserve">                                     </w:t>
      </w:r>
      <w:r>
        <w:t xml:space="preserve">                  </w:t>
      </w:r>
      <w:r>
        <w:rPr>
          <w:sz w:val="28"/>
          <w:szCs w:val="28"/>
        </w:rPr>
        <w:t xml:space="preserve">                                               </w:t>
      </w:r>
      <w:r w:rsidR="00F503D4">
        <w:rPr>
          <w:sz w:val="28"/>
          <w:szCs w:val="28"/>
        </w:rPr>
        <w:t xml:space="preserve"> Приложение </w:t>
      </w:r>
    </w:p>
    <w:p w:rsidR="00B55306" w:rsidRPr="00F84E09" w:rsidRDefault="00B55306" w:rsidP="008D16B7">
      <w:pPr>
        <w:tabs>
          <w:tab w:val="left" w:pos="854"/>
          <w:tab w:val="left" w:pos="7066"/>
        </w:tabs>
        <w:jc w:val="right"/>
        <w:rPr>
          <w:sz w:val="28"/>
          <w:szCs w:val="28"/>
        </w:rPr>
      </w:pPr>
      <w:r w:rsidRPr="00F84E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</w:t>
      </w:r>
      <w:r w:rsidR="00F503D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F503D4">
        <w:rPr>
          <w:sz w:val="28"/>
          <w:szCs w:val="28"/>
        </w:rPr>
        <w:t>постановлению</w:t>
      </w:r>
      <w:r w:rsidRPr="00F84E09">
        <w:rPr>
          <w:sz w:val="28"/>
          <w:szCs w:val="28"/>
        </w:rPr>
        <w:t xml:space="preserve"> администрации</w:t>
      </w:r>
    </w:p>
    <w:p w:rsidR="00F503D4" w:rsidRDefault="00B55306" w:rsidP="008D16B7">
      <w:pPr>
        <w:tabs>
          <w:tab w:val="left" w:pos="854"/>
          <w:tab w:val="left" w:pos="7066"/>
        </w:tabs>
        <w:jc w:val="right"/>
        <w:rPr>
          <w:sz w:val="28"/>
          <w:szCs w:val="28"/>
        </w:rPr>
      </w:pPr>
      <w:r w:rsidRPr="00F84E09">
        <w:rPr>
          <w:sz w:val="28"/>
          <w:szCs w:val="28"/>
        </w:rPr>
        <w:t xml:space="preserve">                                  </w:t>
      </w:r>
      <w:r w:rsidR="00C539C7">
        <w:rPr>
          <w:sz w:val="28"/>
          <w:szCs w:val="28"/>
        </w:rPr>
        <w:t xml:space="preserve">                          муниципального образования </w:t>
      </w:r>
    </w:p>
    <w:p w:rsidR="00B55306" w:rsidRPr="00F84E09" w:rsidRDefault="00C539C7" w:rsidP="008D16B7">
      <w:pPr>
        <w:tabs>
          <w:tab w:val="left" w:pos="854"/>
          <w:tab w:val="left" w:pos="70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Лентьевское</w:t>
      </w:r>
    </w:p>
    <w:p w:rsidR="00B55306" w:rsidRPr="00F84E09" w:rsidRDefault="00B55306" w:rsidP="008D16B7">
      <w:pPr>
        <w:tabs>
          <w:tab w:val="left" w:pos="854"/>
          <w:tab w:val="left" w:pos="70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539C7">
        <w:rPr>
          <w:sz w:val="28"/>
          <w:szCs w:val="28"/>
        </w:rPr>
        <w:t>о</w:t>
      </w:r>
      <w:r w:rsidR="00444FD8">
        <w:rPr>
          <w:sz w:val="28"/>
          <w:szCs w:val="28"/>
        </w:rPr>
        <w:t>т__15.02.2018___ №____13</w:t>
      </w:r>
      <w:r w:rsidR="00F503D4">
        <w:rPr>
          <w:sz w:val="28"/>
          <w:szCs w:val="28"/>
        </w:rPr>
        <w:t>_</w:t>
      </w:r>
    </w:p>
    <w:p w:rsidR="00B55306" w:rsidRDefault="00B55306" w:rsidP="008D16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5306" w:rsidRDefault="00B55306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3FE9" w:rsidRPr="008D16B7" w:rsidRDefault="002A3F77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6B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BB2FD1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BB2FD1" w:rsidRDefault="00B55306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76469" w:rsidRPr="00BB2F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F7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7B021E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B8" w:rsidRPr="007B021E" w:rsidRDefault="00841BFF" w:rsidP="002441CE">
      <w:pPr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1.1. </w:t>
      </w:r>
      <w:r w:rsidR="001975B8" w:rsidRPr="007B021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3F77" w:rsidRPr="007B021E">
        <w:rPr>
          <w:sz w:val="28"/>
          <w:szCs w:val="28"/>
        </w:rPr>
        <w:t>по п</w:t>
      </w:r>
      <w:r w:rsidR="001975B8" w:rsidRPr="007B021E">
        <w:rPr>
          <w:sz w:val="28"/>
          <w:szCs w:val="28"/>
        </w:rPr>
        <w:t>редоставлени</w:t>
      </w:r>
      <w:r w:rsidR="002A3F77" w:rsidRPr="007B021E">
        <w:rPr>
          <w:sz w:val="28"/>
          <w:szCs w:val="28"/>
        </w:rPr>
        <w:t>ю</w:t>
      </w:r>
      <w:r w:rsidR="001975B8" w:rsidRPr="007B021E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 w:rsidR="002A3F77" w:rsidRPr="007B021E">
        <w:rPr>
          <w:sz w:val="28"/>
          <w:szCs w:val="28"/>
        </w:rPr>
        <w:t xml:space="preserve">соответственно </w:t>
      </w:r>
      <w:r w:rsidR="001975B8" w:rsidRPr="007B021E">
        <w:rPr>
          <w:sz w:val="28"/>
          <w:szCs w:val="28"/>
        </w:rPr>
        <w:t>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841BFF" w:rsidRPr="007B021E" w:rsidRDefault="001975B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 w:rsidRPr="007B021E">
        <w:rPr>
          <w:sz w:val="28"/>
          <w:szCs w:val="28"/>
        </w:rPr>
        <w:t xml:space="preserve">без проведения торгов </w:t>
      </w:r>
      <w:r w:rsidRPr="007B021E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 w:rsidR="007C6C5F" w:rsidRPr="007B021E">
        <w:rPr>
          <w:sz w:val="28"/>
          <w:szCs w:val="28"/>
        </w:rPr>
        <w:t xml:space="preserve"> (далее – Закон № 135-ФЗ)</w:t>
      </w:r>
      <w:r w:rsidRPr="007B021E">
        <w:rPr>
          <w:sz w:val="28"/>
          <w:szCs w:val="28"/>
        </w:rPr>
        <w:t>.</w:t>
      </w:r>
    </w:p>
    <w:p w:rsidR="006B2713" w:rsidRDefault="00841BFF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1.2. </w:t>
      </w:r>
      <w:r w:rsidR="001975B8" w:rsidRPr="007B021E">
        <w:rPr>
          <w:sz w:val="28"/>
          <w:szCs w:val="28"/>
        </w:rPr>
        <w:t xml:space="preserve"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 либо их уполномоченные представители, соответствующие условиям, предусмотренным частью 1 статьи 17.1 </w:t>
      </w:r>
      <w:r w:rsidR="007C6C5F" w:rsidRPr="007B021E">
        <w:rPr>
          <w:sz w:val="28"/>
          <w:szCs w:val="28"/>
        </w:rPr>
        <w:t>Закона</w:t>
      </w:r>
      <w:r w:rsidR="001975B8" w:rsidRPr="007B021E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в отношении муниципального имущества без проведения торгов</w:t>
      </w:r>
      <w:r w:rsidR="00B47AD5" w:rsidRPr="007B021E">
        <w:rPr>
          <w:sz w:val="28"/>
          <w:szCs w:val="28"/>
        </w:rPr>
        <w:t xml:space="preserve"> (далее – заявители)</w:t>
      </w:r>
      <w:r w:rsidR="001975B8" w:rsidRPr="007B021E">
        <w:rPr>
          <w:sz w:val="28"/>
          <w:szCs w:val="28"/>
        </w:rPr>
        <w:t>.</w:t>
      </w:r>
    </w:p>
    <w:p w:rsidR="008D16B7" w:rsidRDefault="008D16B7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FB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7FB" w:rsidRDefault="002607FB" w:rsidP="002607F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 администрации муниципального образования Лентьевское  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:</w:t>
      </w:r>
    </w:p>
    <w:p w:rsidR="002607FB" w:rsidRDefault="002607FB" w:rsidP="002607F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: ул. Советская д. 26, деревня Лентьево   Устюженский район, Вологодская область, Россия, 162820. </w:t>
      </w:r>
    </w:p>
    <w:p w:rsidR="002607FB" w:rsidRDefault="002607FB" w:rsidP="002607F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8(81737) 50-228.</w:t>
      </w:r>
    </w:p>
    <w:p w:rsidR="002607FB" w:rsidRPr="002607FB" w:rsidRDefault="002607FB" w:rsidP="002607F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t xml:space="preserve">–  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lentev</w:t>
      </w:r>
      <w:r>
        <w:rPr>
          <w:sz w:val="28"/>
          <w:szCs w:val="28"/>
        </w:rPr>
        <w:t>o@mail.</w:t>
      </w:r>
      <w:r>
        <w:rPr>
          <w:sz w:val="28"/>
          <w:szCs w:val="28"/>
          <w:lang w:val="en-US"/>
        </w:rPr>
        <w:t>ru</w:t>
      </w:r>
    </w:p>
    <w:p w:rsidR="002607FB" w:rsidRDefault="002607FB" w:rsidP="002607FB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8 (81737) 50-228.</w:t>
      </w:r>
    </w:p>
    <w:p w:rsidR="002607FB" w:rsidRDefault="002607FB" w:rsidP="002607FB">
      <w:pPr>
        <w:pStyle w:val="ae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сайт в сети Интернет): </w:t>
      </w:r>
      <w:r>
        <w:rPr>
          <w:color w:val="FF0000"/>
          <w:sz w:val="28"/>
          <w:szCs w:val="28"/>
          <w:lang w:val="en-US"/>
        </w:rPr>
        <w:t>www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ustuzna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ru</w:t>
      </w:r>
      <w:r>
        <w:rPr>
          <w:color w:val="FF0000"/>
          <w:sz w:val="28"/>
          <w:szCs w:val="28"/>
        </w:rPr>
        <w:t>.</w:t>
      </w:r>
    </w:p>
    <w:p w:rsidR="002607FB" w:rsidRDefault="002607FB" w:rsidP="002607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Единого портала государственных и муниципальных услуг: </w:t>
      </w:r>
      <w:hyperlink r:id="rId8" w:history="1">
        <w:r>
          <w:rPr>
            <w:rStyle w:val="a3"/>
            <w:color w:val="FF0000"/>
            <w:sz w:val="28"/>
            <w:szCs w:val="28"/>
            <w:lang w:val="en-US"/>
          </w:rPr>
          <w:t>http</w:t>
        </w:r>
        <w:r>
          <w:rPr>
            <w:rStyle w:val="a3"/>
            <w:color w:val="FF0000"/>
            <w:sz w:val="28"/>
            <w:szCs w:val="28"/>
          </w:rPr>
          <w:t>://gosuslugi.ru.</w:t>
        </w:r>
      </w:hyperlink>
    </w:p>
    <w:p w:rsidR="002607FB" w:rsidRDefault="002607FB" w:rsidP="002607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Портала государственных и муниципальных услуг (функций) Вологодской области:</w:t>
      </w:r>
      <w:r>
        <w:rPr>
          <w:color w:val="FF0000"/>
          <w:sz w:val="28"/>
          <w:szCs w:val="28"/>
        </w:rPr>
        <w:t xml:space="preserve"> </w:t>
      </w:r>
      <w:hyperlink r:id="rId9" w:history="1">
        <w:r>
          <w:rPr>
            <w:rStyle w:val="a3"/>
            <w:color w:val="FF0000"/>
            <w:sz w:val="28"/>
            <w:szCs w:val="28"/>
            <w:lang w:val="en-US"/>
          </w:rPr>
          <w:t>http</w:t>
        </w:r>
        <w:r>
          <w:rPr>
            <w:rStyle w:val="a3"/>
            <w:color w:val="FF0000"/>
            <w:sz w:val="28"/>
            <w:szCs w:val="28"/>
          </w:rPr>
          <w:t>://gosuslugi35.ru.</w:t>
        </w:r>
      </w:hyperlink>
    </w:p>
    <w:p w:rsidR="002607FB" w:rsidRDefault="002607FB" w:rsidP="002607FB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многофункционального</w:t>
      </w:r>
      <w:r>
        <w:rPr>
          <w:sz w:val="28"/>
          <w:szCs w:val="28"/>
        </w:rPr>
        <w:t xml:space="preserve"> центра предоставления государственных и муниципальных услуг, с которым заключены соглашения о взаимодействии – МКУ «МФЦ «Устюженского района» </w:t>
      </w:r>
      <w:r>
        <w:rPr>
          <w:color w:val="000000"/>
          <w:sz w:val="28"/>
          <w:szCs w:val="28"/>
        </w:rPr>
        <w:t>(далее - МФЦ):</w:t>
      </w:r>
    </w:p>
    <w:p w:rsidR="002607FB" w:rsidRDefault="002607FB" w:rsidP="002607FB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Почтовый адрес МФЦ: Торговая пл., д. 9, г. Устюжна, Вологодская область, Россия, 162840.</w:t>
      </w:r>
    </w:p>
    <w:p w:rsidR="002607FB" w:rsidRDefault="002607FB" w:rsidP="002607F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МФЦ: 8(81737) 2-10-55.</w:t>
      </w:r>
    </w:p>
    <w:p w:rsidR="002607FB" w:rsidRDefault="002607FB" w:rsidP="002607F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r>
        <w:rPr>
          <w:sz w:val="28"/>
          <w:szCs w:val="28"/>
          <w:lang w:val="en-US"/>
        </w:rPr>
        <w:t>ustmfc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607FB" w:rsidRDefault="002607FB" w:rsidP="002607F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7FB" w:rsidRDefault="002607FB" w:rsidP="002607F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ConsPlusNormal"/>
              <w:widowControl/>
              <w:ind w:right="-5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 часов, обеденный перерыв с 13.00 до 14.00 часов</w:t>
            </w:r>
          </w:p>
        </w:tc>
      </w:tr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ind w:right="-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FB" w:rsidRDefault="002607FB">
            <w:pPr>
              <w:rPr>
                <w:sz w:val="28"/>
                <w:szCs w:val="28"/>
              </w:rPr>
            </w:pPr>
          </w:p>
        </w:tc>
      </w:tr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ind w:right="-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ConsPlusNormal"/>
              <w:ind w:right="-5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неприёмный  день</w:t>
            </w:r>
          </w:p>
        </w:tc>
      </w:tr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ind w:right="-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ConsPlusNormal"/>
              <w:ind w:right="-5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неприёмный  день</w:t>
            </w:r>
          </w:p>
        </w:tc>
      </w:tr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ind w:right="-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ConsPlusNormal"/>
              <w:ind w:right="-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17.00 часов, обеденный перерыв с 13.00 до 14.00 часов</w:t>
            </w:r>
          </w:p>
        </w:tc>
      </w:tr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ind w:right="-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ConsPlusNormal"/>
              <w:ind w:right="-5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ind w:right="-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ConsPlusNormal"/>
              <w:ind w:right="-5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2607FB" w:rsidTr="002607F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ConsPlusNormal"/>
              <w:widowControl/>
              <w:ind w:right="-5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B" w:rsidRDefault="002607FB">
            <w:pPr>
              <w:pStyle w:val="af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09.00 до 16.00 часов, обеденный перерыв с 13.00 до 14.00 часов</w:t>
            </w:r>
          </w:p>
        </w:tc>
      </w:tr>
    </w:tbl>
    <w:p w:rsidR="002607FB" w:rsidRDefault="002607FB" w:rsidP="002607FB">
      <w:pPr>
        <w:pStyle w:val="ConsPlusNormal"/>
        <w:widowControl/>
        <w:ind w:right="-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2607FB" w:rsidRDefault="002607FB" w:rsidP="002607FB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электронной связи;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7FB" w:rsidRDefault="002607FB" w:rsidP="002607F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</w:p>
    <w:p w:rsidR="002607FB" w:rsidRDefault="002607FB" w:rsidP="002607FB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в сети Интернет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2607FB" w:rsidRDefault="002607FB" w:rsidP="002607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2607FB" w:rsidRDefault="002607FB" w:rsidP="002607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и муниципальных услуг (функций) Вологодской области.</w:t>
      </w:r>
    </w:p>
    <w:p w:rsidR="002607FB" w:rsidRDefault="002607FB" w:rsidP="002607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Информация о правилах предоставления муниципальной услуги, а также настоящий Регламент и муниципальный правовой акт об его утверждении размещаются:</w:t>
      </w:r>
    </w:p>
    <w:p w:rsidR="002607FB" w:rsidRDefault="002607FB" w:rsidP="002607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 xml:space="preserve">; </w:t>
      </w:r>
    </w:p>
    <w:p w:rsidR="002607FB" w:rsidRDefault="002607FB" w:rsidP="002607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информации; </w:t>
      </w:r>
    </w:p>
    <w:p w:rsidR="002607FB" w:rsidRDefault="002607FB" w:rsidP="002607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в сети Интернет </w:t>
      </w:r>
      <w:r>
        <w:rPr>
          <w:iCs/>
          <w:sz w:val="28"/>
          <w:szCs w:val="28"/>
        </w:rPr>
        <w:t>Уполномоченного органа, МФЦ</w:t>
      </w:r>
      <w:r>
        <w:rPr>
          <w:sz w:val="28"/>
          <w:szCs w:val="28"/>
        </w:rPr>
        <w:t>;</w:t>
      </w:r>
    </w:p>
    <w:p w:rsidR="002607FB" w:rsidRDefault="002607FB" w:rsidP="002607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607FB" w:rsidRDefault="002607FB" w:rsidP="002607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ответственными за информирование.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ответственные за информирование, определяются муниципальным правовым актом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размещается на сайте в сети Интернет и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1.7.</w:t>
      </w:r>
      <w:r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место нахождения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МФЦ;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>предоставлять муниципальную услугу и</w:t>
      </w:r>
      <w:r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график работы </w:t>
      </w:r>
      <w:r>
        <w:rPr>
          <w:iCs/>
          <w:sz w:val="28"/>
          <w:szCs w:val="28"/>
        </w:rPr>
        <w:t>Уполномоченного органа, МФЦ;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 сайта в сети Интернет </w:t>
      </w:r>
      <w:r>
        <w:rPr>
          <w:iCs/>
          <w:sz w:val="28"/>
          <w:szCs w:val="28"/>
        </w:rPr>
        <w:t>Уполномоченного органа, МФЦ;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адрес электронной почты </w:t>
      </w:r>
      <w:r>
        <w:rPr>
          <w:iCs/>
          <w:sz w:val="28"/>
          <w:szCs w:val="28"/>
        </w:rPr>
        <w:t>Уполномоченного органа, МФЦ;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Регламент (наименование, номер, дата принятия нормативного правового акта);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2607FB" w:rsidRDefault="002607FB" w:rsidP="002607FB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формы контроля за предоставлением муниципальной услуги;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iCs/>
          <w:sz w:val="28"/>
          <w:szCs w:val="28"/>
        </w:rPr>
        <w:t>Уполномоченного органа</w:t>
      </w:r>
      <w:r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2607FB" w:rsidRDefault="002607FB" w:rsidP="002607FB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информация о деятельности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607FB" w:rsidRDefault="002607FB" w:rsidP="002607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607FB" w:rsidRDefault="002607FB" w:rsidP="002607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2607FB" w:rsidRDefault="002607FB" w:rsidP="008D16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2607FB" w:rsidRDefault="002607FB" w:rsidP="008D16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607FB" w:rsidRDefault="002607FB" w:rsidP="008D16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607FB" w:rsidRDefault="002607FB" w:rsidP="008D16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607FB" w:rsidRDefault="002607FB" w:rsidP="008D16B7">
      <w:pPr>
        <w:pStyle w:val="21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607FB" w:rsidRDefault="002607FB" w:rsidP="008D16B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электронной форме электронной почтой в зависимости от способа обращения заявителя за информацией.</w:t>
      </w:r>
    </w:p>
    <w:p w:rsidR="002607FB" w:rsidRDefault="002607FB" w:rsidP="008D1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  <w:sz w:val="28"/>
          <w:szCs w:val="28"/>
        </w:rPr>
        <w:t>Уполномоченного органа.</w:t>
      </w:r>
    </w:p>
    <w:p w:rsidR="002607FB" w:rsidRDefault="002607FB" w:rsidP="008D1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  <w:sz w:val="28"/>
          <w:szCs w:val="28"/>
        </w:rPr>
        <w:t>Уполномоченного органа.</w:t>
      </w:r>
    </w:p>
    <w:p w:rsidR="002607FB" w:rsidRDefault="002607FB" w:rsidP="008D16B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Регламента и муниципального правового акта об его утверждении:</w:t>
      </w:r>
    </w:p>
    <w:p w:rsidR="002607FB" w:rsidRDefault="002607FB" w:rsidP="008D1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2607FB" w:rsidRDefault="002607FB" w:rsidP="008D1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в сети Интернет;</w:t>
      </w:r>
    </w:p>
    <w:p w:rsidR="002607FB" w:rsidRDefault="002607FB" w:rsidP="008D1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607FB" w:rsidRDefault="002607FB" w:rsidP="008D1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Вологодской области;</w:t>
      </w:r>
    </w:p>
    <w:p w:rsidR="002607FB" w:rsidRDefault="002607FB" w:rsidP="008D1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МФЦ.</w:t>
      </w:r>
    </w:p>
    <w:p w:rsidR="002607FB" w:rsidRDefault="002607FB" w:rsidP="008D16B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607FB" w:rsidRDefault="002607FB" w:rsidP="00260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3CA" w:rsidRDefault="002607FB" w:rsidP="00743B79">
      <w:pPr>
        <w:pStyle w:val="4"/>
        <w:spacing w:before="0"/>
        <w:jc w:val="left"/>
        <w:rPr>
          <w:b/>
        </w:rPr>
      </w:pPr>
      <w:r w:rsidRPr="001C63CA">
        <w:rPr>
          <w:b/>
        </w:rPr>
        <w:t>2. СТАНДА</w:t>
      </w:r>
      <w:r w:rsidR="001C63CA">
        <w:rPr>
          <w:b/>
        </w:rPr>
        <w:t xml:space="preserve">РТ ПРЕДОСТАВЛЕНИЯ МУНИЦИПАЛЬНОЙ    </w:t>
      </w:r>
      <w:r w:rsidRPr="001C63CA">
        <w:rPr>
          <w:b/>
        </w:rPr>
        <w:t>УСЛУГИ</w:t>
      </w:r>
    </w:p>
    <w:p w:rsidR="001C63CA" w:rsidRDefault="001C63CA" w:rsidP="00743B79">
      <w:pPr>
        <w:pStyle w:val="4"/>
        <w:spacing w:before="0"/>
        <w:jc w:val="left"/>
        <w:rPr>
          <w:b/>
        </w:rPr>
      </w:pPr>
    </w:p>
    <w:p w:rsidR="00743B79" w:rsidRPr="001C63CA" w:rsidRDefault="009F0E43" w:rsidP="009E5A69">
      <w:pPr>
        <w:pStyle w:val="4"/>
        <w:spacing w:before="0"/>
        <w:rPr>
          <w:b/>
        </w:rPr>
      </w:pPr>
      <w:r w:rsidRPr="001C63CA">
        <w:rPr>
          <w:b/>
        </w:rPr>
        <w:t xml:space="preserve">2.1. </w:t>
      </w:r>
      <w:r w:rsidR="00743B79" w:rsidRPr="001C63CA">
        <w:rPr>
          <w:b/>
        </w:rPr>
        <w:t>Наименование муниципальной услуги</w:t>
      </w:r>
    </w:p>
    <w:p w:rsidR="009E5A69" w:rsidRDefault="001C63CA" w:rsidP="009E5A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D16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F75BA" w:rsidRPr="007B021E">
        <w:rPr>
          <w:sz w:val="28"/>
          <w:szCs w:val="28"/>
        </w:rPr>
        <w:t>П</w:t>
      </w:r>
      <w:r w:rsidR="00BA3FA3" w:rsidRPr="007B021E">
        <w:rPr>
          <w:sz w:val="28"/>
          <w:szCs w:val="28"/>
        </w:rPr>
        <w:t>редоставлени</w:t>
      </w:r>
      <w:r w:rsidR="000F75BA" w:rsidRPr="007B021E">
        <w:rPr>
          <w:sz w:val="28"/>
          <w:szCs w:val="28"/>
        </w:rPr>
        <w:t>е</w:t>
      </w:r>
      <w:r w:rsidR="00BA3FA3" w:rsidRPr="007B021E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</w:t>
      </w:r>
      <w:r w:rsidR="002C788E" w:rsidRPr="007B021E">
        <w:rPr>
          <w:sz w:val="28"/>
          <w:szCs w:val="28"/>
        </w:rPr>
        <w:t>.</w:t>
      </w:r>
      <w:r w:rsidR="009E5A69">
        <w:rPr>
          <w:b/>
          <w:sz w:val="28"/>
          <w:szCs w:val="28"/>
        </w:rPr>
        <w:t xml:space="preserve">   </w:t>
      </w:r>
    </w:p>
    <w:p w:rsidR="009E5A69" w:rsidRDefault="009E5A69" w:rsidP="009E5A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3B79" w:rsidRPr="009E5A69" w:rsidRDefault="009F0E43" w:rsidP="009E5A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63CA">
        <w:rPr>
          <w:b/>
          <w:sz w:val="28"/>
          <w:szCs w:val="28"/>
        </w:rPr>
        <w:t xml:space="preserve">2.2. </w:t>
      </w:r>
      <w:r w:rsidR="00743B79" w:rsidRPr="001C63CA">
        <w:rPr>
          <w:b/>
          <w:sz w:val="28"/>
          <w:szCs w:val="28"/>
        </w:rPr>
        <w:t xml:space="preserve">Наименование органа местного самоуправления, </w:t>
      </w:r>
      <w:r w:rsidR="009E5A69">
        <w:rPr>
          <w:b/>
          <w:sz w:val="28"/>
          <w:szCs w:val="28"/>
        </w:rPr>
        <w:t xml:space="preserve">             </w:t>
      </w:r>
      <w:r w:rsidR="00743B79" w:rsidRPr="001C63CA">
        <w:rPr>
          <w:b/>
          <w:sz w:val="28"/>
          <w:szCs w:val="28"/>
        </w:rPr>
        <w:t>предоставляющего муниципальную услугу:</w:t>
      </w:r>
    </w:p>
    <w:p w:rsidR="00743B79" w:rsidRPr="007B021E" w:rsidRDefault="00743B79" w:rsidP="00743B79">
      <w:pPr>
        <w:ind w:firstLine="540"/>
        <w:jc w:val="both"/>
        <w:rPr>
          <w:sz w:val="28"/>
          <w:szCs w:val="28"/>
        </w:rPr>
      </w:pPr>
      <w:r w:rsidRPr="007B021E">
        <w:rPr>
          <w:spacing w:val="-4"/>
          <w:sz w:val="28"/>
          <w:szCs w:val="28"/>
          <w:shd w:val="clear" w:color="auto" w:fill="FFFFFF"/>
        </w:rPr>
        <w:t xml:space="preserve">2.2.1.  </w:t>
      </w:r>
      <w:r w:rsidR="009F0E43" w:rsidRPr="007B021E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  <w:r w:rsidRPr="007B021E">
        <w:rPr>
          <w:sz w:val="28"/>
          <w:szCs w:val="28"/>
        </w:rPr>
        <w:t xml:space="preserve"> администрацией </w:t>
      </w:r>
      <w:r w:rsidR="00B32DDD">
        <w:rPr>
          <w:sz w:val="28"/>
          <w:szCs w:val="28"/>
        </w:rPr>
        <w:t>муниципа</w:t>
      </w:r>
      <w:r w:rsidR="001C63CA">
        <w:rPr>
          <w:sz w:val="28"/>
          <w:szCs w:val="28"/>
        </w:rPr>
        <w:t>льного образования Лен</w:t>
      </w:r>
      <w:r w:rsidR="00EA7863">
        <w:rPr>
          <w:sz w:val="28"/>
          <w:szCs w:val="28"/>
        </w:rPr>
        <w:t>тьевское (далее – Уполномоченный</w:t>
      </w:r>
      <w:r w:rsidR="001C63CA">
        <w:rPr>
          <w:sz w:val="28"/>
          <w:szCs w:val="28"/>
        </w:rPr>
        <w:t xml:space="preserve"> орган);</w:t>
      </w:r>
    </w:p>
    <w:p w:rsidR="009F0E43" w:rsidRPr="007B021E" w:rsidRDefault="00743B79" w:rsidP="00743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МФЦ по месту жительства заявителя - в части</w:t>
      </w:r>
      <w:r w:rsidRPr="007B021E">
        <w:rPr>
          <w:i/>
          <w:color w:val="FF0000"/>
          <w:sz w:val="28"/>
          <w:szCs w:val="28"/>
        </w:rPr>
        <w:t xml:space="preserve"> </w:t>
      </w:r>
      <w:r w:rsidRPr="007B021E">
        <w:rPr>
          <w:sz w:val="28"/>
          <w:szCs w:val="28"/>
        </w:rPr>
        <w:t>приема и (или) выдачи документов на предоставление муниципальной услуг</w:t>
      </w:r>
      <w:r w:rsidR="001C63CA">
        <w:rPr>
          <w:sz w:val="28"/>
          <w:szCs w:val="28"/>
        </w:rPr>
        <w:t>и</w:t>
      </w:r>
      <w:r w:rsidRPr="007B021E">
        <w:rPr>
          <w:sz w:val="28"/>
          <w:szCs w:val="28"/>
        </w:rPr>
        <w:t>.</w:t>
      </w:r>
    </w:p>
    <w:p w:rsidR="009F0E43" w:rsidRPr="007B021E" w:rsidRDefault="008D16B7" w:rsidP="008D16B7">
      <w:pPr>
        <w:pStyle w:val="23"/>
        <w:spacing w:after="0" w:line="240" w:lineRule="auto"/>
        <w:ind w:right="-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9F0E43" w:rsidRPr="007B021E">
        <w:rPr>
          <w:bCs/>
          <w:iCs/>
          <w:sz w:val="28"/>
          <w:szCs w:val="28"/>
        </w:rPr>
        <w:t>2.</w:t>
      </w:r>
      <w:r w:rsidR="00AC491E">
        <w:rPr>
          <w:bCs/>
          <w:iCs/>
          <w:sz w:val="28"/>
          <w:szCs w:val="28"/>
        </w:rPr>
        <w:t>2.2</w:t>
      </w:r>
      <w:r w:rsidR="009F0E43" w:rsidRPr="007B021E">
        <w:rPr>
          <w:bCs/>
          <w:iCs/>
          <w:sz w:val="28"/>
          <w:szCs w:val="28"/>
        </w:rPr>
        <w:t xml:space="preserve">. Должностные лица, ответственные за предоставление муниципальной услуги, определяются </w:t>
      </w:r>
      <w:r w:rsidR="00A431D3">
        <w:rPr>
          <w:bCs/>
          <w:iCs/>
          <w:sz w:val="28"/>
          <w:szCs w:val="28"/>
        </w:rPr>
        <w:t xml:space="preserve">решением Уполномоченного органа, </w:t>
      </w:r>
      <w:r w:rsidR="00A7027B">
        <w:rPr>
          <w:bCs/>
          <w:iCs/>
          <w:sz w:val="28"/>
          <w:szCs w:val="28"/>
        </w:rPr>
        <w:t xml:space="preserve">которое </w:t>
      </w:r>
      <w:r w:rsidR="009F0E43" w:rsidRPr="007B021E">
        <w:rPr>
          <w:bCs/>
          <w:iCs/>
          <w:sz w:val="28"/>
          <w:szCs w:val="28"/>
        </w:rPr>
        <w:t xml:space="preserve"> размещается на официальном сайте</w:t>
      </w:r>
      <w:r w:rsidR="00A7027B">
        <w:rPr>
          <w:bCs/>
          <w:iCs/>
          <w:sz w:val="28"/>
          <w:szCs w:val="28"/>
        </w:rPr>
        <w:t xml:space="preserve"> в сети Интернет </w:t>
      </w:r>
      <w:r w:rsidR="009F0E43" w:rsidRPr="007B021E">
        <w:rPr>
          <w:bCs/>
          <w:iCs/>
          <w:sz w:val="28"/>
          <w:szCs w:val="28"/>
        </w:rPr>
        <w:t xml:space="preserve"> Уполномоченного органа, на информационном стенде Уполномоченного органа.</w:t>
      </w:r>
    </w:p>
    <w:p w:rsidR="000E4F4B" w:rsidRDefault="008D16B7" w:rsidP="008D16B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0E43" w:rsidRPr="007B021E">
        <w:rPr>
          <w:sz w:val="28"/>
          <w:szCs w:val="28"/>
        </w:rPr>
        <w:t>2.</w:t>
      </w:r>
      <w:r w:rsidR="00AC491E">
        <w:rPr>
          <w:sz w:val="28"/>
          <w:szCs w:val="28"/>
        </w:rPr>
        <w:t xml:space="preserve">2.3. </w:t>
      </w:r>
      <w:r w:rsidR="009F0E43" w:rsidRPr="007B021E">
        <w:rPr>
          <w:sz w:val="28"/>
          <w:szCs w:val="28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743B79" w:rsidRPr="007B021E">
        <w:rPr>
          <w:i/>
          <w:sz w:val="28"/>
          <w:szCs w:val="28"/>
        </w:rPr>
        <w:t>.</w:t>
      </w:r>
    </w:p>
    <w:p w:rsidR="00F34F49" w:rsidRPr="00F34F49" w:rsidRDefault="00F34F49" w:rsidP="00F34F49">
      <w:pPr>
        <w:ind w:firstLine="709"/>
        <w:jc w:val="both"/>
        <w:rPr>
          <w:i/>
          <w:sz w:val="28"/>
          <w:szCs w:val="28"/>
        </w:rPr>
      </w:pPr>
    </w:p>
    <w:p w:rsidR="00F34F49" w:rsidRPr="00AC491E" w:rsidRDefault="00153F9E" w:rsidP="00AC491E">
      <w:pPr>
        <w:jc w:val="center"/>
        <w:rPr>
          <w:b/>
          <w:sz w:val="28"/>
          <w:szCs w:val="28"/>
        </w:rPr>
      </w:pPr>
      <w:bookmarkStart w:id="0" w:name="_Toc294183574"/>
      <w:r w:rsidRPr="00AC491E">
        <w:rPr>
          <w:b/>
          <w:sz w:val="28"/>
          <w:szCs w:val="28"/>
        </w:rPr>
        <w:t>2.</w:t>
      </w:r>
      <w:r w:rsidR="00AC491E" w:rsidRPr="00AC491E">
        <w:rPr>
          <w:b/>
          <w:sz w:val="28"/>
          <w:szCs w:val="28"/>
        </w:rPr>
        <w:t>3</w:t>
      </w:r>
      <w:r w:rsidRPr="00AC491E">
        <w:rPr>
          <w:b/>
          <w:sz w:val="28"/>
          <w:szCs w:val="28"/>
        </w:rPr>
        <w:t xml:space="preserve">. </w:t>
      </w:r>
      <w:r w:rsidR="00743B79" w:rsidRPr="00AC491E">
        <w:rPr>
          <w:b/>
          <w:sz w:val="28"/>
          <w:szCs w:val="28"/>
        </w:rPr>
        <w:t>Результат предоставления муниципальной услуги</w:t>
      </w:r>
      <w:r w:rsidR="00885807" w:rsidRPr="00AC491E">
        <w:rPr>
          <w:b/>
          <w:sz w:val="28"/>
          <w:szCs w:val="28"/>
        </w:rPr>
        <w:t>:</w:t>
      </w:r>
    </w:p>
    <w:p w:rsidR="009F0E43" w:rsidRPr="007B021E" w:rsidRDefault="00AC491E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85807" w:rsidRPr="007B021E">
        <w:rPr>
          <w:rFonts w:ascii="Times New Roman" w:hAnsi="Times New Roman" w:cs="Times New Roman"/>
          <w:sz w:val="28"/>
          <w:szCs w:val="28"/>
        </w:rPr>
        <w:t xml:space="preserve">.1. </w:t>
      </w:r>
      <w:r w:rsidR="009F0E43" w:rsidRPr="007B021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0E43" w:rsidRPr="007B02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1288" w:rsidRPr="007B021E">
        <w:rPr>
          <w:rFonts w:ascii="Times New Roman" w:hAnsi="Times New Roman" w:cs="Times New Roman"/>
          <w:spacing w:val="-2"/>
          <w:sz w:val="28"/>
          <w:szCs w:val="28"/>
        </w:rPr>
        <w:t>направление (выдача) заявител</w:t>
      </w:r>
      <w:r w:rsidR="000F75BA" w:rsidRPr="007B021E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9F0E43" w:rsidRPr="007B021E">
        <w:rPr>
          <w:rFonts w:ascii="Times New Roman" w:hAnsi="Times New Roman" w:cs="Times New Roman"/>
          <w:sz w:val="28"/>
          <w:szCs w:val="28"/>
        </w:rPr>
        <w:t>:</w:t>
      </w:r>
    </w:p>
    <w:p w:rsidR="00AC1064" w:rsidRPr="007B021E" w:rsidRDefault="00885807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- </w:t>
      </w:r>
      <w:r w:rsidR="00471288" w:rsidRPr="007B021E">
        <w:rPr>
          <w:rFonts w:ascii="Times New Roman" w:hAnsi="Times New Roman" w:cs="Times New Roman"/>
          <w:sz w:val="28"/>
          <w:szCs w:val="28"/>
        </w:rPr>
        <w:t>проекта</w:t>
      </w:r>
      <w:r w:rsidR="00CD69AE" w:rsidRPr="007B021E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BA3FA3" w:rsidRPr="007B021E">
        <w:rPr>
          <w:rFonts w:ascii="Times New Roman" w:hAnsi="Times New Roman" w:cs="Times New Roman"/>
          <w:sz w:val="28"/>
          <w:szCs w:val="28"/>
        </w:rPr>
        <w:t>предоставлени</w:t>
      </w:r>
      <w:r w:rsidR="00CD69AE" w:rsidRPr="007B021E">
        <w:rPr>
          <w:rFonts w:ascii="Times New Roman" w:hAnsi="Times New Roman" w:cs="Times New Roman"/>
          <w:sz w:val="28"/>
          <w:szCs w:val="28"/>
        </w:rPr>
        <w:t>и</w:t>
      </w:r>
      <w:r w:rsidR="00BA3FA3" w:rsidRPr="007B021E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безвозмездное пользование</w:t>
      </w:r>
      <w:r w:rsidR="00D022BA" w:rsidRPr="007B021E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AC1064" w:rsidRPr="007B021E">
        <w:rPr>
          <w:rFonts w:ascii="Times New Roman" w:hAnsi="Times New Roman" w:cs="Times New Roman"/>
          <w:sz w:val="28"/>
          <w:szCs w:val="28"/>
        </w:rPr>
        <w:t>;</w:t>
      </w:r>
    </w:p>
    <w:p w:rsidR="00951B68" w:rsidRDefault="00885807" w:rsidP="00885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</w:t>
      </w:r>
      <w:r w:rsidR="00471288" w:rsidRPr="007B021E">
        <w:rPr>
          <w:sz w:val="28"/>
          <w:szCs w:val="28"/>
        </w:rPr>
        <w:t xml:space="preserve">решения </w:t>
      </w:r>
      <w:r w:rsidR="009F0E43" w:rsidRPr="007B021E">
        <w:rPr>
          <w:sz w:val="28"/>
          <w:szCs w:val="28"/>
        </w:rPr>
        <w:t xml:space="preserve">об </w:t>
      </w:r>
      <w:r w:rsidR="00AC1064" w:rsidRPr="007B021E">
        <w:rPr>
          <w:sz w:val="28"/>
          <w:szCs w:val="28"/>
        </w:rPr>
        <w:t>отказ</w:t>
      </w:r>
      <w:r w:rsidR="00924275" w:rsidRPr="007B021E">
        <w:rPr>
          <w:sz w:val="28"/>
          <w:szCs w:val="28"/>
        </w:rPr>
        <w:t>е</w:t>
      </w:r>
      <w:r w:rsidR="00AC1064" w:rsidRPr="007B021E">
        <w:rPr>
          <w:sz w:val="28"/>
          <w:szCs w:val="28"/>
        </w:rPr>
        <w:t xml:space="preserve"> в предоставлении </w:t>
      </w:r>
      <w:r w:rsidR="00BA3FA3" w:rsidRPr="007B021E">
        <w:rPr>
          <w:sz w:val="28"/>
          <w:szCs w:val="28"/>
        </w:rPr>
        <w:t>муниципального имущества в аренду, безвозмездное пользование</w:t>
      </w:r>
      <w:r w:rsidR="00D022BA" w:rsidRPr="007B021E">
        <w:rPr>
          <w:sz w:val="28"/>
          <w:szCs w:val="28"/>
        </w:rPr>
        <w:t xml:space="preserve"> без проведения торгов</w:t>
      </w:r>
      <w:r w:rsidR="00471288" w:rsidRPr="007B021E">
        <w:rPr>
          <w:sz w:val="28"/>
          <w:szCs w:val="28"/>
        </w:rPr>
        <w:t>, с указанием оснований для отказа.</w:t>
      </w:r>
      <w:bookmarkEnd w:id="0"/>
    </w:p>
    <w:p w:rsidR="00F34F49" w:rsidRPr="007B021E" w:rsidRDefault="00F34F49" w:rsidP="00885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F49" w:rsidRPr="00AC491E" w:rsidRDefault="001F262B" w:rsidP="009E5A69">
      <w:pPr>
        <w:pStyle w:val="4"/>
        <w:spacing w:before="0"/>
        <w:ind w:firstLine="540"/>
        <w:rPr>
          <w:b/>
          <w:iCs/>
        </w:rPr>
      </w:pPr>
      <w:bookmarkStart w:id="1" w:name="_Toc294183575"/>
      <w:r w:rsidRPr="00AC491E">
        <w:rPr>
          <w:b/>
        </w:rPr>
        <w:t>2.</w:t>
      </w:r>
      <w:r w:rsidR="00AC491E">
        <w:rPr>
          <w:b/>
        </w:rPr>
        <w:t>4</w:t>
      </w:r>
      <w:r w:rsidRPr="00AC491E">
        <w:rPr>
          <w:b/>
        </w:rPr>
        <w:t xml:space="preserve">. </w:t>
      </w:r>
      <w:r w:rsidR="00885807" w:rsidRPr="00AC491E">
        <w:rPr>
          <w:b/>
          <w:iCs/>
        </w:rPr>
        <w:t>Срок предоставления муниципальной услуги:</w:t>
      </w:r>
    </w:p>
    <w:p w:rsidR="009F0E43" w:rsidRDefault="009E5A69" w:rsidP="009E5A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91E">
        <w:rPr>
          <w:sz w:val="28"/>
          <w:szCs w:val="28"/>
        </w:rPr>
        <w:t>2.4</w:t>
      </w:r>
      <w:r w:rsidR="00885807" w:rsidRPr="007B021E">
        <w:rPr>
          <w:sz w:val="28"/>
          <w:szCs w:val="28"/>
        </w:rPr>
        <w:t>.1</w:t>
      </w:r>
      <w:r w:rsidR="00885807" w:rsidRPr="00605C48">
        <w:rPr>
          <w:sz w:val="28"/>
          <w:szCs w:val="28"/>
        </w:rPr>
        <w:t xml:space="preserve">. </w:t>
      </w:r>
      <w:r w:rsidR="009F0E43" w:rsidRPr="00605C48">
        <w:rPr>
          <w:sz w:val="28"/>
          <w:szCs w:val="28"/>
        </w:rPr>
        <w:t xml:space="preserve">Срок предоставления муниципальной услуги </w:t>
      </w:r>
      <w:r w:rsidRPr="00605C48">
        <w:rPr>
          <w:sz w:val="28"/>
          <w:szCs w:val="28"/>
        </w:rPr>
        <w:t xml:space="preserve"> не может превышать</w:t>
      </w:r>
      <w:r w:rsidR="00BA3FA3" w:rsidRPr="00605C48">
        <w:rPr>
          <w:sz w:val="28"/>
          <w:szCs w:val="28"/>
        </w:rPr>
        <w:t xml:space="preserve"> </w:t>
      </w:r>
      <w:r w:rsidR="00AC491E" w:rsidRPr="008D16B7">
        <w:rPr>
          <w:sz w:val="28"/>
          <w:szCs w:val="28"/>
        </w:rPr>
        <w:t>29</w:t>
      </w:r>
      <w:r w:rsidR="004F5A75" w:rsidRPr="008D16B7">
        <w:rPr>
          <w:sz w:val="28"/>
          <w:szCs w:val="28"/>
        </w:rPr>
        <w:t xml:space="preserve"> </w:t>
      </w:r>
      <w:r w:rsidR="00B869DE" w:rsidRPr="008D16B7">
        <w:rPr>
          <w:sz w:val="28"/>
          <w:szCs w:val="28"/>
        </w:rPr>
        <w:t xml:space="preserve"> календарных </w:t>
      </w:r>
      <w:r w:rsidR="00AC491E" w:rsidRPr="008D16B7">
        <w:rPr>
          <w:sz w:val="28"/>
          <w:szCs w:val="28"/>
        </w:rPr>
        <w:t xml:space="preserve"> </w:t>
      </w:r>
      <w:r w:rsidR="009F0E43" w:rsidRPr="008D16B7">
        <w:rPr>
          <w:sz w:val="28"/>
          <w:szCs w:val="28"/>
        </w:rPr>
        <w:t xml:space="preserve"> </w:t>
      </w:r>
      <w:r w:rsidR="004F5A75" w:rsidRPr="008D16B7">
        <w:rPr>
          <w:sz w:val="28"/>
          <w:szCs w:val="28"/>
        </w:rPr>
        <w:t xml:space="preserve">дней </w:t>
      </w:r>
      <w:r w:rsidR="009F0E43" w:rsidRPr="008D16B7">
        <w:rPr>
          <w:sz w:val="28"/>
          <w:szCs w:val="28"/>
        </w:rPr>
        <w:t>со</w:t>
      </w:r>
      <w:r w:rsidR="009F0E43" w:rsidRPr="007B021E">
        <w:rPr>
          <w:sz w:val="28"/>
          <w:szCs w:val="28"/>
        </w:rPr>
        <w:t xml:space="preserve"> дня </w:t>
      </w:r>
      <w:r w:rsidR="00AC491E">
        <w:rPr>
          <w:sz w:val="28"/>
          <w:szCs w:val="28"/>
        </w:rPr>
        <w:t xml:space="preserve">регистрации </w:t>
      </w:r>
      <w:r w:rsidR="009F0E43" w:rsidRPr="007B021E">
        <w:rPr>
          <w:sz w:val="28"/>
          <w:szCs w:val="28"/>
        </w:rPr>
        <w:t xml:space="preserve"> заявления </w:t>
      </w:r>
      <w:r w:rsidR="00AC491E">
        <w:rPr>
          <w:sz w:val="28"/>
          <w:szCs w:val="28"/>
        </w:rPr>
        <w:t>о предоставлении муниципальной услуги в случае, если решение Уполномоченного органа направляется на бумажном носителе.</w:t>
      </w:r>
      <w:bookmarkEnd w:id="1"/>
    </w:p>
    <w:p w:rsidR="00AC491E" w:rsidRDefault="00AC491E" w:rsidP="009E5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предоста</w:t>
      </w:r>
      <w:r w:rsidR="00EA7863">
        <w:rPr>
          <w:sz w:val="28"/>
          <w:szCs w:val="28"/>
        </w:rPr>
        <w:t>вления заявления через МФЦ срок, у</w:t>
      </w:r>
      <w:r>
        <w:rPr>
          <w:sz w:val="28"/>
          <w:szCs w:val="28"/>
        </w:rPr>
        <w:t>казанный в абзаце первом настоящего пункта, исчисляется со дня передачи</w:t>
      </w:r>
      <w:r w:rsidR="008719B5">
        <w:rPr>
          <w:sz w:val="28"/>
          <w:szCs w:val="28"/>
        </w:rPr>
        <w:t xml:space="preserve"> МФЦ заявления и документов, </w:t>
      </w:r>
      <w:r>
        <w:rPr>
          <w:sz w:val="28"/>
          <w:szCs w:val="28"/>
        </w:rPr>
        <w:t>указанных в пунктах 2.6, 2.7 настоящего Регламента (при их наличии), в Уполномоченный орган.</w:t>
      </w:r>
    </w:p>
    <w:p w:rsidR="00AC491E" w:rsidRPr="00605C48" w:rsidRDefault="00AC491E" w:rsidP="009E5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05C48">
        <w:rPr>
          <w:sz w:val="28"/>
          <w:szCs w:val="28"/>
        </w:rPr>
        <w:t xml:space="preserve">Срок предоставления муниципальной услуги не может </w:t>
      </w:r>
      <w:r w:rsidR="00B869DE" w:rsidRPr="008D16B7">
        <w:rPr>
          <w:sz w:val="28"/>
          <w:szCs w:val="28"/>
        </w:rPr>
        <w:t>превышать 19 календарных</w:t>
      </w:r>
      <w:r w:rsidRPr="008D16B7">
        <w:rPr>
          <w:sz w:val="28"/>
          <w:szCs w:val="28"/>
        </w:rPr>
        <w:t xml:space="preserve"> дней</w:t>
      </w:r>
      <w:r w:rsidRPr="00605C48">
        <w:rPr>
          <w:sz w:val="28"/>
          <w:szCs w:val="28"/>
        </w:rPr>
        <w:t xml:space="preserve"> со дня регистрации заявления о предоставлении муниципальной услуги в случае, если решение Уполномоченного органа направляется заявителю в форме электронного документа.</w:t>
      </w:r>
    </w:p>
    <w:p w:rsidR="00F34F49" w:rsidRPr="007B021E" w:rsidRDefault="00F34F49" w:rsidP="00885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F49" w:rsidRPr="00AC491E" w:rsidRDefault="00AC491E" w:rsidP="009E5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91E">
        <w:rPr>
          <w:b/>
          <w:bCs/>
          <w:sz w:val="28"/>
          <w:szCs w:val="28"/>
        </w:rPr>
        <w:t>2.5</w:t>
      </w:r>
      <w:r w:rsidR="009F0E43" w:rsidRPr="00AC491E">
        <w:rPr>
          <w:b/>
          <w:bCs/>
          <w:sz w:val="28"/>
          <w:szCs w:val="28"/>
        </w:rPr>
        <w:t xml:space="preserve">. </w:t>
      </w:r>
      <w:r w:rsidR="00885807" w:rsidRPr="00AC491E">
        <w:rPr>
          <w:b/>
          <w:sz w:val="28"/>
          <w:szCs w:val="28"/>
        </w:rPr>
        <w:t>Правовые основания для предоставления муниципальной услуги:</w:t>
      </w:r>
    </w:p>
    <w:p w:rsidR="009F0E43" w:rsidRPr="007B021E" w:rsidRDefault="00AC491E" w:rsidP="008858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2.5</w:t>
      </w:r>
      <w:r w:rsidR="00885807" w:rsidRPr="007B021E">
        <w:rPr>
          <w:bCs/>
          <w:sz w:val="28"/>
          <w:szCs w:val="28"/>
        </w:rPr>
        <w:t xml:space="preserve">.1. </w:t>
      </w:r>
      <w:r w:rsidR="009F0E43" w:rsidRPr="007B021E">
        <w:rPr>
          <w:bCs/>
          <w:sz w:val="28"/>
          <w:szCs w:val="28"/>
        </w:rPr>
        <w:t xml:space="preserve">Предоставление муниципальной услуги </w:t>
      </w:r>
      <w:r w:rsidR="009F0E43" w:rsidRPr="007B021E">
        <w:rPr>
          <w:sz w:val="28"/>
          <w:szCs w:val="28"/>
        </w:rPr>
        <w:t xml:space="preserve">осуществляется в соответствии </w:t>
      </w:r>
      <w:r w:rsidR="009F0E43" w:rsidRPr="007B021E">
        <w:rPr>
          <w:sz w:val="28"/>
          <w:szCs w:val="28"/>
          <w:lang w:val="en-US"/>
        </w:rPr>
        <w:t>c</w:t>
      </w:r>
      <w:r w:rsidR="009F0E43" w:rsidRPr="007B021E">
        <w:rPr>
          <w:sz w:val="28"/>
          <w:szCs w:val="28"/>
        </w:rPr>
        <w:t xml:space="preserve">: </w:t>
      </w:r>
    </w:p>
    <w:p w:rsidR="009F0E43" w:rsidRPr="007B021E" w:rsidRDefault="00AC1620" w:rsidP="009F0E43">
      <w:pPr>
        <w:ind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Конституцией Российской Ф</w:t>
      </w:r>
      <w:r>
        <w:rPr>
          <w:sz w:val="28"/>
          <w:szCs w:val="28"/>
        </w:rPr>
        <w:t>едерации</w:t>
      </w:r>
      <w:r w:rsidR="009F0E43" w:rsidRPr="007B021E">
        <w:rPr>
          <w:sz w:val="28"/>
          <w:szCs w:val="28"/>
        </w:rPr>
        <w:t>;</w:t>
      </w:r>
    </w:p>
    <w:p w:rsidR="00924275" w:rsidRPr="007B021E" w:rsidRDefault="00AC1620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75" w:rsidRPr="007B021E">
        <w:rPr>
          <w:sz w:val="28"/>
          <w:szCs w:val="28"/>
        </w:rPr>
        <w:t xml:space="preserve">Гражданским </w:t>
      </w:r>
      <w:hyperlink r:id="rId10" w:history="1">
        <w:r w:rsidR="00924275" w:rsidRPr="007B021E">
          <w:rPr>
            <w:sz w:val="28"/>
            <w:szCs w:val="28"/>
          </w:rPr>
          <w:t>кодексом</w:t>
        </w:r>
      </w:hyperlink>
      <w:r w:rsidR="00924275" w:rsidRPr="007B021E">
        <w:rPr>
          <w:sz w:val="28"/>
          <w:szCs w:val="28"/>
        </w:rPr>
        <w:t xml:space="preserve"> Российской Федерации (часть первая) от 30 ноября 1994 года N 51-ФЗ;</w:t>
      </w:r>
    </w:p>
    <w:p w:rsidR="00924275" w:rsidRPr="007B021E" w:rsidRDefault="00AC1620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75" w:rsidRPr="007B021E">
        <w:rPr>
          <w:sz w:val="28"/>
          <w:szCs w:val="28"/>
        </w:rPr>
        <w:t xml:space="preserve">Гражданским </w:t>
      </w:r>
      <w:hyperlink r:id="rId11" w:history="1">
        <w:r w:rsidR="00924275" w:rsidRPr="007B021E">
          <w:rPr>
            <w:sz w:val="28"/>
            <w:szCs w:val="28"/>
          </w:rPr>
          <w:t>кодексом</w:t>
        </w:r>
      </w:hyperlink>
      <w:r w:rsidR="00924275" w:rsidRPr="007B021E">
        <w:rPr>
          <w:sz w:val="28"/>
          <w:szCs w:val="28"/>
        </w:rPr>
        <w:t xml:space="preserve"> Российской Федерации (часть вторая) от 26 января 1996 года 14-ФЗ;</w:t>
      </w:r>
    </w:p>
    <w:p w:rsidR="009F0E43" w:rsidRPr="007B021E" w:rsidRDefault="00AC1620" w:rsidP="00885807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Федеральным законом от 29 июля 1998 года № 135-ФЗ «Об оценочной деятельности в Российской Федерации»;</w:t>
      </w:r>
    </w:p>
    <w:p w:rsidR="009F0E43" w:rsidRPr="007B021E" w:rsidRDefault="00AC1620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Pr="007B021E" w:rsidRDefault="00AC1620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9F0E43" w:rsidRPr="007B021E" w:rsidRDefault="00AC1620" w:rsidP="009F0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9F0E43" w:rsidRPr="007B021E" w:rsidRDefault="00AC1620" w:rsidP="009F0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Федеральным законом от 24 июля 2007 года № 221-ФЗ «О государственном кадастре недвижимости»;</w:t>
      </w:r>
    </w:p>
    <w:p w:rsidR="009F0E43" w:rsidRPr="007B021E" w:rsidRDefault="00AC1620" w:rsidP="009F0E4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9F0E43" w:rsidRPr="007B021E">
        <w:rPr>
          <w:rFonts w:eastAsia="MS Mincho"/>
          <w:sz w:val="28"/>
          <w:szCs w:val="28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9F0E43" w:rsidRPr="007B021E" w:rsidRDefault="00AC1620" w:rsidP="009F0E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230CE" w:rsidRPr="007B021E" w:rsidRDefault="009E789C" w:rsidP="00885807">
      <w:pPr>
        <w:autoSpaceDE w:val="0"/>
        <w:autoSpaceDN w:val="0"/>
        <w:adjustRightInd w:val="0"/>
        <w:ind w:firstLine="54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>- р</w:t>
      </w:r>
      <w:r w:rsidR="00D230CE" w:rsidRPr="00C94C40">
        <w:rPr>
          <w:rStyle w:val="a9"/>
          <w:iCs/>
          <w:sz w:val="28"/>
          <w:szCs w:val="28"/>
        </w:rPr>
        <w:t>ешение</w:t>
      </w:r>
      <w:r w:rsidR="00EA7863">
        <w:rPr>
          <w:rStyle w:val="a9"/>
          <w:iCs/>
          <w:sz w:val="28"/>
          <w:szCs w:val="28"/>
        </w:rPr>
        <w:t>м</w:t>
      </w:r>
      <w:r w:rsidR="00D230CE" w:rsidRPr="00C94C40">
        <w:rPr>
          <w:rStyle w:val="a9"/>
          <w:iCs/>
          <w:sz w:val="28"/>
          <w:szCs w:val="28"/>
        </w:rPr>
        <w:t xml:space="preserve"> </w:t>
      </w:r>
      <w:r w:rsidR="00C94C40">
        <w:rPr>
          <w:rStyle w:val="a9"/>
          <w:iCs/>
          <w:sz w:val="28"/>
          <w:szCs w:val="28"/>
        </w:rPr>
        <w:t xml:space="preserve"> Совета муниципального образования Лентьевское первого созыва от 01.07.2011 № 95 </w:t>
      </w:r>
      <w:r w:rsidR="00D230CE" w:rsidRPr="00C94C40">
        <w:rPr>
          <w:rStyle w:val="a9"/>
          <w:iCs/>
          <w:sz w:val="28"/>
          <w:szCs w:val="28"/>
        </w:rPr>
        <w:t xml:space="preserve"> «Об утверждении Положения об управлении и распоряжении муниц</w:t>
      </w:r>
      <w:r w:rsidR="00C94C40">
        <w:rPr>
          <w:rStyle w:val="a9"/>
          <w:iCs/>
          <w:sz w:val="28"/>
          <w:szCs w:val="28"/>
        </w:rPr>
        <w:t>ипальным имуществом  муниципального образования Лентьевское</w:t>
      </w:r>
      <w:r w:rsidR="00D230CE" w:rsidRPr="00C94C40">
        <w:rPr>
          <w:rStyle w:val="a9"/>
          <w:iCs/>
          <w:sz w:val="28"/>
          <w:szCs w:val="28"/>
        </w:rPr>
        <w:t>»</w:t>
      </w:r>
      <w:r w:rsidR="00D57A54" w:rsidRPr="00C94C40">
        <w:rPr>
          <w:rStyle w:val="a9"/>
          <w:iCs/>
          <w:sz w:val="28"/>
          <w:szCs w:val="28"/>
        </w:rPr>
        <w:t>;</w:t>
      </w:r>
    </w:p>
    <w:p w:rsidR="00885807" w:rsidRPr="007B021E" w:rsidRDefault="00AC1620" w:rsidP="00885807">
      <w:pPr>
        <w:autoSpaceDE w:val="0"/>
        <w:autoSpaceDN w:val="0"/>
        <w:adjustRightInd w:val="0"/>
        <w:ind w:firstLine="54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>-</w:t>
      </w:r>
      <w:r w:rsidR="009E789C">
        <w:rPr>
          <w:rStyle w:val="a9"/>
          <w:iCs/>
          <w:sz w:val="28"/>
          <w:szCs w:val="28"/>
        </w:rPr>
        <w:t xml:space="preserve"> п</w:t>
      </w:r>
      <w:r w:rsidR="00885807" w:rsidRPr="007B021E">
        <w:rPr>
          <w:rStyle w:val="a9"/>
          <w:iCs/>
          <w:sz w:val="28"/>
          <w:szCs w:val="28"/>
        </w:rPr>
        <w:t xml:space="preserve">остановлением администрации </w:t>
      </w:r>
      <w:r w:rsidR="00B32DDD">
        <w:rPr>
          <w:rStyle w:val="a9"/>
          <w:iCs/>
          <w:sz w:val="28"/>
          <w:szCs w:val="28"/>
        </w:rPr>
        <w:t>муниципального образования Лентьевское  от 29.03</w:t>
      </w:r>
      <w:r w:rsidR="00885807" w:rsidRPr="007B021E">
        <w:rPr>
          <w:rStyle w:val="a9"/>
          <w:iCs/>
          <w:sz w:val="28"/>
          <w:szCs w:val="28"/>
        </w:rPr>
        <w:t>.201</w:t>
      </w:r>
      <w:r w:rsidR="00B32DDD">
        <w:rPr>
          <w:rStyle w:val="a9"/>
          <w:iCs/>
          <w:sz w:val="28"/>
          <w:szCs w:val="28"/>
        </w:rPr>
        <w:t>2 № 52</w:t>
      </w:r>
      <w:r w:rsidR="008719B5">
        <w:rPr>
          <w:rStyle w:val="a9"/>
          <w:iCs/>
          <w:sz w:val="28"/>
          <w:szCs w:val="28"/>
        </w:rPr>
        <w:t xml:space="preserve"> «О порядке </w:t>
      </w:r>
      <w:r w:rsidR="00885807" w:rsidRPr="007B021E">
        <w:rPr>
          <w:rStyle w:val="a9"/>
          <w:iCs/>
          <w:sz w:val="28"/>
          <w:szCs w:val="28"/>
        </w:rPr>
        <w:t xml:space="preserve"> разработки и утверждения административных регламентов </w:t>
      </w:r>
      <w:r w:rsidR="008719B5">
        <w:rPr>
          <w:rStyle w:val="a9"/>
          <w:iCs/>
          <w:sz w:val="28"/>
          <w:szCs w:val="28"/>
        </w:rPr>
        <w:t xml:space="preserve">предоставления муниципальных услуг администрацией муниципального образования» (с </w:t>
      </w:r>
      <w:r w:rsidR="00B32DDD">
        <w:rPr>
          <w:rStyle w:val="a9"/>
          <w:iCs/>
          <w:sz w:val="28"/>
          <w:szCs w:val="28"/>
        </w:rPr>
        <w:t>последующими изменениями)</w:t>
      </w:r>
      <w:r w:rsidR="00885807" w:rsidRPr="007B021E">
        <w:rPr>
          <w:rStyle w:val="a9"/>
          <w:iCs/>
          <w:sz w:val="28"/>
          <w:szCs w:val="28"/>
        </w:rPr>
        <w:t>;</w:t>
      </w:r>
    </w:p>
    <w:p w:rsidR="001D14F8" w:rsidRDefault="00AC1620" w:rsidP="001D14F8">
      <w:pPr>
        <w:autoSpaceDE w:val="0"/>
        <w:autoSpaceDN w:val="0"/>
        <w:adjustRightInd w:val="0"/>
        <w:ind w:firstLine="54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>-</w:t>
      </w:r>
      <w:r w:rsidR="00885807" w:rsidRPr="007B021E">
        <w:rPr>
          <w:rStyle w:val="a9"/>
          <w:iCs/>
          <w:sz w:val="28"/>
          <w:szCs w:val="28"/>
        </w:rPr>
        <w:t xml:space="preserve"> </w:t>
      </w:r>
      <w:r w:rsidR="009E789C">
        <w:rPr>
          <w:rStyle w:val="a9"/>
          <w:iCs/>
          <w:sz w:val="28"/>
          <w:szCs w:val="28"/>
        </w:rPr>
        <w:t>п</w:t>
      </w:r>
      <w:r w:rsidR="00885807" w:rsidRPr="008719B5">
        <w:rPr>
          <w:rStyle w:val="a9"/>
          <w:iCs/>
          <w:sz w:val="28"/>
          <w:szCs w:val="28"/>
        </w:rPr>
        <w:t xml:space="preserve">остановлением администрации </w:t>
      </w:r>
      <w:r w:rsidR="008719B5">
        <w:rPr>
          <w:rStyle w:val="a9"/>
          <w:iCs/>
          <w:sz w:val="28"/>
          <w:szCs w:val="28"/>
        </w:rPr>
        <w:t>муниципального образования Лентьевское   от 28</w:t>
      </w:r>
      <w:r w:rsidR="00885807" w:rsidRPr="008719B5">
        <w:rPr>
          <w:rStyle w:val="a9"/>
          <w:iCs/>
          <w:sz w:val="28"/>
          <w:szCs w:val="28"/>
        </w:rPr>
        <w:t xml:space="preserve">.07.2015 </w:t>
      </w:r>
      <w:r w:rsidR="008719B5">
        <w:rPr>
          <w:rStyle w:val="a9"/>
          <w:iCs/>
          <w:sz w:val="28"/>
          <w:szCs w:val="28"/>
        </w:rPr>
        <w:t xml:space="preserve"> № 135</w:t>
      </w:r>
      <w:r w:rsidR="00885807" w:rsidRPr="008719B5">
        <w:rPr>
          <w:rStyle w:val="a9"/>
          <w:iCs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администрации </w:t>
      </w:r>
      <w:r w:rsidR="00885807" w:rsidRPr="008719B5">
        <w:rPr>
          <w:rStyle w:val="a9"/>
          <w:iCs/>
          <w:sz w:val="28"/>
          <w:szCs w:val="28"/>
        </w:rPr>
        <w:lastRenderedPageBreak/>
        <w:t>района, её должностных лиц и муниципальных служащих при предоставлении муниципальных услуг»;</w:t>
      </w:r>
    </w:p>
    <w:p w:rsidR="005C13A9" w:rsidRDefault="009E789C" w:rsidP="00885807">
      <w:pPr>
        <w:autoSpaceDE w:val="0"/>
        <w:autoSpaceDN w:val="0"/>
        <w:adjustRightInd w:val="0"/>
        <w:ind w:firstLine="54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>- п</w:t>
      </w:r>
      <w:r w:rsidR="005C13A9">
        <w:rPr>
          <w:rStyle w:val="a9"/>
          <w:iCs/>
          <w:sz w:val="28"/>
          <w:szCs w:val="28"/>
        </w:rPr>
        <w:t>остановлением администрации муниципального образования Лентьевское от 04.07.2017 № 94 «Об утверждении перечня муниципальных услуг, предоставляемых администрацией муниципального образования Лентьевское»</w:t>
      </w:r>
      <w:r w:rsidR="001D14F8">
        <w:rPr>
          <w:rStyle w:val="a9"/>
          <w:iCs/>
          <w:sz w:val="28"/>
          <w:szCs w:val="28"/>
        </w:rPr>
        <w:t>;</w:t>
      </w:r>
    </w:p>
    <w:p w:rsidR="001D14F8" w:rsidRPr="001D14F8" w:rsidRDefault="001D14F8" w:rsidP="001D14F8">
      <w:pPr>
        <w:pStyle w:val="ConsPlusNormal"/>
        <w:ind w:firstLine="709"/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решением </w:t>
      </w:r>
      <w:r w:rsidR="008D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1428BE">
        <w:rPr>
          <w:rFonts w:ascii="Times New Roman" w:hAnsi="Times New Roman" w:cs="Times New Roman"/>
          <w:sz w:val="28"/>
          <w:szCs w:val="28"/>
        </w:rPr>
        <w:t xml:space="preserve"> образования Лентьевское третьего созыва от 27.12.2017 № 20 «</w:t>
      </w:r>
      <w:r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 муниципального обра</w:t>
      </w:r>
      <w:r w:rsidR="001428BE">
        <w:rPr>
          <w:rFonts w:ascii="Times New Roman" w:hAnsi="Times New Roman" w:cs="Times New Roman"/>
          <w:sz w:val="28"/>
          <w:szCs w:val="28"/>
        </w:rPr>
        <w:t>зования Лентьевское на 2018</w:t>
      </w:r>
      <w:r>
        <w:rPr>
          <w:rFonts w:ascii="Times New Roman" w:hAnsi="Times New Roman" w:cs="Times New Roman"/>
          <w:sz w:val="28"/>
          <w:szCs w:val="28"/>
        </w:rPr>
        <w:t xml:space="preserve"> год»;        </w:t>
      </w:r>
    </w:p>
    <w:p w:rsidR="007B7763" w:rsidRDefault="00AC1620" w:rsidP="00D57A54">
      <w:pPr>
        <w:autoSpaceDE w:val="0"/>
        <w:autoSpaceDN w:val="0"/>
        <w:adjustRightInd w:val="0"/>
        <w:ind w:firstLine="540"/>
        <w:jc w:val="both"/>
        <w:rPr>
          <w:rStyle w:val="a9"/>
          <w:iCs/>
          <w:sz w:val="28"/>
          <w:szCs w:val="28"/>
        </w:rPr>
      </w:pPr>
      <w:r>
        <w:rPr>
          <w:rStyle w:val="a9"/>
          <w:iCs/>
          <w:sz w:val="28"/>
          <w:szCs w:val="28"/>
        </w:rPr>
        <w:t>- н</w:t>
      </w:r>
      <w:r w:rsidR="008719B5">
        <w:rPr>
          <w:rStyle w:val="a9"/>
          <w:iCs/>
          <w:sz w:val="28"/>
          <w:szCs w:val="28"/>
        </w:rPr>
        <w:t xml:space="preserve">астоящим </w:t>
      </w:r>
      <w:r w:rsidR="00885807" w:rsidRPr="007B021E">
        <w:rPr>
          <w:rStyle w:val="a9"/>
          <w:iCs/>
          <w:sz w:val="28"/>
          <w:szCs w:val="28"/>
        </w:rPr>
        <w:t xml:space="preserve"> Регламент</w:t>
      </w:r>
      <w:r>
        <w:rPr>
          <w:rStyle w:val="a9"/>
          <w:iCs/>
          <w:sz w:val="28"/>
          <w:szCs w:val="28"/>
        </w:rPr>
        <w:t>ом</w:t>
      </w:r>
      <w:r w:rsidR="00885807" w:rsidRPr="007B021E">
        <w:rPr>
          <w:rStyle w:val="a9"/>
          <w:iCs/>
          <w:sz w:val="28"/>
          <w:szCs w:val="28"/>
        </w:rPr>
        <w:t>.</w:t>
      </w:r>
    </w:p>
    <w:p w:rsidR="005C13A9" w:rsidRPr="007B021E" w:rsidRDefault="005C13A9" w:rsidP="00D57A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8D16B7" w:rsidRDefault="00AD761D" w:rsidP="00AC1620">
      <w:pPr>
        <w:ind w:firstLine="567"/>
        <w:jc w:val="center"/>
        <w:rPr>
          <w:b/>
          <w:sz w:val="28"/>
          <w:szCs w:val="28"/>
        </w:rPr>
      </w:pPr>
      <w:r w:rsidRPr="00AC1620">
        <w:rPr>
          <w:b/>
          <w:sz w:val="28"/>
          <w:szCs w:val="28"/>
        </w:rPr>
        <w:t>2.</w:t>
      </w:r>
      <w:r w:rsidR="00AC1620">
        <w:rPr>
          <w:b/>
          <w:sz w:val="28"/>
          <w:szCs w:val="28"/>
        </w:rPr>
        <w:t>6</w:t>
      </w:r>
      <w:r w:rsidRPr="00AC1620">
        <w:rPr>
          <w:b/>
          <w:sz w:val="28"/>
          <w:szCs w:val="28"/>
        </w:rPr>
        <w:t xml:space="preserve">. </w:t>
      </w:r>
      <w:r w:rsidR="00D57A54" w:rsidRPr="00AC1620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</w:p>
    <w:p w:rsidR="00D57A54" w:rsidRDefault="00D57A54" w:rsidP="00AC1620">
      <w:pPr>
        <w:ind w:firstLine="567"/>
        <w:jc w:val="center"/>
        <w:rPr>
          <w:sz w:val="28"/>
          <w:szCs w:val="28"/>
        </w:rPr>
      </w:pPr>
      <w:r w:rsidRPr="00AC1620">
        <w:rPr>
          <w:b/>
          <w:sz w:val="28"/>
          <w:szCs w:val="28"/>
        </w:rPr>
        <w:t>для предоставления муниципальной услуги</w:t>
      </w:r>
    </w:p>
    <w:p w:rsidR="00AC1620" w:rsidRPr="007B021E" w:rsidRDefault="00AC1620" w:rsidP="00AC1620">
      <w:pPr>
        <w:ind w:firstLine="567"/>
        <w:jc w:val="center"/>
        <w:rPr>
          <w:sz w:val="28"/>
          <w:szCs w:val="28"/>
        </w:rPr>
      </w:pPr>
    </w:p>
    <w:p w:rsidR="002441CE" w:rsidRPr="007B021E" w:rsidRDefault="001428BE" w:rsidP="007C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получения </w:t>
      </w:r>
      <w:r w:rsidR="002441CE" w:rsidRPr="007B021E">
        <w:rPr>
          <w:sz w:val="28"/>
          <w:szCs w:val="28"/>
        </w:rPr>
        <w:t xml:space="preserve"> муниципальной услуги зая</w:t>
      </w:r>
      <w:r w:rsidR="00AC1620">
        <w:rPr>
          <w:sz w:val="28"/>
          <w:szCs w:val="28"/>
        </w:rPr>
        <w:t xml:space="preserve">витель </w:t>
      </w:r>
      <w:r w:rsidR="002441CE" w:rsidRPr="007B021E">
        <w:rPr>
          <w:sz w:val="28"/>
          <w:szCs w:val="28"/>
        </w:rPr>
        <w:t xml:space="preserve"> представляет:</w:t>
      </w:r>
    </w:p>
    <w:p w:rsidR="002441CE" w:rsidRPr="007B021E" w:rsidRDefault="008D16B7" w:rsidP="0014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41CE" w:rsidRPr="007B021E">
        <w:rPr>
          <w:sz w:val="28"/>
          <w:szCs w:val="28"/>
        </w:rPr>
        <w:t xml:space="preserve"> </w:t>
      </w:r>
      <w:r w:rsidR="00736A7F">
        <w:rPr>
          <w:sz w:val="28"/>
          <w:szCs w:val="28"/>
        </w:rPr>
        <w:t xml:space="preserve">1) </w:t>
      </w:r>
      <w:r w:rsidR="002441CE" w:rsidRPr="007B021E">
        <w:rPr>
          <w:sz w:val="28"/>
          <w:szCs w:val="28"/>
        </w:rPr>
        <w:t>заявление по форме согласно приложению 1 к настоящему административному регламенту</w:t>
      </w:r>
      <w:r w:rsidR="00924275" w:rsidRPr="007B021E">
        <w:rPr>
          <w:sz w:val="28"/>
          <w:szCs w:val="28"/>
        </w:rPr>
        <w:t>;</w:t>
      </w:r>
    </w:p>
    <w:p w:rsidR="00894C27" w:rsidRPr="007B021E" w:rsidRDefault="008D16B7" w:rsidP="0073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6A7F">
        <w:rPr>
          <w:sz w:val="28"/>
          <w:szCs w:val="28"/>
        </w:rPr>
        <w:t xml:space="preserve">2) </w:t>
      </w:r>
      <w:r w:rsidR="00894C27" w:rsidRPr="007B021E">
        <w:rPr>
          <w:sz w:val="28"/>
          <w:szCs w:val="28"/>
        </w:rPr>
        <w:t>копии учредительных документов заявителя (для юридических лиц);</w:t>
      </w:r>
    </w:p>
    <w:p w:rsidR="00894C27" w:rsidRPr="007B021E" w:rsidRDefault="008D16B7" w:rsidP="0073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6A7F">
        <w:rPr>
          <w:sz w:val="28"/>
          <w:szCs w:val="28"/>
        </w:rPr>
        <w:t xml:space="preserve">3) </w:t>
      </w:r>
      <w:r w:rsidR="002441CE" w:rsidRPr="007B021E">
        <w:rPr>
          <w:sz w:val="28"/>
          <w:szCs w:val="28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="002441CE" w:rsidRPr="007B021E">
        <w:rPr>
          <w:rFonts w:eastAsia="Calibri"/>
          <w:sz w:val="28"/>
          <w:szCs w:val="28"/>
        </w:rPr>
        <w:t>;</w:t>
      </w:r>
      <w:r w:rsidR="00894C27" w:rsidRPr="007B021E">
        <w:rPr>
          <w:sz w:val="28"/>
          <w:szCs w:val="28"/>
        </w:rPr>
        <w:t xml:space="preserve"> </w:t>
      </w:r>
    </w:p>
    <w:p w:rsidR="002441CE" w:rsidRPr="007B021E" w:rsidRDefault="008D16B7" w:rsidP="00736A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A7F">
        <w:rPr>
          <w:rFonts w:ascii="Times New Roman" w:hAnsi="Times New Roman" w:cs="Times New Roman"/>
          <w:sz w:val="28"/>
          <w:szCs w:val="28"/>
        </w:rPr>
        <w:t>4)</w:t>
      </w:r>
      <w:r w:rsidR="002441CE" w:rsidRPr="007B021E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заявителя условиям, предусмотренным </w:t>
      </w:r>
      <w:hyperlink r:id="rId12" w:history="1">
        <w:r w:rsidR="002441CE" w:rsidRPr="007B021E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2441CE" w:rsidRPr="007B02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2441CE" w:rsidRPr="007B021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441CE" w:rsidRPr="007B02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441CE" w:rsidRPr="007B021E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="002441CE" w:rsidRPr="007B02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6C5F" w:rsidRPr="007B021E">
        <w:rPr>
          <w:rFonts w:ascii="Times New Roman" w:hAnsi="Times New Roman" w:cs="Times New Roman"/>
          <w:sz w:val="28"/>
          <w:szCs w:val="28"/>
        </w:rPr>
        <w:t>а</w:t>
      </w:r>
      <w:r w:rsidR="002441CE" w:rsidRPr="007B021E">
        <w:rPr>
          <w:rFonts w:ascii="Times New Roman" w:hAnsi="Times New Roman" w:cs="Times New Roman"/>
          <w:sz w:val="28"/>
          <w:szCs w:val="28"/>
        </w:rPr>
        <w:t xml:space="preserve"> </w:t>
      </w:r>
      <w:r w:rsidR="007C6C5F" w:rsidRPr="007B021E">
        <w:rPr>
          <w:rFonts w:ascii="Times New Roman" w:hAnsi="Times New Roman" w:cs="Times New Roman"/>
          <w:sz w:val="28"/>
          <w:szCs w:val="28"/>
        </w:rPr>
        <w:t>№</w:t>
      </w:r>
      <w:r w:rsidR="002441CE" w:rsidRPr="007B021E">
        <w:rPr>
          <w:rFonts w:ascii="Times New Roman" w:hAnsi="Times New Roman" w:cs="Times New Roman"/>
          <w:sz w:val="28"/>
          <w:szCs w:val="28"/>
        </w:rPr>
        <w:t xml:space="preserve">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310517" w:rsidRPr="007B021E" w:rsidRDefault="008D16B7" w:rsidP="00736A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6A7F">
        <w:rPr>
          <w:sz w:val="28"/>
          <w:szCs w:val="28"/>
        </w:rPr>
        <w:t>5)</w:t>
      </w:r>
      <w:r w:rsidR="007C6C5F" w:rsidRPr="007B021E">
        <w:rPr>
          <w:sz w:val="28"/>
          <w:szCs w:val="28"/>
        </w:rPr>
        <w:t xml:space="preserve"> документ, подтверждающий полномочия представителя заявителя (в случае обращения за получением </w:t>
      </w:r>
      <w:r w:rsidR="00D022BA" w:rsidRPr="007B021E">
        <w:rPr>
          <w:sz w:val="28"/>
          <w:szCs w:val="28"/>
        </w:rPr>
        <w:t>муниципальной</w:t>
      </w:r>
      <w:r w:rsidR="007C6C5F" w:rsidRPr="007B021E">
        <w:rPr>
          <w:sz w:val="28"/>
          <w:szCs w:val="28"/>
        </w:rPr>
        <w:t xml:space="preserve"> услуги представителя заявителя).</w:t>
      </w:r>
    </w:p>
    <w:p w:rsidR="007C6C5F" w:rsidRPr="007B021E" w:rsidRDefault="008D16B7" w:rsidP="008D1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620">
        <w:rPr>
          <w:sz w:val="28"/>
          <w:szCs w:val="28"/>
        </w:rPr>
        <w:t>2.6</w:t>
      </w:r>
      <w:r w:rsidR="007C6C5F" w:rsidRPr="007B021E">
        <w:rPr>
          <w:sz w:val="28"/>
          <w:szCs w:val="28"/>
        </w:rPr>
        <w:t>.</w:t>
      </w:r>
      <w:r w:rsidR="00736A7F">
        <w:rPr>
          <w:sz w:val="28"/>
          <w:szCs w:val="28"/>
        </w:rPr>
        <w:t>2</w:t>
      </w:r>
      <w:r w:rsidR="00AC1620">
        <w:rPr>
          <w:sz w:val="28"/>
          <w:szCs w:val="28"/>
        </w:rPr>
        <w:t>.</w:t>
      </w:r>
      <w:r w:rsidR="007C6C5F" w:rsidRPr="007B021E">
        <w:rPr>
          <w:sz w:val="28"/>
          <w:szCs w:val="28"/>
        </w:rPr>
        <w:t xml:space="preserve"> Заявление  о предоставлении муниципальной услуги и прилагаемые документы представляются заявителем (представителем заявителя)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C6C5F" w:rsidRPr="007B021E" w:rsidRDefault="008D16B7" w:rsidP="008D1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C5F" w:rsidRPr="007B021E">
        <w:rPr>
          <w:sz w:val="28"/>
          <w:szCs w:val="28"/>
        </w:rPr>
        <w:t>Заявитель (представитель заявителя)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7C6C5F" w:rsidRPr="007B021E" w:rsidRDefault="008D16B7" w:rsidP="008D16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7C6C5F" w:rsidRPr="007B021E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C6C5F" w:rsidRPr="007B021E" w:rsidRDefault="008D16B7" w:rsidP="008D16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7C6C5F" w:rsidRPr="007B021E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7C6C5F" w:rsidRPr="007B021E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rFonts w:eastAsia="Calibri"/>
          <w:sz w:val="28"/>
          <w:szCs w:val="28"/>
        </w:rPr>
        <w:lastRenderedPageBreak/>
        <w:t>усиленной квалифицированной электронной подписью заявителя (представителя заявителя).</w:t>
      </w:r>
    </w:p>
    <w:p w:rsidR="007C6C5F" w:rsidRPr="007B021E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7C6C5F" w:rsidRPr="007B021E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7C6C5F" w:rsidRPr="007B021E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6C5F" w:rsidRPr="007B021E" w:rsidRDefault="00AC1620" w:rsidP="007C6C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</w:t>
      </w:r>
      <w:r w:rsidR="007C6C5F" w:rsidRPr="007B021E">
        <w:rPr>
          <w:rFonts w:eastAsia="Calibri"/>
          <w:sz w:val="28"/>
          <w:szCs w:val="28"/>
        </w:rPr>
        <w:t>.</w:t>
      </w:r>
      <w:r w:rsidR="009C31F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7C6C5F" w:rsidRPr="007B021E">
        <w:rPr>
          <w:rFonts w:eastAsia="Calibri"/>
          <w:sz w:val="28"/>
          <w:szCs w:val="28"/>
        </w:rPr>
        <w:t xml:space="preserve">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7C6C5F" w:rsidRPr="007B021E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C6C5F" w:rsidRPr="007B021E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7C6C5F" w:rsidRPr="007B021E" w:rsidRDefault="00C64467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</w:t>
      </w:r>
      <w:r w:rsidR="007C6C5F" w:rsidRPr="007B021E">
        <w:rPr>
          <w:rFonts w:eastAsia="Calibri"/>
          <w:sz w:val="28"/>
          <w:szCs w:val="28"/>
        </w:rPr>
        <w:t>.</w:t>
      </w:r>
      <w:r w:rsidR="009C31F1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7C6C5F" w:rsidRPr="007B021E">
        <w:rPr>
          <w:rFonts w:eastAsia="Calibri"/>
          <w:sz w:val="28"/>
          <w:szCs w:val="28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7C6C5F" w:rsidRPr="007B021E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7C6C5F" w:rsidRPr="007B021E" w:rsidRDefault="009C31F1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2.6.7</w:t>
      </w:r>
      <w:r w:rsidR="007C6C5F" w:rsidRPr="007B021E">
        <w:rPr>
          <w:rFonts w:eastAsia="Calibri"/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B47AD5" w:rsidRPr="007B021E" w:rsidRDefault="009C31F1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="00C64467">
        <w:rPr>
          <w:sz w:val="28"/>
          <w:szCs w:val="28"/>
        </w:rPr>
        <w:t>.</w:t>
      </w:r>
      <w:r w:rsidR="009A7FAE" w:rsidRPr="007B021E">
        <w:rPr>
          <w:sz w:val="28"/>
          <w:szCs w:val="28"/>
        </w:rPr>
        <w:t>Ф</w:t>
      </w:r>
      <w:r w:rsidR="00B47AD5" w:rsidRPr="007B021E">
        <w:rPr>
          <w:sz w:val="28"/>
          <w:szCs w:val="28"/>
        </w:rPr>
        <w:t>орм</w:t>
      </w:r>
      <w:r w:rsidR="009A7FAE" w:rsidRPr="007B021E">
        <w:rPr>
          <w:sz w:val="28"/>
          <w:szCs w:val="28"/>
        </w:rPr>
        <w:t>а</w:t>
      </w:r>
      <w:r w:rsidR="00B47AD5" w:rsidRPr="007B021E">
        <w:rPr>
          <w:sz w:val="28"/>
          <w:szCs w:val="28"/>
        </w:rPr>
        <w:t xml:space="preserve"> заявлени</w:t>
      </w:r>
      <w:r w:rsidR="009A7FAE" w:rsidRPr="007B021E">
        <w:rPr>
          <w:sz w:val="28"/>
          <w:szCs w:val="28"/>
        </w:rPr>
        <w:t>я</w:t>
      </w:r>
      <w:r w:rsidR="00B47AD5" w:rsidRPr="007B021E">
        <w:rPr>
          <w:sz w:val="28"/>
          <w:szCs w:val="28"/>
        </w:rPr>
        <w:t xml:space="preserve"> на предоставление муниципальной услуги размеща</w:t>
      </w:r>
      <w:r w:rsidR="0056753F" w:rsidRPr="007B021E">
        <w:rPr>
          <w:sz w:val="28"/>
          <w:szCs w:val="28"/>
        </w:rPr>
        <w:t>е</w:t>
      </w:r>
      <w:r w:rsidR="00B47AD5" w:rsidRPr="007B021E">
        <w:rPr>
          <w:sz w:val="28"/>
          <w:szCs w:val="28"/>
        </w:rPr>
        <w:t>тся на официальном сайте Уполномоченного органа в сети «Интернет» с возможностью бесплатного копирования.</w:t>
      </w:r>
    </w:p>
    <w:p w:rsidR="00B47AD5" w:rsidRPr="007B021E" w:rsidRDefault="00B47AD5" w:rsidP="00B47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021E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841BFF" w:rsidRPr="007B021E" w:rsidRDefault="007C6C5F" w:rsidP="00D57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rFonts w:eastAsia="Calibri"/>
          <w:sz w:val="28"/>
          <w:szCs w:val="28"/>
        </w:rPr>
        <w:t xml:space="preserve">Документы не должны содержать подчисток либо приписок, зачеркнутых слов и иных не оговоренных в них исправлений, а также </w:t>
      </w:r>
      <w:r w:rsidRPr="007B021E">
        <w:rPr>
          <w:rFonts w:eastAsia="Calibri"/>
          <w:sz w:val="28"/>
          <w:szCs w:val="28"/>
        </w:rPr>
        <w:lastRenderedPageBreak/>
        <w:t>серьезных повреждений, не позволяющих однозначно истолковать их содержание.</w:t>
      </w:r>
    </w:p>
    <w:p w:rsidR="00D57A54" w:rsidRDefault="00D57A54" w:rsidP="00D57A54">
      <w:pPr>
        <w:pStyle w:val="ConsPlusNormal"/>
        <w:widowControl/>
        <w:ind w:firstLine="0"/>
        <w:jc w:val="both"/>
        <w:outlineLvl w:val="0"/>
        <w:rPr>
          <w:rStyle w:val="a9"/>
          <w:rFonts w:ascii="Times New Roman" w:hAnsi="Times New Roman"/>
          <w:b/>
          <w:iCs/>
          <w:sz w:val="28"/>
          <w:szCs w:val="28"/>
        </w:rPr>
      </w:pPr>
      <w:r w:rsidRPr="00C6446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4D9D" w:rsidRPr="00C64467">
        <w:rPr>
          <w:rFonts w:ascii="Times New Roman" w:hAnsi="Times New Roman" w:cs="Times New Roman"/>
          <w:b/>
          <w:sz w:val="28"/>
          <w:szCs w:val="28"/>
        </w:rPr>
        <w:t>2.</w:t>
      </w:r>
      <w:r w:rsidR="00C64467" w:rsidRPr="00C64467">
        <w:rPr>
          <w:rFonts w:ascii="Times New Roman" w:hAnsi="Times New Roman" w:cs="Times New Roman"/>
          <w:b/>
          <w:sz w:val="28"/>
          <w:szCs w:val="28"/>
        </w:rPr>
        <w:t>7</w:t>
      </w:r>
      <w:r w:rsidR="002B4D9D" w:rsidRPr="00C644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4467">
        <w:rPr>
          <w:rStyle w:val="a9"/>
          <w:rFonts w:ascii="Times New Roman" w:hAnsi="Times New Roman"/>
          <w:b/>
          <w:iCs/>
          <w:sz w:val="28"/>
          <w:szCs w:val="28"/>
        </w:rPr>
        <w:t>Исчерпывающий перечень докуме</w:t>
      </w:r>
      <w:r w:rsidR="00C64467">
        <w:rPr>
          <w:rStyle w:val="a9"/>
          <w:rFonts w:ascii="Times New Roman" w:hAnsi="Times New Roman"/>
          <w:b/>
          <w:iCs/>
          <w:sz w:val="28"/>
          <w:szCs w:val="28"/>
        </w:rPr>
        <w:t xml:space="preserve">нтов, необходимых </w:t>
      </w:r>
      <w:r w:rsidRPr="00C64467">
        <w:rPr>
          <w:rStyle w:val="a9"/>
          <w:rFonts w:ascii="Times New Roman" w:hAnsi="Times New Roman"/>
          <w:b/>
          <w:iCs/>
          <w:sz w:val="28"/>
          <w:szCs w:val="28"/>
        </w:rPr>
        <w:t xml:space="preserve"> для предоставления муниципальной услуги</w:t>
      </w:r>
    </w:p>
    <w:p w:rsidR="008D16B7" w:rsidRPr="007B021E" w:rsidRDefault="008D16B7" w:rsidP="00D57A54">
      <w:pPr>
        <w:pStyle w:val="ConsPlusNormal"/>
        <w:widowControl/>
        <w:ind w:firstLine="0"/>
        <w:jc w:val="both"/>
        <w:outlineLvl w:val="0"/>
        <w:rPr>
          <w:rStyle w:val="a9"/>
          <w:rFonts w:ascii="Times New Roman" w:hAnsi="Times New Roman"/>
          <w:i/>
          <w:iCs/>
          <w:sz w:val="28"/>
          <w:szCs w:val="28"/>
        </w:rPr>
      </w:pPr>
    </w:p>
    <w:p w:rsidR="009A7FAE" w:rsidRPr="007B021E" w:rsidRDefault="00C64467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9F0E43" w:rsidRPr="007B021E">
        <w:rPr>
          <w:rFonts w:ascii="Times New Roman" w:hAnsi="Times New Roman" w:cs="Times New Roman"/>
          <w:sz w:val="28"/>
          <w:szCs w:val="28"/>
        </w:rPr>
        <w:t>Заявители вправе представить в Уполномоченный орган</w:t>
      </w:r>
      <w:r w:rsidR="009A7FAE" w:rsidRPr="007B021E">
        <w:rPr>
          <w:rFonts w:ascii="Times New Roman" w:hAnsi="Times New Roman" w:cs="Times New Roman"/>
          <w:sz w:val="28"/>
          <w:szCs w:val="28"/>
        </w:rPr>
        <w:t>:</w:t>
      </w:r>
    </w:p>
    <w:p w:rsidR="00B47AD5" w:rsidRPr="007B021E" w:rsidRDefault="00D57A54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- </w:t>
      </w:r>
      <w:r w:rsidR="00B47AD5" w:rsidRPr="007B021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</w:t>
      </w:r>
      <w:r w:rsidR="009A7FAE" w:rsidRPr="007B021E">
        <w:rPr>
          <w:rFonts w:ascii="Times New Roman" w:hAnsi="Times New Roman" w:cs="Times New Roman"/>
          <w:sz w:val="28"/>
          <w:szCs w:val="28"/>
        </w:rPr>
        <w:t>;</w:t>
      </w:r>
    </w:p>
    <w:p w:rsidR="009A7FAE" w:rsidRPr="007B021E" w:rsidRDefault="00D57A54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- </w:t>
      </w:r>
      <w:r w:rsidR="009A7FAE" w:rsidRPr="007B021E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5" w:history="1">
        <w:r w:rsidR="009A7FAE" w:rsidRPr="007B021E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="009A7FAE" w:rsidRPr="007B02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9A7FAE" w:rsidRPr="007B021E">
          <w:rPr>
            <w:rFonts w:ascii="Times New Roman" w:hAnsi="Times New Roman" w:cs="Times New Roman"/>
            <w:sz w:val="28"/>
            <w:szCs w:val="28"/>
          </w:rPr>
          <w:t>7 части 1 статьи 17(1)</w:t>
        </w:r>
      </w:hyperlink>
      <w:r w:rsidR="009A7FAE" w:rsidRPr="007B021E">
        <w:rPr>
          <w:rFonts w:ascii="Times New Roman" w:hAnsi="Times New Roman" w:cs="Times New Roman"/>
          <w:sz w:val="28"/>
          <w:szCs w:val="28"/>
        </w:rPr>
        <w:t xml:space="preserve"> Закона № 135-ФЗ);</w:t>
      </w:r>
    </w:p>
    <w:p w:rsidR="009A7FAE" w:rsidRPr="007B021E" w:rsidRDefault="00D57A54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- </w:t>
      </w:r>
      <w:r w:rsidR="009A7FAE" w:rsidRPr="007B021E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9F0E43" w:rsidRPr="007B021E" w:rsidRDefault="009F0E43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 Документы, указанные в пункте 2.</w:t>
      </w:r>
      <w:r w:rsidR="00C64467">
        <w:rPr>
          <w:sz w:val="28"/>
          <w:szCs w:val="28"/>
        </w:rPr>
        <w:t>7.1.</w:t>
      </w:r>
      <w:r w:rsidRPr="007B021E">
        <w:rPr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</w:t>
      </w:r>
      <w:r w:rsidR="00B47AD5" w:rsidRPr="007B021E">
        <w:rPr>
          <w:sz w:val="28"/>
          <w:szCs w:val="28"/>
        </w:rPr>
        <w:t>о предоставлении муниципального имущества в аренду, безвозмездное пользование без проведения торгов</w:t>
      </w:r>
      <w:r w:rsidRPr="007B021E">
        <w:rPr>
          <w:sz w:val="28"/>
          <w:szCs w:val="28"/>
        </w:rPr>
        <w:t>, при этом заявитель вправе их представить вместе с заявлением.</w:t>
      </w:r>
    </w:p>
    <w:p w:rsidR="009F0E43" w:rsidRDefault="009F0E43" w:rsidP="00B47AD5">
      <w:pPr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 Документы, указанные в пункте 2.</w:t>
      </w:r>
      <w:r w:rsidR="00C64467">
        <w:rPr>
          <w:sz w:val="28"/>
          <w:szCs w:val="28"/>
        </w:rPr>
        <w:t>7.1.</w:t>
      </w:r>
      <w:r w:rsidRPr="007B021E">
        <w:rPr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8D16B7" w:rsidRPr="007B021E" w:rsidRDefault="008D16B7" w:rsidP="00B47AD5">
      <w:pPr>
        <w:ind w:firstLine="709"/>
        <w:jc w:val="both"/>
        <w:rPr>
          <w:sz w:val="28"/>
          <w:szCs w:val="28"/>
        </w:rPr>
      </w:pPr>
    </w:p>
    <w:p w:rsidR="009F0E43" w:rsidRPr="007B021E" w:rsidRDefault="009F0E43" w:rsidP="00C6446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4467">
        <w:rPr>
          <w:b/>
          <w:sz w:val="28"/>
          <w:szCs w:val="28"/>
        </w:rPr>
        <w:t>2.</w:t>
      </w:r>
      <w:r w:rsidR="00C64467" w:rsidRPr="00C64467">
        <w:rPr>
          <w:b/>
          <w:sz w:val="28"/>
          <w:szCs w:val="28"/>
        </w:rPr>
        <w:t>8</w:t>
      </w:r>
      <w:r w:rsidRPr="00C64467">
        <w:rPr>
          <w:b/>
          <w:sz w:val="28"/>
          <w:szCs w:val="28"/>
        </w:rPr>
        <w:t>. Запрещено требовать от заявителя</w:t>
      </w:r>
      <w:r w:rsidRPr="007B021E">
        <w:rPr>
          <w:sz w:val="28"/>
          <w:szCs w:val="28"/>
        </w:rPr>
        <w:t>:</w:t>
      </w:r>
    </w:p>
    <w:p w:rsidR="009F0E43" w:rsidRPr="007B021E" w:rsidRDefault="00D57A54" w:rsidP="009F0E43">
      <w:pPr>
        <w:autoSpaceDE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F0E43" w:rsidRPr="007B021E">
        <w:rPr>
          <w:bCs/>
          <w:iCs/>
          <w:sz w:val="28"/>
          <w:szCs w:val="28"/>
        </w:rPr>
        <w:t>муниципаль</w:t>
      </w:r>
      <w:r w:rsidR="009F0E43" w:rsidRPr="007B021E">
        <w:rPr>
          <w:sz w:val="28"/>
          <w:szCs w:val="28"/>
        </w:rPr>
        <w:t>ной услуги;</w:t>
      </w:r>
    </w:p>
    <w:p w:rsidR="009F0E43" w:rsidRPr="007B021E" w:rsidRDefault="00D57A54" w:rsidP="00D57A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- </w:t>
      </w:r>
      <w:r w:rsidR="009F0E43" w:rsidRPr="007B021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57A54" w:rsidRPr="007B021E" w:rsidRDefault="009F0E43" w:rsidP="00C64467">
      <w:pPr>
        <w:pStyle w:val="4"/>
        <w:spacing w:before="0"/>
        <w:rPr>
          <w:i/>
          <w:iCs/>
        </w:rPr>
      </w:pPr>
      <w:r w:rsidRPr="00C64467">
        <w:rPr>
          <w:b/>
        </w:rPr>
        <w:lastRenderedPageBreak/>
        <w:t>2.</w:t>
      </w:r>
      <w:r w:rsidR="00C64467" w:rsidRPr="00C64467">
        <w:rPr>
          <w:b/>
        </w:rPr>
        <w:t>9</w:t>
      </w:r>
      <w:r w:rsidRPr="00C64467">
        <w:rPr>
          <w:b/>
        </w:rPr>
        <w:t xml:space="preserve">. </w:t>
      </w:r>
      <w:r w:rsidR="00D57A54" w:rsidRPr="00C64467">
        <w:rPr>
          <w:b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C64467">
        <w:rPr>
          <w:iCs/>
        </w:rPr>
        <w:t>.</w:t>
      </w:r>
    </w:p>
    <w:p w:rsidR="002770BE" w:rsidRPr="007B021E" w:rsidRDefault="008D16B7" w:rsidP="008D16B7">
      <w:pPr>
        <w:pStyle w:val="210"/>
        <w:shd w:val="clear" w:color="auto" w:fill="FFFFFF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C64467">
        <w:rPr>
          <w:rFonts w:cs="Times New Roman"/>
          <w:sz w:val="28"/>
          <w:szCs w:val="28"/>
        </w:rPr>
        <w:t>2.9</w:t>
      </w:r>
      <w:r w:rsidR="00D57A54" w:rsidRPr="007B021E">
        <w:rPr>
          <w:rFonts w:cs="Times New Roman"/>
          <w:sz w:val="28"/>
          <w:szCs w:val="28"/>
        </w:rPr>
        <w:t xml:space="preserve">.1. </w:t>
      </w:r>
      <w:r w:rsidR="009F0E43" w:rsidRPr="007B021E">
        <w:rPr>
          <w:rFonts w:cs="Times New Roman"/>
          <w:sz w:val="28"/>
          <w:szCs w:val="28"/>
        </w:rPr>
        <w:t xml:space="preserve">Оснований для отказа в приеме заявления и документов, необходимых для предоставления </w:t>
      </w:r>
      <w:r w:rsidR="00C64467">
        <w:rPr>
          <w:rFonts w:cs="Times New Roman"/>
          <w:sz w:val="28"/>
          <w:szCs w:val="28"/>
        </w:rPr>
        <w:t>муниципальной услуги, не установлено</w:t>
      </w:r>
      <w:r w:rsidR="009F0E43" w:rsidRPr="007B021E">
        <w:rPr>
          <w:rFonts w:cs="Times New Roman"/>
          <w:sz w:val="28"/>
          <w:szCs w:val="28"/>
        </w:rPr>
        <w:t>.</w:t>
      </w:r>
    </w:p>
    <w:p w:rsidR="007024F8" w:rsidRPr="00C64467" w:rsidRDefault="00C96C47" w:rsidP="00C64467">
      <w:pPr>
        <w:pStyle w:val="4"/>
        <w:spacing w:before="0"/>
        <w:ind w:firstLine="540"/>
        <w:rPr>
          <w:b/>
          <w:iCs/>
        </w:rPr>
      </w:pPr>
      <w:r w:rsidRPr="00C64467">
        <w:rPr>
          <w:b/>
        </w:rPr>
        <w:t>2.</w:t>
      </w:r>
      <w:r w:rsidR="00C64467">
        <w:rPr>
          <w:b/>
        </w:rPr>
        <w:t>10</w:t>
      </w:r>
      <w:r w:rsidRPr="00C64467">
        <w:rPr>
          <w:b/>
        </w:rPr>
        <w:t xml:space="preserve">. </w:t>
      </w:r>
      <w:r w:rsidR="007024F8" w:rsidRPr="00C64467">
        <w:rPr>
          <w:b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C96C47" w:rsidRPr="007B021E" w:rsidRDefault="00C64467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024F8" w:rsidRPr="007B021E">
        <w:rPr>
          <w:sz w:val="28"/>
          <w:szCs w:val="28"/>
        </w:rPr>
        <w:t xml:space="preserve">.1. </w:t>
      </w:r>
      <w:r w:rsidR="00613A56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="00C96C47" w:rsidRPr="007B021E">
        <w:rPr>
          <w:sz w:val="28"/>
          <w:szCs w:val="28"/>
        </w:rPr>
        <w:t xml:space="preserve"> для приостановления пре</w:t>
      </w:r>
      <w:r w:rsidR="009F0E43" w:rsidRPr="007B021E">
        <w:rPr>
          <w:sz w:val="28"/>
          <w:szCs w:val="28"/>
        </w:rPr>
        <w:t xml:space="preserve">доставления </w:t>
      </w:r>
      <w:r w:rsidR="00613A56">
        <w:rPr>
          <w:sz w:val="28"/>
          <w:szCs w:val="28"/>
        </w:rPr>
        <w:t>муниципальной услуги, не имеется</w:t>
      </w:r>
      <w:r w:rsidR="004C339D" w:rsidRPr="007B021E">
        <w:rPr>
          <w:sz w:val="28"/>
          <w:szCs w:val="28"/>
        </w:rPr>
        <w:t>.</w:t>
      </w:r>
    </w:p>
    <w:p w:rsidR="00C96C47" w:rsidRPr="00C64467" w:rsidRDefault="00C96C47" w:rsidP="00C644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  <w:r w:rsidRPr="00C64467">
        <w:rPr>
          <w:b/>
          <w:sz w:val="28"/>
          <w:szCs w:val="28"/>
        </w:rPr>
        <w:t>2.</w:t>
      </w:r>
      <w:r w:rsidR="00C64467" w:rsidRPr="00C64467">
        <w:rPr>
          <w:b/>
          <w:sz w:val="28"/>
          <w:szCs w:val="28"/>
        </w:rPr>
        <w:t>11</w:t>
      </w:r>
      <w:r w:rsidRPr="00C64467">
        <w:rPr>
          <w:b/>
          <w:sz w:val="28"/>
          <w:szCs w:val="28"/>
        </w:rPr>
        <w:t xml:space="preserve">. </w:t>
      </w:r>
      <w:r w:rsidR="00B47AD5" w:rsidRPr="00C64467">
        <w:rPr>
          <w:b/>
          <w:spacing w:val="-4"/>
          <w:sz w:val="28"/>
          <w:szCs w:val="28"/>
        </w:rPr>
        <w:t xml:space="preserve">Основаниями для отказа в предоставлении </w:t>
      </w:r>
      <w:r w:rsidR="00B47AD5" w:rsidRPr="00C64467">
        <w:rPr>
          <w:b/>
          <w:sz w:val="28"/>
          <w:szCs w:val="28"/>
        </w:rPr>
        <w:t xml:space="preserve">муниципальной услуги </w:t>
      </w:r>
      <w:r w:rsidR="00613A56">
        <w:rPr>
          <w:b/>
          <w:sz w:val="28"/>
          <w:szCs w:val="28"/>
        </w:rPr>
        <w:t xml:space="preserve"> являются</w:t>
      </w:r>
      <w:r w:rsidR="00B47AD5" w:rsidRPr="00C64467">
        <w:rPr>
          <w:rFonts w:eastAsia="MS Mincho"/>
          <w:b/>
          <w:spacing w:val="-4"/>
          <w:sz w:val="28"/>
          <w:szCs w:val="28"/>
        </w:rPr>
        <w:t>:</w:t>
      </w:r>
    </w:p>
    <w:p w:rsidR="0032592A" w:rsidRPr="007B021E" w:rsidRDefault="0032592A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поступлени</w:t>
      </w:r>
      <w:r w:rsidR="009A7FAE" w:rsidRPr="007B021E">
        <w:rPr>
          <w:sz w:val="28"/>
          <w:szCs w:val="28"/>
        </w:rPr>
        <w:t>е</w:t>
      </w:r>
      <w:r w:rsidRPr="007B021E">
        <w:rPr>
          <w:sz w:val="28"/>
          <w:szCs w:val="28"/>
        </w:rPr>
        <w:t xml:space="preserve"> </w:t>
      </w:r>
      <w:r w:rsidR="009D3451" w:rsidRPr="007B021E">
        <w:rPr>
          <w:sz w:val="28"/>
          <w:szCs w:val="28"/>
        </w:rPr>
        <w:t>заявления</w:t>
      </w:r>
      <w:r w:rsidRPr="007B021E">
        <w:rPr>
          <w:sz w:val="28"/>
          <w:szCs w:val="28"/>
        </w:rPr>
        <w:t xml:space="preserve"> о предоставлении имущества в аренду</w:t>
      </w:r>
      <w:r w:rsidR="000F79DD" w:rsidRPr="007B021E">
        <w:rPr>
          <w:sz w:val="28"/>
          <w:szCs w:val="28"/>
        </w:rPr>
        <w:t xml:space="preserve"> </w:t>
      </w:r>
      <w:r w:rsidRPr="007B021E">
        <w:rPr>
          <w:sz w:val="28"/>
          <w:szCs w:val="28"/>
        </w:rPr>
        <w:t>(безвозмездное пользование) в отношении объекта,  находящегося во владении и (или) пользовании;</w:t>
      </w:r>
    </w:p>
    <w:p w:rsidR="0032592A" w:rsidRPr="007B021E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поступлени</w:t>
      </w:r>
      <w:r w:rsidR="009A7FAE" w:rsidRPr="007B021E">
        <w:rPr>
          <w:sz w:val="28"/>
          <w:szCs w:val="28"/>
        </w:rPr>
        <w:t>е</w:t>
      </w:r>
      <w:r w:rsidRPr="007B021E">
        <w:rPr>
          <w:sz w:val="28"/>
          <w:szCs w:val="28"/>
        </w:rPr>
        <w:t xml:space="preserve"> двух и более </w:t>
      </w:r>
      <w:r w:rsidR="009D3451" w:rsidRPr="007B021E">
        <w:rPr>
          <w:sz w:val="28"/>
          <w:szCs w:val="28"/>
        </w:rPr>
        <w:t>заявлений</w:t>
      </w:r>
      <w:r w:rsidRPr="007B021E">
        <w:rPr>
          <w:sz w:val="28"/>
          <w:szCs w:val="28"/>
        </w:rPr>
        <w:t xml:space="preserve"> о заключении договора в отношении одного и того же объекта;</w:t>
      </w:r>
    </w:p>
    <w:p w:rsidR="0032592A" w:rsidRPr="007B021E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7B021E">
        <w:rPr>
          <w:sz w:val="28"/>
          <w:szCs w:val="28"/>
        </w:rPr>
        <w:t>поступлени</w:t>
      </w:r>
      <w:r w:rsidR="009A7FAE" w:rsidRPr="007B021E">
        <w:rPr>
          <w:sz w:val="28"/>
          <w:szCs w:val="28"/>
        </w:rPr>
        <w:t>е</w:t>
      </w:r>
      <w:r w:rsidRPr="007B021E">
        <w:rPr>
          <w:sz w:val="28"/>
          <w:szCs w:val="28"/>
        </w:rPr>
        <w:t xml:space="preserve"> </w:t>
      </w:r>
      <w:r w:rsidR="009D3451" w:rsidRPr="007B021E">
        <w:rPr>
          <w:sz w:val="28"/>
          <w:szCs w:val="28"/>
        </w:rPr>
        <w:t>заявления</w:t>
      </w:r>
      <w:r w:rsidRPr="007B021E">
        <w:rPr>
          <w:sz w:val="28"/>
          <w:szCs w:val="28"/>
        </w:rPr>
        <w:t>, несоответствующего условиям, указанным статьей 17</w:t>
      </w:r>
      <w:r w:rsidR="00B47AD5" w:rsidRPr="007B021E">
        <w:rPr>
          <w:sz w:val="28"/>
          <w:szCs w:val="28"/>
        </w:rPr>
        <w:t>(1)</w:t>
      </w:r>
      <w:r w:rsidRPr="007B021E">
        <w:rPr>
          <w:sz w:val="28"/>
          <w:szCs w:val="28"/>
        </w:rPr>
        <w:t xml:space="preserve"> </w:t>
      </w:r>
      <w:r w:rsidRPr="007B021E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7B021E">
        <w:rPr>
          <w:sz w:val="28"/>
          <w:szCs w:val="28"/>
        </w:rPr>
        <w:t xml:space="preserve">(безвозмездного пользования) </w:t>
      </w:r>
      <w:r w:rsidRPr="007B021E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32592A" w:rsidRPr="007B021E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поступлени</w:t>
      </w:r>
      <w:r w:rsidR="009A7FAE" w:rsidRPr="007B021E">
        <w:rPr>
          <w:sz w:val="28"/>
          <w:szCs w:val="28"/>
        </w:rPr>
        <w:t>е</w:t>
      </w:r>
      <w:r w:rsidRPr="007B021E">
        <w:rPr>
          <w:sz w:val="28"/>
          <w:szCs w:val="28"/>
        </w:rPr>
        <w:t xml:space="preserve"> з</w:t>
      </w:r>
      <w:r w:rsidR="009D3451" w:rsidRPr="007B021E">
        <w:rPr>
          <w:sz w:val="28"/>
          <w:szCs w:val="28"/>
        </w:rPr>
        <w:t>аявления</w:t>
      </w:r>
      <w:r w:rsidRPr="007B021E">
        <w:rPr>
          <w:sz w:val="28"/>
          <w:szCs w:val="28"/>
        </w:rPr>
        <w:t xml:space="preserve">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9F0E43" w:rsidRDefault="009A7FAE" w:rsidP="007024F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B021E">
        <w:rPr>
          <w:sz w:val="28"/>
          <w:szCs w:val="28"/>
        </w:rPr>
        <w:t>не</w:t>
      </w:r>
      <w:r w:rsidR="00B47AD5" w:rsidRPr="007B021E">
        <w:rPr>
          <w:sz w:val="28"/>
          <w:szCs w:val="28"/>
        </w:rPr>
        <w:t>представлени</w:t>
      </w:r>
      <w:r w:rsidRPr="007B021E">
        <w:rPr>
          <w:sz w:val="28"/>
          <w:szCs w:val="28"/>
        </w:rPr>
        <w:t>е</w:t>
      </w:r>
      <w:r w:rsidR="00B47AD5" w:rsidRPr="007B021E">
        <w:rPr>
          <w:sz w:val="28"/>
          <w:szCs w:val="28"/>
        </w:rPr>
        <w:t xml:space="preserve"> </w:t>
      </w:r>
      <w:r w:rsidR="00924275" w:rsidRPr="007B021E">
        <w:rPr>
          <w:sz w:val="28"/>
          <w:szCs w:val="28"/>
        </w:rPr>
        <w:t xml:space="preserve">заявителем, документов </w:t>
      </w:r>
      <w:r w:rsidR="0032592A" w:rsidRPr="007B021E">
        <w:rPr>
          <w:sz w:val="28"/>
          <w:szCs w:val="28"/>
        </w:rPr>
        <w:t>указанны</w:t>
      </w:r>
      <w:r w:rsidR="00924275" w:rsidRPr="007B021E">
        <w:rPr>
          <w:sz w:val="28"/>
          <w:szCs w:val="28"/>
        </w:rPr>
        <w:t>х</w:t>
      </w:r>
      <w:r w:rsidR="0032592A" w:rsidRPr="007B021E">
        <w:rPr>
          <w:sz w:val="28"/>
          <w:szCs w:val="28"/>
        </w:rPr>
        <w:t xml:space="preserve"> в </w:t>
      </w:r>
      <w:r w:rsidR="0003014A">
        <w:rPr>
          <w:sz w:val="28"/>
          <w:szCs w:val="28"/>
        </w:rPr>
        <w:t>пункте 2.7.1.</w:t>
      </w:r>
      <w:r w:rsidR="00924275" w:rsidRPr="007B021E">
        <w:rPr>
          <w:sz w:val="28"/>
          <w:szCs w:val="28"/>
        </w:rPr>
        <w:t xml:space="preserve"> </w:t>
      </w:r>
      <w:r w:rsidR="00613A56">
        <w:rPr>
          <w:sz w:val="28"/>
          <w:szCs w:val="28"/>
        </w:rPr>
        <w:t xml:space="preserve"> настоящего административного Р</w:t>
      </w:r>
      <w:r w:rsidR="0032592A" w:rsidRPr="007B021E">
        <w:rPr>
          <w:sz w:val="28"/>
          <w:szCs w:val="28"/>
        </w:rPr>
        <w:t>егламента</w:t>
      </w:r>
      <w:r w:rsidR="0032592A" w:rsidRPr="007B021E">
        <w:rPr>
          <w:bCs/>
          <w:sz w:val="28"/>
          <w:szCs w:val="28"/>
        </w:rPr>
        <w:t>.</w:t>
      </w:r>
    </w:p>
    <w:p w:rsidR="008D16B7" w:rsidRPr="007B021E" w:rsidRDefault="008D16B7" w:rsidP="007024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24F8" w:rsidRPr="0003014A" w:rsidRDefault="009F0E43" w:rsidP="0003014A">
      <w:pPr>
        <w:pStyle w:val="30"/>
        <w:spacing w:after="0"/>
        <w:ind w:left="0"/>
        <w:jc w:val="center"/>
        <w:rPr>
          <w:b/>
          <w:iCs/>
          <w:sz w:val="28"/>
          <w:szCs w:val="28"/>
        </w:rPr>
      </w:pPr>
      <w:r w:rsidRPr="0003014A">
        <w:rPr>
          <w:b/>
          <w:sz w:val="28"/>
          <w:szCs w:val="28"/>
        </w:rPr>
        <w:t>2.</w:t>
      </w:r>
      <w:r w:rsidR="0003014A" w:rsidRPr="0003014A">
        <w:rPr>
          <w:b/>
          <w:sz w:val="28"/>
          <w:szCs w:val="28"/>
        </w:rPr>
        <w:t>12</w:t>
      </w:r>
      <w:r w:rsidRPr="0003014A">
        <w:rPr>
          <w:b/>
          <w:sz w:val="28"/>
          <w:szCs w:val="28"/>
        </w:rPr>
        <w:t xml:space="preserve">. </w:t>
      </w:r>
      <w:r w:rsidR="007024F8" w:rsidRPr="0003014A">
        <w:rPr>
          <w:b/>
          <w:iCs/>
          <w:sz w:val="28"/>
          <w:szCs w:val="28"/>
        </w:rPr>
        <w:t xml:space="preserve">Перечень услуг, которые являются необходимыми и обязательными </w:t>
      </w:r>
      <w:r w:rsidR="008D16B7">
        <w:rPr>
          <w:b/>
          <w:iCs/>
          <w:sz w:val="28"/>
          <w:szCs w:val="28"/>
        </w:rPr>
        <w:t xml:space="preserve"> </w:t>
      </w:r>
      <w:r w:rsidR="007024F8" w:rsidRPr="0003014A">
        <w:rPr>
          <w:b/>
          <w:iCs/>
          <w:sz w:val="28"/>
          <w:szCs w:val="28"/>
        </w:rPr>
        <w:t xml:space="preserve">для </w:t>
      </w:r>
      <w:r w:rsidR="008D16B7">
        <w:rPr>
          <w:b/>
          <w:iCs/>
          <w:sz w:val="28"/>
          <w:szCs w:val="28"/>
        </w:rPr>
        <w:t xml:space="preserve"> </w:t>
      </w:r>
      <w:r w:rsidR="007024F8" w:rsidRPr="0003014A">
        <w:rPr>
          <w:b/>
          <w:iCs/>
          <w:sz w:val="28"/>
          <w:szCs w:val="28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0E43" w:rsidRDefault="00A228E4" w:rsidP="00A228E4">
      <w:pPr>
        <w:pStyle w:val="4"/>
        <w:spacing w:before="0"/>
        <w:jc w:val="both"/>
      </w:pPr>
      <w:r w:rsidRPr="007B021E">
        <w:t xml:space="preserve">     </w:t>
      </w:r>
      <w:r w:rsidR="0003014A">
        <w:t>2.12.1.</w:t>
      </w:r>
      <w:r w:rsidRPr="007B021E">
        <w:t xml:space="preserve"> </w:t>
      </w:r>
      <w:r w:rsidR="009F0E43" w:rsidRPr="007B021E">
        <w:t>Услуг, которые являются необходимыми и обязательными для предоставления муниципальной услуги, не имеется.</w:t>
      </w:r>
    </w:p>
    <w:p w:rsidR="0003014A" w:rsidRPr="0003014A" w:rsidRDefault="0003014A" w:rsidP="0003014A"/>
    <w:p w:rsidR="00A228E4" w:rsidRPr="007B021E" w:rsidRDefault="009F0E43" w:rsidP="0003014A">
      <w:pPr>
        <w:pStyle w:val="21"/>
        <w:jc w:val="center"/>
        <w:rPr>
          <w:sz w:val="28"/>
          <w:szCs w:val="28"/>
        </w:rPr>
      </w:pPr>
      <w:r w:rsidRPr="0003014A">
        <w:rPr>
          <w:b/>
          <w:sz w:val="28"/>
          <w:szCs w:val="28"/>
        </w:rPr>
        <w:t>2.</w:t>
      </w:r>
      <w:r w:rsidR="0003014A">
        <w:rPr>
          <w:b/>
          <w:sz w:val="28"/>
          <w:szCs w:val="28"/>
        </w:rPr>
        <w:t>13</w:t>
      </w:r>
      <w:r w:rsidRPr="0003014A">
        <w:rPr>
          <w:b/>
          <w:sz w:val="28"/>
          <w:szCs w:val="28"/>
        </w:rPr>
        <w:t>.</w:t>
      </w:r>
      <w:r w:rsidR="00A228E4" w:rsidRPr="0003014A">
        <w:rPr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</w:t>
      </w:r>
      <w:r w:rsidR="00A228E4" w:rsidRPr="007B021E">
        <w:rPr>
          <w:sz w:val="28"/>
          <w:szCs w:val="28"/>
        </w:rPr>
        <w:t xml:space="preserve"> </w:t>
      </w:r>
    </w:p>
    <w:p w:rsidR="003C12B9" w:rsidRDefault="0003014A" w:rsidP="003C12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2.13.1</w:t>
      </w:r>
      <w:r w:rsidR="00317A4C" w:rsidRPr="003C12B9">
        <w:rPr>
          <w:sz w:val="28"/>
          <w:szCs w:val="28"/>
        </w:rPr>
        <w:t>.</w:t>
      </w:r>
      <w:r w:rsidR="009F0E43" w:rsidRPr="003C12B9">
        <w:rPr>
          <w:sz w:val="28"/>
          <w:szCs w:val="28"/>
        </w:rPr>
        <w:t xml:space="preserve"> Предоставление муниципальной услуги осуществляется для заявителей на безвозмездной основе.</w:t>
      </w:r>
    </w:p>
    <w:p w:rsidR="0003014A" w:rsidRPr="003C12B9" w:rsidRDefault="0003014A" w:rsidP="003C1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A4C" w:rsidRPr="003C12B9" w:rsidRDefault="009F0E43" w:rsidP="000301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14A">
        <w:rPr>
          <w:b/>
          <w:sz w:val="28"/>
          <w:szCs w:val="28"/>
        </w:rPr>
        <w:t>2.</w:t>
      </w:r>
      <w:r w:rsidR="0003014A">
        <w:rPr>
          <w:b/>
          <w:sz w:val="28"/>
          <w:szCs w:val="28"/>
        </w:rPr>
        <w:t>14</w:t>
      </w:r>
      <w:r w:rsidRPr="0003014A">
        <w:rPr>
          <w:b/>
          <w:sz w:val="28"/>
          <w:szCs w:val="28"/>
        </w:rPr>
        <w:t>.</w:t>
      </w:r>
      <w:r w:rsidR="0003014A">
        <w:rPr>
          <w:b/>
          <w:sz w:val="28"/>
          <w:szCs w:val="28"/>
        </w:rPr>
        <w:t xml:space="preserve"> </w:t>
      </w:r>
      <w:r w:rsidRPr="0003014A">
        <w:rPr>
          <w:b/>
          <w:sz w:val="28"/>
          <w:szCs w:val="28"/>
        </w:rPr>
        <w:t xml:space="preserve"> </w:t>
      </w:r>
      <w:r w:rsidR="00317A4C" w:rsidRPr="0003014A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317A4C" w:rsidRPr="003C12B9">
        <w:rPr>
          <w:sz w:val="28"/>
          <w:szCs w:val="28"/>
        </w:rPr>
        <w:t>;</w:t>
      </w:r>
    </w:p>
    <w:p w:rsidR="009F0E43" w:rsidRDefault="0003014A" w:rsidP="00317A4C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2.14</w:t>
      </w:r>
      <w:r w:rsidR="00317A4C" w:rsidRPr="007B021E">
        <w:rPr>
          <w:sz w:val="28"/>
          <w:szCs w:val="28"/>
        </w:rPr>
        <w:t>.1.</w:t>
      </w:r>
      <w:r>
        <w:rPr>
          <w:sz w:val="28"/>
          <w:szCs w:val="28"/>
        </w:rPr>
        <w:t xml:space="preserve"> Время </w:t>
      </w:r>
      <w:r w:rsidR="009F0E43" w:rsidRPr="007B021E">
        <w:rPr>
          <w:sz w:val="28"/>
          <w:szCs w:val="28"/>
        </w:rPr>
        <w:t xml:space="preserve">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03014A" w:rsidRPr="0003014A" w:rsidRDefault="0003014A" w:rsidP="0003014A">
      <w:pPr>
        <w:pStyle w:val="a7"/>
        <w:spacing w:after="0"/>
        <w:jc w:val="center"/>
        <w:rPr>
          <w:b/>
          <w:sz w:val="28"/>
          <w:szCs w:val="28"/>
        </w:rPr>
      </w:pPr>
    </w:p>
    <w:p w:rsidR="00317A4C" w:rsidRDefault="009F0E43" w:rsidP="0003014A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03014A">
        <w:rPr>
          <w:b/>
          <w:sz w:val="28"/>
          <w:szCs w:val="28"/>
        </w:rPr>
        <w:lastRenderedPageBreak/>
        <w:t>2.</w:t>
      </w:r>
      <w:r w:rsidR="0003014A" w:rsidRPr="0003014A">
        <w:rPr>
          <w:b/>
          <w:sz w:val="28"/>
          <w:szCs w:val="28"/>
        </w:rPr>
        <w:t>15</w:t>
      </w:r>
      <w:r w:rsidRPr="0003014A">
        <w:rPr>
          <w:b/>
          <w:sz w:val="28"/>
          <w:szCs w:val="28"/>
        </w:rPr>
        <w:t xml:space="preserve">. </w:t>
      </w:r>
      <w:r w:rsidR="00317A4C" w:rsidRPr="0003014A">
        <w:rPr>
          <w:b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03014A" w:rsidRPr="0003014A" w:rsidRDefault="0003014A" w:rsidP="0003014A">
      <w:pPr>
        <w:keepNext/>
        <w:tabs>
          <w:tab w:val="left" w:pos="0"/>
        </w:tabs>
        <w:jc w:val="center"/>
        <w:rPr>
          <w:b/>
          <w:sz w:val="28"/>
          <w:szCs w:val="28"/>
        </w:rPr>
      </w:pPr>
    </w:p>
    <w:p w:rsidR="00110269" w:rsidRDefault="00317A4C" w:rsidP="00317A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          2</w:t>
      </w:r>
      <w:r w:rsidR="0003014A">
        <w:rPr>
          <w:sz w:val="28"/>
          <w:szCs w:val="28"/>
        </w:rPr>
        <w:t>.15</w:t>
      </w:r>
      <w:r w:rsidRPr="007B021E">
        <w:rPr>
          <w:sz w:val="28"/>
          <w:szCs w:val="28"/>
        </w:rPr>
        <w:t>.1.</w:t>
      </w:r>
      <w:r w:rsidR="0003014A">
        <w:rPr>
          <w:sz w:val="28"/>
          <w:szCs w:val="28"/>
        </w:rPr>
        <w:t xml:space="preserve">Специалист Уполномоченного органа (работник МФЦ), ответственный за приём и регистрацию заявления (далее – специалист, ответственный за приём и регистрацию заявления), регистрирует заявление о предоставлении муниципальной услуги в </w:t>
      </w:r>
      <w:r w:rsidR="00110269">
        <w:rPr>
          <w:sz w:val="28"/>
          <w:szCs w:val="28"/>
        </w:rPr>
        <w:t>день его поступления в Уполномо</w:t>
      </w:r>
      <w:r w:rsidR="0003014A">
        <w:rPr>
          <w:sz w:val="28"/>
          <w:szCs w:val="28"/>
        </w:rPr>
        <w:t>ченный орган (МФЦ).</w:t>
      </w:r>
      <w:r w:rsidRPr="007B021E">
        <w:rPr>
          <w:sz w:val="28"/>
          <w:szCs w:val="28"/>
        </w:rPr>
        <w:t xml:space="preserve"> </w:t>
      </w:r>
    </w:p>
    <w:p w:rsidR="009F0E43" w:rsidRDefault="008D16B7" w:rsidP="00110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0269">
        <w:rPr>
          <w:sz w:val="28"/>
          <w:szCs w:val="28"/>
        </w:rPr>
        <w:t>При поступлении заявления в электронном виде оно регистрируется информационной системой. Датой приёма указанного заявления является дата его регистрации в информационной системе.</w:t>
      </w:r>
    </w:p>
    <w:p w:rsidR="008D16B7" w:rsidRPr="007B021E" w:rsidRDefault="008D16B7" w:rsidP="001102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A4C" w:rsidRDefault="009F0E43" w:rsidP="00110269">
      <w:pPr>
        <w:pStyle w:val="4"/>
        <w:spacing w:before="0"/>
        <w:rPr>
          <w:b/>
        </w:rPr>
      </w:pPr>
      <w:r w:rsidRPr="00110269">
        <w:rPr>
          <w:b/>
        </w:rPr>
        <w:t>2.</w:t>
      </w:r>
      <w:r w:rsidR="00110269" w:rsidRPr="00110269">
        <w:rPr>
          <w:b/>
        </w:rPr>
        <w:t>1</w:t>
      </w:r>
      <w:r w:rsidR="00924275" w:rsidRPr="00110269">
        <w:rPr>
          <w:b/>
        </w:rPr>
        <w:t>6</w:t>
      </w:r>
      <w:r w:rsidRPr="00110269">
        <w:rPr>
          <w:b/>
        </w:rPr>
        <w:t xml:space="preserve">. </w:t>
      </w:r>
      <w:r w:rsidR="00317A4C" w:rsidRPr="00110269">
        <w:rPr>
          <w:b/>
          <w:iCs/>
        </w:rPr>
        <w:t>Требования к помещениям, в которых предоставляется муниципальная услуга,</w:t>
      </w:r>
      <w:r w:rsidR="00317A4C" w:rsidRPr="00110269">
        <w:rPr>
          <w:b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8D16B7" w:rsidRPr="008D16B7" w:rsidRDefault="008D16B7" w:rsidP="008D16B7"/>
    <w:p w:rsidR="009F0E43" w:rsidRPr="007B021E" w:rsidRDefault="009F019A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9F0E43" w:rsidRPr="007B021E">
        <w:rPr>
          <w:sz w:val="28"/>
          <w:szCs w:val="28"/>
        </w:rPr>
        <w:t>Центральный вход в зда</w:t>
      </w:r>
      <w:r w:rsidR="00B32DDD">
        <w:rPr>
          <w:sz w:val="28"/>
          <w:szCs w:val="28"/>
        </w:rPr>
        <w:t>ние Уполномоченного органа</w:t>
      </w:r>
      <w:r w:rsidR="009F0E43" w:rsidRPr="007B021E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F0E43" w:rsidRPr="007B021E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>2.</w:t>
      </w:r>
      <w:r w:rsidR="009F019A">
        <w:rPr>
          <w:rFonts w:ascii="Times New Roman" w:hAnsi="Times New Roman" w:cs="Times New Roman"/>
          <w:sz w:val="28"/>
          <w:szCs w:val="28"/>
        </w:rPr>
        <w:t>16.2</w:t>
      </w:r>
      <w:r w:rsidRPr="007B021E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9F0E43" w:rsidRPr="007B021E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9F0E43" w:rsidRPr="007B021E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F0E43" w:rsidRPr="007B021E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>2.</w:t>
      </w:r>
      <w:r w:rsidR="009F019A">
        <w:rPr>
          <w:rFonts w:ascii="Times New Roman" w:hAnsi="Times New Roman" w:cs="Times New Roman"/>
          <w:sz w:val="28"/>
          <w:szCs w:val="28"/>
        </w:rPr>
        <w:t xml:space="preserve">16.3. </w:t>
      </w:r>
      <w:r w:rsidRPr="007B021E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7B021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7B021E">
        <w:rPr>
          <w:rFonts w:ascii="Times New Roman" w:hAnsi="Times New Roman" w:cs="Times New Roman"/>
          <w:sz w:val="28"/>
          <w:szCs w:val="28"/>
        </w:rPr>
        <w:t xml:space="preserve">. </w:t>
      </w:r>
      <w:r w:rsidRPr="007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</w:t>
      </w:r>
      <w:r w:rsidRPr="007B02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9F0E43" w:rsidRPr="007B021E" w:rsidRDefault="000F5854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</w:t>
      </w:r>
      <w:r w:rsidR="009F0E43" w:rsidRPr="007B021E">
        <w:rPr>
          <w:sz w:val="28"/>
          <w:szCs w:val="28"/>
        </w:rPr>
        <w:t xml:space="preserve">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="009F0E43" w:rsidRPr="007B021E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="009F0E43" w:rsidRPr="007B021E">
        <w:rPr>
          <w:sz w:val="28"/>
          <w:szCs w:val="28"/>
        </w:rPr>
        <w:t xml:space="preserve"> </w:t>
      </w:r>
      <w:r w:rsidR="009F0E43" w:rsidRPr="007B021E">
        <w:rPr>
          <w:sz w:val="28"/>
          <w:szCs w:val="28"/>
          <w:shd w:val="clear" w:color="auto" w:fill="FFFFFF"/>
        </w:rPr>
        <w:t>форма заявления</w:t>
      </w:r>
      <w:r w:rsidR="009F0E43" w:rsidRPr="007B021E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9F0E43" w:rsidRPr="007B021E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2.</w:t>
      </w:r>
      <w:r w:rsidR="009F019A">
        <w:rPr>
          <w:sz w:val="28"/>
          <w:szCs w:val="28"/>
        </w:rPr>
        <w:t>16</w:t>
      </w:r>
      <w:r w:rsidRPr="007B021E">
        <w:rPr>
          <w:sz w:val="28"/>
          <w:szCs w:val="28"/>
        </w:rPr>
        <w:t>.</w:t>
      </w:r>
      <w:r w:rsidR="009F019A">
        <w:rPr>
          <w:sz w:val="28"/>
          <w:szCs w:val="28"/>
        </w:rPr>
        <w:t>4.</w:t>
      </w:r>
      <w:r w:rsidRPr="007B021E">
        <w:rPr>
          <w:sz w:val="28"/>
          <w:szCs w:val="28"/>
        </w:rPr>
        <w:t xml:space="preserve">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9F0E43" w:rsidRPr="007B021E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F0E43" w:rsidRPr="007B021E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7B021E">
        <w:rPr>
          <w:sz w:val="28"/>
          <w:szCs w:val="28"/>
          <w:shd w:val="clear" w:color="auto" w:fill="FFFFFF"/>
        </w:rPr>
        <w:t xml:space="preserve">Уполномоченного органа </w:t>
      </w:r>
      <w:r w:rsidRPr="009F019A">
        <w:rPr>
          <w:sz w:val="28"/>
          <w:szCs w:val="28"/>
          <w:shd w:val="clear" w:color="auto" w:fill="FFFFFF"/>
        </w:rPr>
        <w:t>(структурного подразделения Уполномоченного органа – при наличии)</w:t>
      </w:r>
    </w:p>
    <w:p w:rsidR="009F0E43" w:rsidRPr="007B021E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F0E43" w:rsidRPr="009F019A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>2.</w:t>
      </w:r>
      <w:r w:rsidR="009F019A">
        <w:rPr>
          <w:rFonts w:ascii="Times New Roman" w:hAnsi="Times New Roman" w:cs="Times New Roman"/>
          <w:sz w:val="28"/>
          <w:szCs w:val="28"/>
        </w:rPr>
        <w:t>16</w:t>
      </w:r>
      <w:r w:rsidR="00924275" w:rsidRPr="007B021E">
        <w:rPr>
          <w:rFonts w:ascii="Times New Roman" w:hAnsi="Times New Roman" w:cs="Times New Roman"/>
          <w:sz w:val="28"/>
          <w:szCs w:val="28"/>
        </w:rPr>
        <w:t>.</w:t>
      </w:r>
      <w:r w:rsidR="009F019A">
        <w:rPr>
          <w:rFonts w:ascii="Times New Roman" w:hAnsi="Times New Roman" w:cs="Times New Roman"/>
          <w:sz w:val="28"/>
          <w:szCs w:val="28"/>
        </w:rPr>
        <w:t>5.</w:t>
      </w:r>
      <w:r w:rsidRPr="007B021E">
        <w:rPr>
          <w:rFonts w:ascii="Times New Roman" w:hAnsi="Times New Roman" w:cs="Times New Roman"/>
          <w:sz w:val="28"/>
          <w:szCs w:val="28"/>
        </w:rPr>
        <w:t xml:space="preserve"> </w:t>
      </w:r>
      <w:r w:rsidRPr="009F019A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9F0E43" w:rsidRPr="007B021E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9A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9F0E43" w:rsidRPr="007B021E" w:rsidRDefault="009F0E43" w:rsidP="00317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317A4C" w:rsidRDefault="008D16B7" w:rsidP="009F019A">
      <w:pPr>
        <w:pStyle w:val="4"/>
        <w:rPr>
          <w:b/>
          <w:iCs/>
        </w:rPr>
      </w:pPr>
      <w:r>
        <w:rPr>
          <w:b/>
        </w:rPr>
        <w:t xml:space="preserve">      </w:t>
      </w:r>
      <w:r w:rsidR="009F0E43" w:rsidRPr="009F019A">
        <w:rPr>
          <w:b/>
        </w:rPr>
        <w:t>2.</w:t>
      </w:r>
      <w:r w:rsidR="009F019A" w:rsidRPr="009F019A">
        <w:rPr>
          <w:b/>
        </w:rPr>
        <w:t>17</w:t>
      </w:r>
      <w:r w:rsidR="009F0E43" w:rsidRPr="009F019A">
        <w:rPr>
          <w:b/>
        </w:rPr>
        <w:t xml:space="preserve">. </w:t>
      </w:r>
      <w:r w:rsidR="00317A4C" w:rsidRPr="009F019A">
        <w:rPr>
          <w:b/>
          <w:iCs/>
        </w:rPr>
        <w:t>Показатели доступности и качества муниципальной услуги</w:t>
      </w:r>
    </w:p>
    <w:p w:rsidR="009F019A" w:rsidRPr="009F019A" w:rsidRDefault="009F019A" w:rsidP="009F019A"/>
    <w:p w:rsidR="009F0E43" w:rsidRPr="009F019A" w:rsidRDefault="008D16B7" w:rsidP="009F01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019A" w:rsidRPr="009F019A">
        <w:rPr>
          <w:b/>
          <w:sz w:val="28"/>
          <w:szCs w:val="28"/>
        </w:rPr>
        <w:t>2.17</w:t>
      </w:r>
      <w:r w:rsidR="00317A4C" w:rsidRPr="009F019A">
        <w:rPr>
          <w:b/>
          <w:sz w:val="28"/>
          <w:szCs w:val="28"/>
        </w:rPr>
        <w:t xml:space="preserve">.1. </w:t>
      </w:r>
      <w:r w:rsidR="009F0E43" w:rsidRPr="009F019A">
        <w:rPr>
          <w:b/>
          <w:sz w:val="28"/>
          <w:szCs w:val="28"/>
        </w:rPr>
        <w:t>Показателями доступности муниципальной услуги являются:</w:t>
      </w:r>
    </w:p>
    <w:p w:rsidR="009F0E43" w:rsidRPr="007B021E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- И</w:t>
      </w:r>
      <w:r w:rsidR="009F0E43" w:rsidRPr="007B021E">
        <w:rPr>
          <w:sz w:val="28"/>
          <w:szCs w:val="28"/>
        </w:rPr>
        <w:t>нформирование заявителей о предоставлении муниципальной услуги;</w:t>
      </w:r>
    </w:p>
    <w:p w:rsidR="009F0E43" w:rsidRPr="007B021E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 xml:space="preserve">оборудование территорий, прилегающих к месторасположению Уполномоченного органа, </w:t>
      </w:r>
      <w:r w:rsidR="009F0E43" w:rsidRPr="009F019A">
        <w:rPr>
          <w:sz w:val="28"/>
          <w:szCs w:val="28"/>
        </w:rPr>
        <w:t>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F0E43" w:rsidRPr="007B021E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F0E43" w:rsidRPr="007B021E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 </w:t>
      </w:r>
      <w:r w:rsidR="009F0E43" w:rsidRPr="007B021E">
        <w:rPr>
          <w:sz w:val="28"/>
          <w:szCs w:val="28"/>
        </w:rPr>
        <w:t>соблюдение графика работы Уполномоченного органа;</w:t>
      </w:r>
    </w:p>
    <w:p w:rsidR="009F0E43" w:rsidRPr="007B021E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lastRenderedPageBreak/>
        <w:t xml:space="preserve">- </w:t>
      </w:r>
      <w:r w:rsidR="009F0E43" w:rsidRPr="007B021E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F0E43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D6180" w:rsidRPr="007B021E" w:rsidRDefault="00DD6180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E43" w:rsidRPr="007B021E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 </w:t>
      </w:r>
      <w:r w:rsidR="009F0E43" w:rsidRPr="008247AE">
        <w:rPr>
          <w:b/>
          <w:sz w:val="28"/>
          <w:szCs w:val="28"/>
        </w:rPr>
        <w:t>2.</w:t>
      </w:r>
      <w:r w:rsidR="008247AE" w:rsidRPr="008247AE">
        <w:rPr>
          <w:b/>
          <w:sz w:val="28"/>
          <w:szCs w:val="28"/>
        </w:rPr>
        <w:t>17</w:t>
      </w:r>
      <w:r w:rsidR="009F0E43" w:rsidRPr="008247AE">
        <w:rPr>
          <w:b/>
          <w:sz w:val="28"/>
          <w:szCs w:val="28"/>
        </w:rPr>
        <w:t>.</w:t>
      </w:r>
      <w:r w:rsidR="008247AE" w:rsidRPr="008247AE">
        <w:rPr>
          <w:b/>
          <w:sz w:val="28"/>
          <w:szCs w:val="28"/>
        </w:rPr>
        <w:t xml:space="preserve">2. </w:t>
      </w:r>
      <w:r w:rsidR="009F0E43" w:rsidRPr="008247AE">
        <w:rPr>
          <w:b/>
          <w:sz w:val="28"/>
          <w:szCs w:val="28"/>
        </w:rPr>
        <w:t xml:space="preserve"> Показателями качества муниципальной услуги являются</w:t>
      </w:r>
      <w:r w:rsidR="009F0E43" w:rsidRPr="007B021E">
        <w:rPr>
          <w:sz w:val="28"/>
          <w:szCs w:val="28"/>
        </w:rPr>
        <w:t>:</w:t>
      </w:r>
    </w:p>
    <w:p w:rsidR="009F0E43" w:rsidRPr="007B021E" w:rsidRDefault="00317A4C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</w:t>
      </w:r>
      <w:r w:rsidR="00DD6180">
        <w:rPr>
          <w:sz w:val="28"/>
          <w:szCs w:val="28"/>
        </w:rPr>
        <w:t>ных настоящим административным Р</w:t>
      </w:r>
      <w:r w:rsidR="009F0E43" w:rsidRPr="007B021E">
        <w:rPr>
          <w:sz w:val="28"/>
          <w:szCs w:val="28"/>
        </w:rPr>
        <w:t>егламентом;</w:t>
      </w:r>
    </w:p>
    <w:p w:rsidR="00BC19DA" w:rsidRDefault="00317A4C" w:rsidP="00317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- </w:t>
      </w:r>
      <w:r w:rsidR="009F0E43" w:rsidRPr="007B021E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</w:t>
      </w:r>
      <w:r w:rsidR="00DD6180">
        <w:rPr>
          <w:sz w:val="28"/>
          <w:szCs w:val="28"/>
        </w:rPr>
        <w:t>ных настоящим административным Р</w:t>
      </w:r>
      <w:r w:rsidR="009F0E43" w:rsidRPr="007B021E">
        <w:rPr>
          <w:sz w:val="28"/>
          <w:szCs w:val="28"/>
        </w:rPr>
        <w:t>егламентом.</w:t>
      </w:r>
    </w:p>
    <w:p w:rsidR="00DD6180" w:rsidRPr="007B021E" w:rsidRDefault="00DD6180" w:rsidP="00317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A4C" w:rsidRPr="008247AE" w:rsidRDefault="006022BE" w:rsidP="008247AE">
      <w:pPr>
        <w:pStyle w:val="4"/>
        <w:spacing w:before="0"/>
        <w:ind w:firstLine="540"/>
        <w:rPr>
          <w:b/>
          <w:iCs/>
        </w:rPr>
      </w:pPr>
      <w:r w:rsidRPr="008247AE">
        <w:rPr>
          <w:b/>
        </w:rPr>
        <w:t>2.</w:t>
      </w:r>
      <w:r w:rsidR="008247AE" w:rsidRPr="008247AE">
        <w:rPr>
          <w:b/>
        </w:rPr>
        <w:t>18</w:t>
      </w:r>
      <w:r w:rsidRPr="008247AE">
        <w:rPr>
          <w:b/>
        </w:rPr>
        <w:t xml:space="preserve">. </w:t>
      </w:r>
      <w:r w:rsidR="00317A4C" w:rsidRPr="008247AE">
        <w:rPr>
          <w:b/>
          <w:iCs/>
        </w:rPr>
        <w:t>Перечень классов средств электронной подписи, которые допускаются к использованию при обращении за получением</w:t>
      </w:r>
      <w:r w:rsidR="00317A4C" w:rsidRPr="008247AE">
        <w:rPr>
          <w:b/>
          <w:bCs/>
          <w:iCs/>
        </w:rPr>
        <w:t xml:space="preserve"> муниципаль</w:t>
      </w:r>
      <w:r w:rsidR="00317A4C" w:rsidRPr="008247AE">
        <w:rPr>
          <w:b/>
          <w:iCs/>
        </w:rPr>
        <w:t>ной услуги, оказываемой с применением усиленной квалиф</w:t>
      </w:r>
      <w:r w:rsidR="008247AE">
        <w:rPr>
          <w:b/>
          <w:iCs/>
        </w:rPr>
        <w:t>ицированной электронной подписи</w:t>
      </w:r>
    </w:p>
    <w:p w:rsidR="00BC19DA" w:rsidRPr="007B021E" w:rsidRDefault="009F0E43" w:rsidP="0056753F">
      <w:pPr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С учетом </w:t>
      </w:r>
      <w:hyperlink r:id="rId17" w:history="1">
        <w:r w:rsidRPr="007B021E"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 w:rsidRPr="007B021E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4113D" w:rsidRPr="007B021E" w:rsidRDefault="0044113D" w:rsidP="00465638">
      <w:pPr>
        <w:ind w:firstLine="540"/>
        <w:jc w:val="both"/>
        <w:rPr>
          <w:sz w:val="28"/>
          <w:szCs w:val="28"/>
        </w:rPr>
      </w:pPr>
    </w:p>
    <w:p w:rsidR="009F0E43" w:rsidRDefault="007B021E" w:rsidP="009F0E43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  <w:szCs w:val="28"/>
        </w:rPr>
      </w:pPr>
      <w:r w:rsidRPr="008247AE">
        <w:rPr>
          <w:b/>
          <w:sz w:val="28"/>
          <w:szCs w:val="28"/>
        </w:rPr>
        <w:t>3</w:t>
      </w:r>
      <w:r w:rsidR="009F0E43" w:rsidRPr="008247AE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31F1" w:rsidRPr="008247AE" w:rsidRDefault="009C31F1" w:rsidP="009F0E43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  <w:szCs w:val="28"/>
        </w:rPr>
      </w:pPr>
    </w:p>
    <w:p w:rsidR="004822B7" w:rsidRPr="009C31F1" w:rsidRDefault="009C31F1" w:rsidP="008D16B7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9C31F1">
        <w:rPr>
          <w:b/>
          <w:sz w:val="28"/>
          <w:szCs w:val="28"/>
        </w:rPr>
        <w:t>3.1. Предоставление муниципальной услуги включает в себя следу</w:t>
      </w:r>
      <w:r w:rsidR="008D16B7">
        <w:rPr>
          <w:b/>
          <w:sz w:val="28"/>
          <w:szCs w:val="28"/>
        </w:rPr>
        <w:t>ющие административные процедуры</w:t>
      </w:r>
    </w:p>
    <w:p w:rsidR="009C31F1" w:rsidRPr="009C31F1" w:rsidRDefault="009C31F1" w:rsidP="009C31F1">
      <w:pPr>
        <w:pStyle w:val="23"/>
        <w:spacing w:after="0" w:line="240" w:lineRule="auto"/>
        <w:jc w:val="both"/>
        <w:rPr>
          <w:b/>
          <w:sz w:val="28"/>
          <w:szCs w:val="28"/>
        </w:rPr>
      </w:pPr>
    </w:p>
    <w:p w:rsidR="00174042" w:rsidRPr="007B021E" w:rsidRDefault="008247AE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12B9">
        <w:rPr>
          <w:sz w:val="28"/>
          <w:szCs w:val="28"/>
        </w:rPr>
        <w:t xml:space="preserve">. </w:t>
      </w:r>
      <w:r w:rsidR="00174042" w:rsidRPr="007B021E">
        <w:rPr>
          <w:sz w:val="28"/>
          <w:szCs w:val="28"/>
        </w:rPr>
        <w:t xml:space="preserve">прием </w:t>
      </w:r>
      <w:r w:rsidR="00CC7E33" w:rsidRPr="007B021E">
        <w:rPr>
          <w:sz w:val="28"/>
          <w:szCs w:val="28"/>
        </w:rPr>
        <w:t xml:space="preserve"> </w:t>
      </w:r>
      <w:r w:rsidR="00174042" w:rsidRPr="007B021E">
        <w:rPr>
          <w:sz w:val="28"/>
          <w:szCs w:val="28"/>
        </w:rPr>
        <w:t xml:space="preserve">заявления и </w:t>
      </w:r>
      <w:r>
        <w:rPr>
          <w:sz w:val="28"/>
          <w:szCs w:val="28"/>
        </w:rPr>
        <w:t xml:space="preserve">прилагаемых к нему </w:t>
      </w:r>
      <w:r w:rsidR="00174042" w:rsidRPr="007B021E">
        <w:rPr>
          <w:sz w:val="28"/>
          <w:szCs w:val="28"/>
        </w:rPr>
        <w:t>документов</w:t>
      </w:r>
      <w:r>
        <w:rPr>
          <w:sz w:val="28"/>
          <w:szCs w:val="28"/>
        </w:rPr>
        <w:t>, выдача (напра</w:t>
      </w:r>
      <w:r w:rsidR="00FC1AB9">
        <w:rPr>
          <w:sz w:val="28"/>
          <w:szCs w:val="28"/>
        </w:rPr>
        <w:t>в</w:t>
      </w:r>
      <w:r>
        <w:rPr>
          <w:sz w:val="28"/>
          <w:szCs w:val="28"/>
        </w:rPr>
        <w:t>ление) расписки (сообщения) о получении заявления и документов</w:t>
      </w:r>
      <w:r w:rsidR="00174042" w:rsidRPr="007B021E">
        <w:rPr>
          <w:sz w:val="28"/>
          <w:szCs w:val="28"/>
        </w:rPr>
        <w:t>;</w:t>
      </w:r>
    </w:p>
    <w:p w:rsidR="00CC7E33" w:rsidRPr="007B021E" w:rsidRDefault="008247AE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12B9">
        <w:rPr>
          <w:sz w:val="28"/>
          <w:szCs w:val="28"/>
        </w:rPr>
        <w:t xml:space="preserve">. </w:t>
      </w:r>
      <w:r w:rsidR="00CC7E33" w:rsidRPr="007B021E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прилагаемых</w:t>
      </w:r>
      <w:r w:rsidR="000F75BA" w:rsidRPr="007B021E">
        <w:rPr>
          <w:sz w:val="28"/>
          <w:szCs w:val="28"/>
        </w:rPr>
        <w:t xml:space="preserve"> документов, </w:t>
      </w:r>
      <w:r w:rsidR="00CC7E33" w:rsidRPr="007B021E">
        <w:rPr>
          <w:sz w:val="28"/>
          <w:szCs w:val="28"/>
        </w:rPr>
        <w:t>принятие решения</w:t>
      </w:r>
      <w:r w:rsidR="000F75BA" w:rsidRPr="007B021E"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="00CC7E33" w:rsidRPr="007B021E">
        <w:rPr>
          <w:sz w:val="28"/>
          <w:szCs w:val="28"/>
        </w:rPr>
        <w:t>;</w:t>
      </w:r>
    </w:p>
    <w:p w:rsidR="00CC7E33" w:rsidRPr="007B021E" w:rsidRDefault="008247AE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12B9">
        <w:rPr>
          <w:sz w:val="28"/>
          <w:szCs w:val="28"/>
        </w:rPr>
        <w:t xml:space="preserve">. </w:t>
      </w:r>
      <w:r w:rsidR="009F0E43" w:rsidRPr="007B021E">
        <w:rPr>
          <w:sz w:val="28"/>
          <w:szCs w:val="28"/>
        </w:rPr>
        <w:t xml:space="preserve"> выдача (направление)</w:t>
      </w:r>
      <w:r w:rsidR="009C31F1">
        <w:rPr>
          <w:sz w:val="28"/>
          <w:szCs w:val="28"/>
        </w:rPr>
        <w:t xml:space="preserve"> документа, являющегося результатом предоставления муниципальной услуги</w:t>
      </w:r>
      <w:r w:rsidR="009F0E43" w:rsidRPr="007B021E">
        <w:rPr>
          <w:sz w:val="28"/>
          <w:szCs w:val="28"/>
        </w:rPr>
        <w:t>:</w:t>
      </w:r>
    </w:p>
    <w:p w:rsidR="00924275" w:rsidRPr="007B021E" w:rsidRDefault="002D26EE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275" w:rsidRPr="007B021E">
        <w:rPr>
          <w:rFonts w:ascii="Times New Roman" w:hAnsi="Times New Roman" w:cs="Times New Roman"/>
          <w:sz w:val="28"/>
          <w:szCs w:val="28"/>
        </w:rPr>
        <w:t>проекта договора о предоставлении муниципального имущества в аренду, безвозмездное пользование</w:t>
      </w:r>
      <w:r w:rsidR="00D022BA" w:rsidRPr="007B021E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924275" w:rsidRPr="007B021E">
        <w:rPr>
          <w:rFonts w:ascii="Times New Roman" w:hAnsi="Times New Roman" w:cs="Times New Roman"/>
          <w:sz w:val="28"/>
          <w:szCs w:val="28"/>
        </w:rPr>
        <w:t>;</w:t>
      </w:r>
    </w:p>
    <w:p w:rsidR="009F0E43" w:rsidRPr="007B021E" w:rsidRDefault="002D26EE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75" w:rsidRPr="007B021E"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</w:t>
      </w:r>
      <w:r w:rsidR="000F75BA" w:rsidRPr="007B021E">
        <w:rPr>
          <w:sz w:val="28"/>
          <w:szCs w:val="28"/>
        </w:rPr>
        <w:t xml:space="preserve"> без проведения торгов</w:t>
      </w:r>
      <w:r w:rsidR="00924275" w:rsidRPr="007B021E">
        <w:rPr>
          <w:sz w:val="28"/>
          <w:szCs w:val="28"/>
        </w:rPr>
        <w:t>, с указанием оснований для отказа.</w:t>
      </w:r>
    </w:p>
    <w:p w:rsidR="009F0E43" w:rsidRDefault="009F0E43" w:rsidP="008247AE">
      <w:pPr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 Блок-схема предоставления муниципальной услуги представлена в приложении 2 к настоящему административному регламенту.</w:t>
      </w:r>
    </w:p>
    <w:p w:rsidR="009C31F1" w:rsidRDefault="009C31F1" w:rsidP="008247AE">
      <w:pPr>
        <w:jc w:val="both"/>
        <w:rPr>
          <w:sz w:val="28"/>
          <w:szCs w:val="28"/>
        </w:rPr>
      </w:pPr>
    </w:p>
    <w:p w:rsidR="009C31F1" w:rsidRPr="007B021E" w:rsidRDefault="009C31F1" w:rsidP="008247AE">
      <w:pPr>
        <w:jc w:val="both"/>
        <w:rPr>
          <w:sz w:val="28"/>
          <w:szCs w:val="28"/>
        </w:rPr>
      </w:pPr>
    </w:p>
    <w:p w:rsidR="00914548" w:rsidRDefault="008247AE" w:rsidP="008D16B7">
      <w:pPr>
        <w:numPr>
          <w:ilvl w:val="1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</w:t>
      </w:r>
      <w:r w:rsidR="00914548" w:rsidRPr="008247AE">
        <w:rPr>
          <w:b/>
          <w:sz w:val="28"/>
          <w:szCs w:val="28"/>
        </w:rPr>
        <w:t xml:space="preserve">заявления и </w:t>
      </w:r>
      <w:r>
        <w:rPr>
          <w:b/>
          <w:sz w:val="28"/>
          <w:szCs w:val="28"/>
        </w:rPr>
        <w:t xml:space="preserve">прилагаемых к нему </w:t>
      </w:r>
      <w:r w:rsidR="00914548" w:rsidRPr="008247AE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>, выдача (направление) расписки (сообщения) о получении заявления и документов</w:t>
      </w:r>
    </w:p>
    <w:p w:rsidR="008D16B7" w:rsidRPr="008247AE" w:rsidRDefault="008D16B7" w:rsidP="008D16B7">
      <w:pPr>
        <w:jc w:val="center"/>
        <w:rPr>
          <w:b/>
          <w:sz w:val="28"/>
          <w:szCs w:val="28"/>
        </w:rPr>
      </w:pPr>
    </w:p>
    <w:p w:rsidR="002578EE" w:rsidRDefault="002578EE" w:rsidP="00914548">
      <w:pPr>
        <w:pStyle w:val="ConsPlusNormal3"/>
        <w:numPr>
          <w:ilvl w:val="2"/>
          <w:numId w:val="14"/>
        </w:numPr>
        <w:tabs>
          <w:tab w:val="num" w:pos="993"/>
          <w:tab w:val="left" w:pos="156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8EE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</w:t>
      </w:r>
      <w:r w:rsidR="00914548" w:rsidRPr="002578EE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Pr="002578EE">
        <w:rPr>
          <w:rFonts w:ascii="Times New Roman" w:hAnsi="Times New Roman" w:cs="Times New Roman"/>
          <w:sz w:val="28"/>
          <w:szCs w:val="28"/>
        </w:rPr>
        <w:t xml:space="preserve"> по приёму заявления и прилагаемых к нему документов, выдаче (направления) расписки (сообщения) о получении заявления и прилагаемых к нему документов является поступление заявления и прилагаемых к нему документов  в Уполномоченный орган (в том числе поступивших из МФЦ</w:t>
      </w:r>
      <w:r w:rsidR="00D47D6B">
        <w:rPr>
          <w:rFonts w:ascii="Times New Roman" w:hAnsi="Times New Roman" w:cs="Times New Roman"/>
          <w:sz w:val="28"/>
          <w:szCs w:val="28"/>
        </w:rPr>
        <w:t>):</w:t>
      </w:r>
    </w:p>
    <w:p w:rsidR="00D47D6B" w:rsidRDefault="00D47D6B" w:rsidP="00D47D6B">
      <w:pPr>
        <w:pStyle w:val="ConsPlusNormal3"/>
        <w:tabs>
          <w:tab w:val="num" w:pos="1288"/>
          <w:tab w:val="left" w:pos="1560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личного обращения заявителя;</w:t>
      </w:r>
    </w:p>
    <w:p w:rsidR="00D47D6B" w:rsidRDefault="00D47D6B" w:rsidP="00D47D6B">
      <w:pPr>
        <w:pStyle w:val="ConsPlusNormal3"/>
        <w:tabs>
          <w:tab w:val="num" w:pos="1288"/>
          <w:tab w:val="left" w:pos="1560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почтового отправления с описью вложения и уведомления о вручении;</w:t>
      </w:r>
    </w:p>
    <w:p w:rsidR="00D47D6B" w:rsidRDefault="00D47D6B" w:rsidP="00D47D6B">
      <w:pPr>
        <w:pStyle w:val="ConsPlusNormal3"/>
        <w:tabs>
          <w:tab w:val="num" w:pos="1288"/>
          <w:tab w:val="left" w:pos="1560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форме электронного документа.</w:t>
      </w:r>
    </w:p>
    <w:p w:rsidR="00D47D6B" w:rsidRDefault="008D16B7" w:rsidP="008D16B7">
      <w:pPr>
        <w:pStyle w:val="ConsPlusNormal3"/>
        <w:tabs>
          <w:tab w:val="num" w:pos="1288"/>
          <w:tab w:val="left" w:pos="1560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D6B">
        <w:rPr>
          <w:rFonts w:ascii="Times New Roman" w:hAnsi="Times New Roman" w:cs="Times New Roman"/>
          <w:sz w:val="28"/>
          <w:szCs w:val="28"/>
        </w:rPr>
        <w:t>Прием заявления и прилагаемых к нему документов осущ</w:t>
      </w:r>
      <w:r w:rsidR="006075BF">
        <w:rPr>
          <w:rFonts w:ascii="Times New Roman" w:hAnsi="Times New Roman" w:cs="Times New Roman"/>
          <w:sz w:val="28"/>
          <w:szCs w:val="28"/>
        </w:rPr>
        <w:t>е</w:t>
      </w:r>
      <w:r w:rsidR="00D47D6B">
        <w:rPr>
          <w:rFonts w:ascii="Times New Roman" w:hAnsi="Times New Roman" w:cs="Times New Roman"/>
          <w:sz w:val="28"/>
          <w:szCs w:val="28"/>
        </w:rPr>
        <w:t>ствляется специалистом Уполномоченного органа.</w:t>
      </w:r>
    </w:p>
    <w:p w:rsidR="00914548" w:rsidRPr="006075BF" w:rsidRDefault="00D47D6B" w:rsidP="006075BF">
      <w:pPr>
        <w:pStyle w:val="ConsPlusNormal3"/>
        <w:numPr>
          <w:ilvl w:val="2"/>
          <w:numId w:val="14"/>
        </w:numPr>
        <w:tabs>
          <w:tab w:val="num" w:pos="993"/>
          <w:tab w:val="left" w:pos="156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Уполномоченный орган специалист, ответственный за прием и регистрацию заявления, регистрирует заявление и документы, выдает заявителю (представителю заявителя) расписку в получении документов с указанием их пер</w:t>
      </w:r>
      <w:r w:rsidR="006075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чня и даты получения. Расписка выдаётся заявителю (представителю заявителя) в день получения таких документов.</w:t>
      </w:r>
    </w:p>
    <w:p w:rsidR="004F16ED" w:rsidRDefault="006075BF" w:rsidP="004F1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ответственный за прием и регистрацию заявления, консультирует заявителя по вопросам заполнения заявления. </w:t>
      </w:r>
    </w:p>
    <w:p w:rsidR="006075BF" w:rsidRPr="00605C48" w:rsidRDefault="008D16B7" w:rsidP="004F16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16ED">
        <w:rPr>
          <w:sz w:val="28"/>
          <w:szCs w:val="28"/>
        </w:rPr>
        <w:t>3.2.3.В случае,</w:t>
      </w:r>
      <w:r w:rsidR="006075BF">
        <w:rPr>
          <w:sz w:val="28"/>
          <w:szCs w:val="28"/>
        </w:rPr>
        <w:t xml:space="preserve"> если заявление и документы,  предоставлены в Уполномоченный орган посредством почтового отправления или представлены заявителем (представителем заявителя) лично через МФЦ, специалист, ответственный за прием и регистрацию заявления, </w:t>
      </w:r>
      <w:r w:rsidR="006075BF" w:rsidRPr="00605C48">
        <w:rPr>
          <w:sz w:val="28"/>
          <w:szCs w:val="28"/>
        </w:rPr>
        <w:t>регистрирует заявление и документы, а также направляет расписку в получении заявления и документов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F16ED" w:rsidRPr="00605C48" w:rsidRDefault="008D16B7" w:rsidP="004F16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F16ED">
        <w:rPr>
          <w:sz w:val="28"/>
          <w:szCs w:val="28"/>
        </w:rPr>
        <w:t xml:space="preserve">3.2.4.В случае,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</w:t>
      </w:r>
      <w:r w:rsidR="004F16ED" w:rsidRPr="00605C48">
        <w:rPr>
          <w:sz w:val="28"/>
          <w:szCs w:val="28"/>
        </w:rPr>
        <w:t xml:space="preserve">в течение 3 дней со дня поступления заявления проводит проверку электронной подписи, которой подписаны заявление и прилагаемые документы. </w:t>
      </w:r>
    </w:p>
    <w:p w:rsidR="00914548" w:rsidRPr="007B021E" w:rsidRDefault="004F16ED" w:rsidP="004F16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4548" w:rsidRPr="007B021E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</w:t>
      </w:r>
      <w:r>
        <w:rPr>
          <w:sz w:val="28"/>
          <w:szCs w:val="28"/>
        </w:rPr>
        <w:t>ованного удостоверяющего центра.</w:t>
      </w:r>
    </w:p>
    <w:p w:rsidR="0037726B" w:rsidRDefault="004F16ED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914548" w:rsidRPr="007B021E">
        <w:rPr>
          <w:sz w:val="28"/>
          <w:szCs w:val="28"/>
        </w:rPr>
        <w:t xml:space="preserve">. </w:t>
      </w:r>
      <w:r w:rsidR="0037726B">
        <w:rPr>
          <w:sz w:val="28"/>
          <w:szCs w:val="28"/>
        </w:rPr>
        <w:t>П</w:t>
      </w:r>
      <w:r>
        <w:rPr>
          <w:sz w:val="28"/>
          <w:szCs w:val="28"/>
        </w:rPr>
        <w:t>олучение заявления и документов, предоставляемых в форме электронных документов, подтверждается Уполномоченным органо</w:t>
      </w:r>
      <w:r w:rsidR="00DD6180">
        <w:rPr>
          <w:sz w:val="28"/>
          <w:szCs w:val="28"/>
        </w:rPr>
        <w:t>м путем направления заявителю (</w:t>
      </w:r>
      <w:r>
        <w:rPr>
          <w:sz w:val="28"/>
          <w:szCs w:val="28"/>
        </w:rPr>
        <w:t>представителю заявителя) сообщения о получении заявления и документов с указанием входящего ре</w:t>
      </w:r>
      <w:r w:rsidR="0037726B">
        <w:rPr>
          <w:sz w:val="28"/>
          <w:szCs w:val="28"/>
        </w:rPr>
        <w:t>гистрационного номера заявления,</w:t>
      </w:r>
      <w:r>
        <w:rPr>
          <w:sz w:val="28"/>
          <w:szCs w:val="28"/>
        </w:rPr>
        <w:t xml:space="preserve"> даты получения заявления и документов, а также перечень наиме</w:t>
      </w:r>
      <w:r w:rsidR="0037726B">
        <w:rPr>
          <w:sz w:val="28"/>
          <w:szCs w:val="28"/>
        </w:rPr>
        <w:t xml:space="preserve">нований файлов, представленных  в </w:t>
      </w:r>
      <w:r>
        <w:rPr>
          <w:sz w:val="28"/>
          <w:szCs w:val="28"/>
        </w:rPr>
        <w:t>форме электронных документов, с указанием их объема.</w:t>
      </w:r>
    </w:p>
    <w:p w:rsidR="0037726B" w:rsidRDefault="0037726B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на Портале государственных и муниципальных услуг Вологодской области или в федеральной информационной адресной системе в случае представления заявления и документов соответственно через Портал государственных и муниципальных услуг или портал адресной системы.</w:t>
      </w:r>
    </w:p>
    <w:p w:rsidR="00914548" w:rsidRDefault="0037726B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 </w:t>
      </w:r>
      <w:r>
        <w:rPr>
          <w:sz w:val="28"/>
          <w:szCs w:val="28"/>
        </w:rPr>
        <w:t>3.2.6</w:t>
      </w:r>
      <w:r w:rsidR="00914548" w:rsidRPr="007B021E">
        <w:rPr>
          <w:sz w:val="28"/>
          <w:szCs w:val="28"/>
        </w:rPr>
        <w:t xml:space="preserve">. Результатом административной процедуры является </w:t>
      </w:r>
      <w:r>
        <w:rPr>
          <w:sz w:val="28"/>
          <w:szCs w:val="28"/>
        </w:rPr>
        <w:t>нап</w:t>
      </w:r>
      <w:r w:rsidR="00B86B2A">
        <w:rPr>
          <w:sz w:val="28"/>
          <w:szCs w:val="28"/>
        </w:rPr>
        <w:t>ра</w:t>
      </w:r>
      <w:r>
        <w:rPr>
          <w:sz w:val="28"/>
          <w:szCs w:val="28"/>
        </w:rPr>
        <w:t>вление (выдача) расписки (сообщения).</w:t>
      </w:r>
    </w:p>
    <w:p w:rsidR="0037726B" w:rsidRPr="007B021E" w:rsidRDefault="0037726B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548" w:rsidRDefault="00914548" w:rsidP="008D16B7">
      <w:pPr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2F06">
        <w:rPr>
          <w:b/>
          <w:sz w:val="28"/>
          <w:szCs w:val="28"/>
        </w:rPr>
        <w:t xml:space="preserve">Рассмотрение заявления и </w:t>
      </w:r>
      <w:r w:rsidR="0037726B">
        <w:rPr>
          <w:b/>
          <w:sz w:val="28"/>
          <w:szCs w:val="28"/>
        </w:rPr>
        <w:t xml:space="preserve">прилагаемых к нему документов, </w:t>
      </w:r>
      <w:r w:rsidRPr="00222F06">
        <w:rPr>
          <w:b/>
          <w:sz w:val="28"/>
          <w:szCs w:val="28"/>
        </w:rPr>
        <w:t>принятие решения</w:t>
      </w:r>
    </w:p>
    <w:p w:rsidR="008D16B7" w:rsidRPr="00222F06" w:rsidRDefault="008D16B7" w:rsidP="008D1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4548" w:rsidRPr="007B021E" w:rsidRDefault="00914548" w:rsidP="00914548">
      <w:pPr>
        <w:pStyle w:val="ConsPlusNormal3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исполнения административной процедуры является </w:t>
      </w:r>
      <w:r w:rsidR="0037726B">
        <w:rPr>
          <w:rFonts w:ascii="Times New Roman" w:hAnsi="Times New Roman" w:cs="Times New Roman"/>
          <w:sz w:val="28"/>
          <w:szCs w:val="28"/>
        </w:rPr>
        <w:t>выдача (направление) расписки (сообщения).</w:t>
      </w:r>
    </w:p>
    <w:p w:rsidR="00914548" w:rsidRDefault="00914548" w:rsidP="00C46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3.3.2</w:t>
      </w:r>
      <w:r w:rsidR="006B4821" w:rsidRPr="007B021E">
        <w:rPr>
          <w:sz w:val="28"/>
          <w:szCs w:val="28"/>
        </w:rPr>
        <w:t xml:space="preserve">. </w:t>
      </w:r>
      <w:r w:rsidR="00C4674C">
        <w:rPr>
          <w:sz w:val="28"/>
          <w:szCs w:val="28"/>
        </w:rPr>
        <w:t xml:space="preserve">В случае непредставления заявителем по своему усмотрению документов, </w:t>
      </w:r>
      <w:r w:rsidR="00B86B2A">
        <w:rPr>
          <w:sz w:val="28"/>
          <w:szCs w:val="28"/>
        </w:rPr>
        <w:t xml:space="preserve">указанных в пункте 2.7 настоящего Регламента, </w:t>
      </w:r>
      <w:r w:rsidR="00C4674C">
        <w:rPr>
          <w:sz w:val="28"/>
          <w:szCs w:val="28"/>
        </w:rPr>
        <w:t>специалист Уполномоченного органа в день поступления заявления об</w:t>
      </w:r>
      <w:r w:rsidR="00FC1AB9">
        <w:rPr>
          <w:sz w:val="28"/>
          <w:szCs w:val="28"/>
        </w:rPr>
        <w:t xml:space="preserve">еспечивает направление межведомственных запросов </w:t>
      </w:r>
      <w:r w:rsidR="0037726B">
        <w:rPr>
          <w:sz w:val="28"/>
          <w:szCs w:val="28"/>
        </w:rPr>
        <w:t>(</w:t>
      </w:r>
      <w:r w:rsidR="00C4674C">
        <w:rPr>
          <w:sz w:val="28"/>
          <w:szCs w:val="28"/>
        </w:rPr>
        <w:t>на бумажном носителе или в форме электронного документа)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документы.</w:t>
      </w:r>
    </w:p>
    <w:p w:rsidR="00C4674C" w:rsidRDefault="00534451" w:rsidP="00C46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</w:t>
      </w:r>
      <w:r w:rsidR="00C4674C">
        <w:rPr>
          <w:sz w:val="28"/>
          <w:szCs w:val="28"/>
        </w:rPr>
        <w:t>. В</w:t>
      </w:r>
      <w:r w:rsidR="00613A56">
        <w:rPr>
          <w:sz w:val="28"/>
          <w:szCs w:val="28"/>
        </w:rPr>
        <w:t xml:space="preserve"> течение </w:t>
      </w:r>
      <w:r w:rsidR="00FF734F" w:rsidRPr="002D5DC0">
        <w:rPr>
          <w:sz w:val="28"/>
          <w:szCs w:val="28"/>
        </w:rPr>
        <w:t>10 календарных</w:t>
      </w:r>
      <w:r w:rsidR="00613A56" w:rsidRPr="002D5DC0">
        <w:rPr>
          <w:sz w:val="28"/>
          <w:szCs w:val="28"/>
        </w:rPr>
        <w:t xml:space="preserve"> дней</w:t>
      </w:r>
      <w:r w:rsidR="00613A56">
        <w:rPr>
          <w:sz w:val="28"/>
          <w:szCs w:val="28"/>
        </w:rPr>
        <w:t xml:space="preserve"> со дня, с</w:t>
      </w:r>
      <w:r w:rsidR="00C4674C">
        <w:rPr>
          <w:sz w:val="28"/>
          <w:szCs w:val="28"/>
        </w:rPr>
        <w:t>ледующего за днём поступления зая</w:t>
      </w:r>
      <w:r w:rsidR="00613A56">
        <w:rPr>
          <w:sz w:val="28"/>
          <w:szCs w:val="28"/>
        </w:rPr>
        <w:t>вления и прилагаемых документов</w:t>
      </w:r>
      <w:r w:rsidR="00C4674C">
        <w:rPr>
          <w:sz w:val="28"/>
          <w:szCs w:val="28"/>
        </w:rPr>
        <w:t xml:space="preserve"> специалист Уполномоченного органа:</w:t>
      </w:r>
    </w:p>
    <w:p w:rsidR="00C4674C" w:rsidRPr="007B021E" w:rsidRDefault="00C4674C" w:rsidP="00C46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заявление и прилагаемые к нему документы на наличие оснований для отказа в предоставлении муниципальной услуги;</w:t>
      </w:r>
    </w:p>
    <w:p w:rsidR="00055403" w:rsidRDefault="00C4674C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548" w:rsidRPr="007B021E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</w:t>
      </w:r>
      <w:r w:rsidR="00914548" w:rsidRPr="00613A56">
        <w:rPr>
          <w:sz w:val="28"/>
          <w:szCs w:val="28"/>
        </w:rPr>
        <w:t>2.</w:t>
      </w:r>
      <w:r w:rsidR="00613A56">
        <w:rPr>
          <w:sz w:val="28"/>
          <w:szCs w:val="28"/>
        </w:rPr>
        <w:t>11.</w:t>
      </w:r>
      <w:r w:rsidR="00914548" w:rsidRPr="007B021E">
        <w:rPr>
          <w:sz w:val="28"/>
          <w:szCs w:val="28"/>
        </w:rPr>
        <w:t xml:space="preserve"> настоящего адм</w:t>
      </w:r>
      <w:r w:rsidR="00613A56">
        <w:rPr>
          <w:sz w:val="28"/>
          <w:szCs w:val="28"/>
        </w:rPr>
        <w:t>инистративного Р</w:t>
      </w:r>
      <w:r w:rsidR="00914548" w:rsidRPr="007B021E">
        <w:rPr>
          <w:sz w:val="28"/>
          <w:szCs w:val="28"/>
        </w:rPr>
        <w:t xml:space="preserve">егламента готовит проект </w:t>
      </w:r>
      <w:r>
        <w:rPr>
          <w:sz w:val="28"/>
          <w:szCs w:val="28"/>
        </w:rPr>
        <w:t xml:space="preserve">мотивированного отказа </w:t>
      </w:r>
      <w:r w:rsidR="00B869DE">
        <w:rPr>
          <w:sz w:val="28"/>
          <w:szCs w:val="28"/>
        </w:rPr>
        <w:t xml:space="preserve"> о</w:t>
      </w:r>
      <w:r w:rsidR="001A6CD3" w:rsidRPr="007B021E">
        <w:rPr>
          <w:sz w:val="28"/>
          <w:szCs w:val="28"/>
        </w:rPr>
        <w:t xml:space="preserve"> предоставлении </w:t>
      </w:r>
      <w:r w:rsidR="00B869DE">
        <w:rPr>
          <w:sz w:val="28"/>
          <w:szCs w:val="28"/>
        </w:rPr>
        <w:t>муниципального имущества в аренду, безвозмездное пользование, без проведения торгов;</w:t>
      </w:r>
    </w:p>
    <w:p w:rsidR="00914548" w:rsidRDefault="00055403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548" w:rsidRPr="007B021E">
        <w:rPr>
          <w:sz w:val="28"/>
          <w:szCs w:val="28"/>
        </w:rPr>
        <w:t xml:space="preserve">в случае отсутствия оснований для отказа в предоставлении муниципальной услуги, </w:t>
      </w:r>
      <w:r w:rsidR="00914548" w:rsidRPr="002D26EE">
        <w:rPr>
          <w:sz w:val="28"/>
          <w:szCs w:val="28"/>
        </w:rPr>
        <w:t>указанных в пункте 2.</w:t>
      </w:r>
      <w:r w:rsidR="002D26EE">
        <w:rPr>
          <w:sz w:val="28"/>
          <w:szCs w:val="28"/>
        </w:rPr>
        <w:t>11.</w:t>
      </w:r>
      <w:r w:rsidR="006B4821" w:rsidRPr="007B021E">
        <w:rPr>
          <w:sz w:val="28"/>
          <w:szCs w:val="28"/>
        </w:rPr>
        <w:t xml:space="preserve"> </w:t>
      </w:r>
      <w:r w:rsidR="00914548" w:rsidRPr="007B021E">
        <w:rPr>
          <w:sz w:val="28"/>
          <w:szCs w:val="28"/>
        </w:rPr>
        <w:t>настоящего админ</w:t>
      </w:r>
      <w:r w:rsidR="002D26EE">
        <w:rPr>
          <w:sz w:val="28"/>
          <w:szCs w:val="28"/>
        </w:rPr>
        <w:t>истративного Р</w:t>
      </w:r>
      <w:r>
        <w:rPr>
          <w:sz w:val="28"/>
          <w:szCs w:val="28"/>
        </w:rPr>
        <w:t xml:space="preserve">егламента готовит проект постановления администрации муниципального образования Лентьевское </w:t>
      </w:r>
      <w:r w:rsidR="00914548" w:rsidRPr="007B021E">
        <w:rPr>
          <w:sz w:val="28"/>
          <w:szCs w:val="28"/>
        </w:rPr>
        <w:t xml:space="preserve"> о</w:t>
      </w:r>
      <w:r w:rsidR="001A6CD3" w:rsidRPr="007B021E">
        <w:rPr>
          <w:sz w:val="28"/>
          <w:szCs w:val="28"/>
        </w:rPr>
        <w:t xml:space="preserve"> предоставлении муниципального имущества в аренду, безвозмездное пользование, без проведения торгов</w:t>
      </w:r>
      <w:r w:rsidR="00534451">
        <w:rPr>
          <w:sz w:val="28"/>
          <w:szCs w:val="28"/>
        </w:rPr>
        <w:t>;</w:t>
      </w:r>
    </w:p>
    <w:p w:rsidR="00534451" w:rsidRPr="007B021E" w:rsidRDefault="00534451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передаёт проект мотивированного отказа в предоставлении муниципальной услуги или проект постановления администрации муниципального образования Лентьевское </w:t>
      </w:r>
      <w:r w:rsidRPr="007B021E">
        <w:rPr>
          <w:sz w:val="28"/>
          <w:szCs w:val="28"/>
        </w:rPr>
        <w:t xml:space="preserve"> о предоставлении муниципального имущества в аренду, безвозмездное пользование, без проведения торгов</w:t>
      </w:r>
      <w:r>
        <w:rPr>
          <w:sz w:val="28"/>
          <w:szCs w:val="28"/>
        </w:rPr>
        <w:t xml:space="preserve"> на подпись главе муниципального образования Лентьевское.</w:t>
      </w:r>
    </w:p>
    <w:p w:rsidR="00914548" w:rsidRPr="002D5DC0" w:rsidRDefault="00914548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3.3.4. </w:t>
      </w:r>
      <w:r w:rsidR="00534451" w:rsidRPr="002D5DC0">
        <w:rPr>
          <w:sz w:val="28"/>
          <w:szCs w:val="28"/>
        </w:rPr>
        <w:t>Глава муниципального образования Лентьевское подписывает постановление или отказ не позднее пяти рабочих дней со дня его передачи на подпись.</w:t>
      </w:r>
    </w:p>
    <w:p w:rsidR="00914548" w:rsidRDefault="00914548" w:rsidP="000554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3.3.5. Результатом выполнения административной процедуры является </w:t>
      </w:r>
      <w:r w:rsidR="00055403">
        <w:rPr>
          <w:sz w:val="28"/>
          <w:szCs w:val="28"/>
        </w:rPr>
        <w:t xml:space="preserve">принятие постановления администрации муниципального образования Лентьевское </w:t>
      </w:r>
      <w:r w:rsidRPr="007B021E">
        <w:rPr>
          <w:sz w:val="28"/>
          <w:szCs w:val="28"/>
        </w:rPr>
        <w:t xml:space="preserve">о предоставлении </w:t>
      </w:r>
      <w:r w:rsidR="006B4821" w:rsidRPr="007B021E">
        <w:rPr>
          <w:sz w:val="28"/>
          <w:szCs w:val="28"/>
        </w:rPr>
        <w:t>муниципального имущества в аренду, безвозмездное пользование, без проведения торгов</w:t>
      </w:r>
      <w:r w:rsidR="00055403">
        <w:rPr>
          <w:sz w:val="28"/>
          <w:szCs w:val="28"/>
        </w:rPr>
        <w:t xml:space="preserve"> либо  мотивированный отказ </w:t>
      </w:r>
      <w:r w:rsidRPr="007B021E">
        <w:rPr>
          <w:sz w:val="28"/>
          <w:szCs w:val="28"/>
        </w:rPr>
        <w:t xml:space="preserve"> в</w:t>
      </w:r>
      <w:r w:rsidR="006B4821" w:rsidRPr="007B021E">
        <w:rPr>
          <w:sz w:val="28"/>
          <w:szCs w:val="28"/>
        </w:rPr>
        <w:t xml:space="preserve">  предоставлении муниципального имущества в аренду, безвозмездное пользование, без проведения торгов</w:t>
      </w:r>
      <w:r w:rsidRPr="007B021E">
        <w:rPr>
          <w:sz w:val="28"/>
          <w:szCs w:val="28"/>
        </w:rPr>
        <w:t>.</w:t>
      </w:r>
    </w:p>
    <w:p w:rsidR="00A51590" w:rsidRPr="007B021E" w:rsidRDefault="00A51590" w:rsidP="000554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548" w:rsidRDefault="008D16B7" w:rsidP="008D16B7">
      <w:pPr>
        <w:pStyle w:val="ConsPlusNormal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914548" w:rsidRPr="00055403">
        <w:rPr>
          <w:rFonts w:ascii="Times New Roman" w:hAnsi="Times New Roman" w:cs="Times New Roman"/>
          <w:b/>
          <w:sz w:val="28"/>
          <w:szCs w:val="28"/>
        </w:rPr>
        <w:t>Выд</w:t>
      </w:r>
      <w:r w:rsidR="00055403">
        <w:rPr>
          <w:rFonts w:ascii="Times New Roman" w:hAnsi="Times New Roman" w:cs="Times New Roman"/>
          <w:b/>
          <w:sz w:val="28"/>
          <w:szCs w:val="28"/>
        </w:rPr>
        <w:t xml:space="preserve">ача (направление)  документа, являющегося результатом предоставления муниципальной услуги </w:t>
      </w:r>
    </w:p>
    <w:p w:rsidR="008D16B7" w:rsidRPr="00055403" w:rsidRDefault="008D16B7" w:rsidP="008D16B7">
      <w:pPr>
        <w:pStyle w:val="ConsPlusNormal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48" w:rsidRPr="007B021E" w:rsidRDefault="00914548" w:rsidP="00914548">
      <w:pPr>
        <w:pStyle w:val="ConsPlusNormal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>3.4.1</w:t>
      </w:r>
      <w:r w:rsidR="00055403">
        <w:rPr>
          <w:rFonts w:ascii="Times New Roman" w:hAnsi="Times New Roman" w:cs="Times New Roman"/>
          <w:sz w:val="28"/>
          <w:szCs w:val="28"/>
        </w:rPr>
        <w:t>.  О</w:t>
      </w:r>
      <w:r w:rsidRPr="007B021E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</w:t>
      </w:r>
      <w:r w:rsidR="00A51590">
        <w:rPr>
          <w:rFonts w:ascii="Times New Roman" w:hAnsi="Times New Roman" w:cs="Times New Roman"/>
          <w:sz w:val="28"/>
          <w:szCs w:val="28"/>
        </w:rPr>
        <w:t>ной процедуры является подписанно</w:t>
      </w:r>
      <w:r w:rsidRPr="007B021E">
        <w:rPr>
          <w:rFonts w:ascii="Times New Roman" w:hAnsi="Times New Roman" w:cs="Times New Roman"/>
          <w:sz w:val="28"/>
          <w:szCs w:val="28"/>
        </w:rPr>
        <w:t xml:space="preserve">е </w:t>
      </w:r>
      <w:r w:rsidR="00055403">
        <w:rPr>
          <w:rFonts w:ascii="Times New Roman" w:hAnsi="Times New Roman" w:cs="Times New Roman"/>
          <w:sz w:val="28"/>
          <w:szCs w:val="28"/>
        </w:rPr>
        <w:t>главой муниципального образования Лентьевское постановление администра</w:t>
      </w:r>
      <w:r w:rsidR="004B0929">
        <w:rPr>
          <w:rFonts w:ascii="Times New Roman" w:hAnsi="Times New Roman" w:cs="Times New Roman"/>
          <w:sz w:val="28"/>
          <w:szCs w:val="28"/>
        </w:rPr>
        <w:t>ции муниципального образования Л</w:t>
      </w:r>
      <w:r w:rsidR="00055403">
        <w:rPr>
          <w:rFonts w:ascii="Times New Roman" w:hAnsi="Times New Roman" w:cs="Times New Roman"/>
          <w:sz w:val="28"/>
          <w:szCs w:val="28"/>
        </w:rPr>
        <w:t>ентьевское</w:t>
      </w:r>
      <w:r w:rsidR="004B0929">
        <w:rPr>
          <w:rFonts w:ascii="Times New Roman" w:hAnsi="Times New Roman" w:cs="Times New Roman"/>
          <w:sz w:val="28"/>
          <w:szCs w:val="28"/>
        </w:rPr>
        <w:t xml:space="preserve"> </w:t>
      </w:r>
      <w:r w:rsidR="004B0929" w:rsidRPr="007B021E">
        <w:rPr>
          <w:sz w:val="28"/>
          <w:szCs w:val="28"/>
        </w:rPr>
        <w:t xml:space="preserve">о </w:t>
      </w:r>
      <w:r w:rsidR="004B0929" w:rsidRPr="004B0929">
        <w:rPr>
          <w:rFonts w:ascii="Times New Roman" w:hAnsi="Times New Roman" w:cs="Times New Roman"/>
          <w:sz w:val="28"/>
          <w:szCs w:val="28"/>
        </w:rPr>
        <w:t>предоставлении муниципального имущества в аренду, безвозмездное пользование, без проведения торгов либо  мотивированный отказ  в  предоставлении муниципального имущества в аренду, безвозмездное по</w:t>
      </w:r>
      <w:r w:rsidR="004B0929">
        <w:rPr>
          <w:rFonts w:ascii="Times New Roman" w:hAnsi="Times New Roman" w:cs="Times New Roman"/>
          <w:sz w:val="28"/>
          <w:szCs w:val="28"/>
        </w:rPr>
        <w:t>льзование, без проведения торгов.</w:t>
      </w:r>
    </w:p>
    <w:p w:rsidR="00914548" w:rsidRPr="002D5DC0" w:rsidRDefault="00914548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3.4.2. Специалист, ответственный за предоставление муниципальной услуги, </w:t>
      </w:r>
      <w:r w:rsidRPr="002D5DC0">
        <w:rPr>
          <w:sz w:val="28"/>
          <w:szCs w:val="28"/>
        </w:rPr>
        <w:t>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A51590" w:rsidRDefault="00A51590" w:rsidP="00A515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направляется специалистом Уполномоченного органа, ответственным за предоставление муниципальной услуги, заявителю (представителю заявителя) одним из способов, указанных в заявлении:</w:t>
      </w:r>
    </w:p>
    <w:p w:rsidR="00A51590" w:rsidRPr="002D5DC0" w:rsidRDefault="00A51590" w:rsidP="00A51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73E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государственных и муниципальных услуг или портала адресной системы,  </w:t>
      </w:r>
      <w:r w:rsidRPr="002D5DC0">
        <w:rPr>
          <w:sz w:val="28"/>
          <w:szCs w:val="28"/>
        </w:rPr>
        <w:t>не позднее одного рабочего дня со дня истечения срока, указанного в пункте 2.4 настоящего Регламента;</w:t>
      </w:r>
    </w:p>
    <w:p w:rsidR="00A51590" w:rsidRPr="002D5DC0" w:rsidRDefault="00A51590" w:rsidP="00A51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DC0">
        <w:rPr>
          <w:sz w:val="28"/>
          <w:szCs w:val="28"/>
        </w:rPr>
        <w:t>В форме документа на бумажном носителе посредством выдачи заявителю (предс</w:t>
      </w:r>
      <w:r w:rsidR="00E469A5" w:rsidRPr="002D5DC0">
        <w:rPr>
          <w:sz w:val="28"/>
          <w:szCs w:val="28"/>
        </w:rPr>
        <w:t>тавителю заявителя) лично под ра</w:t>
      </w:r>
      <w:r w:rsidRPr="002D5DC0">
        <w:rPr>
          <w:sz w:val="28"/>
          <w:szCs w:val="28"/>
        </w:rPr>
        <w:t xml:space="preserve">списку либо  направления документа не позднее рабочего дня, следующего за десятым рабочим днем, со дня истечения установленного пунктом 2.4.1. </w:t>
      </w:r>
      <w:r w:rsidR="00E469A5" w:rsidRPr="002D5DC0">
        <w:rPr>
          <w:sz w:val="28"/>
          <w:szCs w:val="28"/>
        </w:rPr>
        <w:t>настоящего Регламента срока посредством почтового отправления по указанному в заявлении почтовому адресу.</w:t>
      </w:r>
    </w:p>
    <w:p w:rsidR="00914548" w:rsidRPr="007B021E" w:rsidRDefault="00914548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 </w:t>
      </w:r>
      <w:r w:rsidR="00E469A5">
        <w:rPr>
          <w:sz w:val="28"/>
          <w:szCs w:val="28"/>
        </w:rPr>
        <w:t>При наличии в заявлении указания о выдаче решения  через МФЦ по месту представления заявления специалист Уполномоченного органа обеспечивает передачу документа в МФЦ для выдачи заявителю не позднее рабочего дня, следующего за днем истечения срока, установленного пунктом 2.4. настоящего Регламента.</w:t>
      </w:r>
    </w:p>
    <w:p w:rsidR="00914548" w:rsidRPr="007B021E" w:rsidRDefault="00914548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3.4.3. В случае принятия решения</w:t>
      </w:r>
      <w:r w:rsidR="006B4821" w:rsidRPr="007B021E">
        <w:rPr>
          <w:sz w:val="28"/>
          <w:szCs w:val="28"/>
        </w:rPr>
        <w:t xml:space="preserve"> о предоставлении муниципального имущества в аренду, безвозмездное пользование, без проведения торгов</w:t>
      </w:r>
      <w:r w:rsidRPr="007B021E">
        <w:rPr>
          <w:sz w:val="28"/>
          <w:szCs w:val="28"/>
        </w:rPr>
        <w:t xml:space="preserve"> с заявителем заключается договор в срок, указанный в решении.</w:t>
      </w:r>
    </w:p>
    <w:p w:rsidR="00914548" w:rsidRPr="007B021E" w:rsidRDefault="00914548" w:rsidP="00914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3.4.4. Результатом выполнения административной процедуры является выдача (направление) заявителю </w:t>
      </w:r>
      <w:r w:rsidR="00E469A5">
        <w:rPr>
          <w:sz w:val="28"/>
          <w:szCs w:val="28"/>
        </w:rPr>
        <w:t>постановления</w:t>
      </w:r>
      <w:r w:rsidR="002D549F">
        <w:rPr>
          <w:sz w:val="28"/>
          <w:szCs w:val="28"/>
        </w:rPr>
        <w:t xml:space="preserve"> администрации муниципального образования Лентьевское</w:t>
      </w:r>
      <w:r w:rsidRPr="007B021E">
        <w:rPr>
          <w:sz w:val="28"/>
          <w:szCs w:val="28"/>
        </w:rPr>
        <w:t xml:space="preserve"> о </w:t>
      </w:r>
      <w:r w:rsidR="00A45FCC" w:rsidRPr="007B021E">
        <w:rPr>
          <w:sz w:val="28"/>
          <w:szCs w:val="28"/>
        </w:rPr>
        <w:t xml:space="preserve"> предоставлении муниципального имущества в аренду, безвозмездное пользование, без проведения торгов</w:t>
      </w:r>
      <w:r w:rsidR="00A45FCC">
        <w:rPr>
          <w:sz w:val="28"/>
          <w:szCs w:val="28"/>
        </w:rPr>
        <w:t xml:space="preserve"> либо  мотивированный отказ </w:t>
      </w:r>
      <w:r w:rsidR="00A45FCC" w:rsidRPr="007B021E">
        <w:rPr>
          <w:sz w:val="28"/>
          <w:szCs w:val="28"/>
        </w:rPr>
        <w:t xml:space="preserve"> в  предоставлении муниципального имущества в аренду, безвозмездное пользование, без проведения торгов</w:t>
      </w:r>
      <w:r w:rsidR="00A45FCC">
        <w:rPr>
          <w:sz w:val="28"/>
          <w:szCs w:val="28"/>
        </w:rPr>
        <w:t>.</w:t>
      </w:r>
    </w:p>
    <w:p w:rsidR="009F0E43" w:rsidRPr="007B021E" w:rsidRDefault="009F0E43" w:rsidP="009F0E43">
      <w:pPr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9F0E43" w:rsidRPr="004B0929" w:rsidRDefault="007B021E" w:rsidP="008D16B7">
      <w:pPr>
        <w:pStyle w:val="4"/>
        <w:rPr>
          <w:b/>
        </w:rPr>
      </w:pPr>
      <w:r w:rsidRPr="004B0929">
        <w:rPr>
          <w:b/>
        </w:rPr>
        <w:t>4</w:t>
      </w:r>
      <w:r w:rsidR="009F0E43" w:rsidRPr="004B0929">
        <w:rPr>
          <w:b/>
        </w:rPr>
        <w:t>. Формы контроля за исполнением административного регламента</w:t>
      </w:r>
    </w:p>
    <w:p w:rsidR="009F0E43" w:rsidRPr="007B021E" w:rsidRDefault="009F0E43" w:rsidP="009F0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7B021E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4.1.</w:t>
      </w:r>
      <w:r w:rsidRPr="007B021E">
        <w:rPr>
          <w:sz w:val="28"/>
          <w:szCs w:val="28"/>
        </w:rPr>
        <w:tab/>
        <w:t xml:space="preserve">Контроль </w:t>
      </w:r>
      <w:r w:rsidR="002D26EE">
        <w:rPr>
          <w:sz w:val="28"/>
          <w:szCs w:val="28"/>
        </w:rPr>
        <w:t xml:space="preserve"> </w:t>
      </w:r>
      <w:r w:rsidRPr="007B021E">
        <w:rPr>
          <w:sz w:val="28"/>
          <w:szCs w:val="28"/>
        </w:rPr>
        <w:t>за соблюдением и исполнением должностными лицами Уполномоченного органа</w:t>
      </w:r>
      <w:r w:rsidRPr="007B021E">
        <w:rPr>
          <w:i/>
          <w:iCs/>
          <w:sz w:val="28"/>
          <w:szCs w:val="28"/>
        </w:rPr>
        <w:t xml:space="preserve">, </w:t>
      </w:r>
      <w:r w:rsidR="002D26EE">
        <w:rPr>
          <w:sz w:val="28"/>
          <w:szCs w:val="28"/>
        </w:rPr>
        <w:t>положений административного Р</w:t>
      </w:r>
      <w:r w:rsidRPr="007B021E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F0E43" w:rsidRPr="007B021E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4.2. </w:t>
      </w:r>
      <w:r w:rsidR="00A45FCC" w:rsidRPr="007B021E">
        <w:rPr>
          <w:sz w:val="28"/>
          <w:szCs w:val="28"/>
        </w:rPr>
        <w:t xml:space="preserve">Общий контроль над полнотой и качеством </w:t>
      </w:r>
      <w:r w:rsidR="00A45FCC" w:rsidRPr="007B021E">
        <w:rPr>
          <w:spacing w:val="-4"/>
          <w:sz w:val="28"/>
          <w:szCs w:val="28"/>
        </w:rPr>
        <w:t>предоставления муниципальной услуги</w:t>
      </w:r>
      <w:r w:rsidR="00A45FCC" w:rsidRPr="007B021E">
        <w:rPr>
          <w:sz w:val="28"/>
          <w:szCs w:val="28"/>
        </w:rPr>
        <w:t xml:space="preserve"> осуществляет руководитель Уполномоченного органа </w:t>
      </w:r>
    </w:p>
    <w:p w:rsidR="009F0E43" w:rsidRPr="007B021E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4.3. </w:t>
      </w:r>
      <w:r w:rsidR="00A45FCC" w:rsidRPr="007B021E">
        <w:rPr>
          <w:sz w:val="28"/>
          <w:szCs w:val="28"/>
        </w:rPr>
        <w:t xml:space="preserve">Текущий контроль осуществляют должностные </w:t>
      </w:r>
      <w:r w:rsidR="00A45FCC">
        <w:rPr>
          <w:sz w:val="28"/>
          <w:szCs w:val="28"/>
        </w:rPr>
        <w:t xml:space="preserve">лица, определенные  постановлением </w:t>
      </w:r>
      <w:r w:rsidR="00A45FCC" w:rsidRPr="007B021E">
        <w:rPr>
          <w:sz w:val="28"/>
          <w:szCs w:val="28"/>
        </w:rPr>
        <w:t xml:space="preserve"> администрации</w:t>
      </w:r>
      <w:r w:rsidR="00A45FCC">
        <w:rPr>
          <w:sz w:val="28"/>
          <w:szCs w:val="28"/>
        </w:rPr>
        <w:t xml:space="preserve"> муниципального образования Лентьевское.</w:t>
      </w:r>
    </w:p>
    <w:p w:rsidR="009F0E43" w:rsidRPr="007B021E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021E">
        <w:rPr>
          <w:sz w:val="28"/>
          <w:szCs w:val="28"/>
        </w:rPr>
        <w:lastRenderedPageBreak/>
        <w:t>4.4. Текущий контроль осуществляется путем проведения плановых и внеплановых проверок полноты и качества исполнения положени</w:t>
      </w:r>
      <w:r w:rsidR="00A45FCC">
        <w:rPr>
          <w:sz w:val="28"/>
          <w:szCs w:val="28"/>
        </w:rPr>
        <w:t>й настоящего административного Р</w:t>
      </w:r>
      <w:r w:rsidRPr="007B021E">
        <w:rPr>
          <w:sz w:val="28"/>
          <w:szCs w:val="28"/>
        </w:rPr>
        <w:t>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9F0E43" w:rsidRPr="007B021E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021E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9F0E43" w:rsidRPr="007B021E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7B021E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 w:rsidR="00A45FCC">
        <w:rPr>
          <w:sz w:val="28"/>
          <w:szCs w:val="28"/>
        </w:rPr>
        <w:t>администрации муниципального образования Лентьевское</w:t>
      </w:r>
      <w:r w:rsidR="006B4821" w:rsidRPr="007B021E">
        <w:rPr>
          <w:i/>
          <w:iCs/>
          <w:sz w:val="28"/>
          <w:szCs w:val="28"/>
        </w:rPr>
        <w:t xml:space="preserve"> </w:t>
      </w:r>
      <w:r w:rsidRPr="007B021E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F0E43" w:rsidRPr="007B021E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F0E43" w:rsidRPr="007B021E" w:rsidRDefault="009F0E43" w:rsidP="009F0E43">
      <w:pPr>
        <w:pStyle w:val="21"/>
        <w:ind w:firstLine="709"/>
        <w:rPr>
          <w:bCs/>
          <w:snapToGrid w:val="0"/>
          <w:sz w:val="28"/>
          <w:szCs w:val="28"/>
        </w:rPr>
      </w:pPr>
      <w:r w:rsidRPr="007B021E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F0E43" w:rsidRPr="007B021E" w:rsidRDefault="009F0E43" w:rsidP="009F0E43">
      <w:pPr>
        <w:pStyle w:val="21"/>
        <w:ind w:firstLine="709"/>
        <w:rPr>
          <w:bCs/>
          <w:snapToGrid w:val="0"/>
          <w:sz w:val="28"/>
          <w:szCs w:val="28"/>
        </w:rPr>
      </w:pPr>
      <w:r w:rsidRPr="007B021E">
        <w:rPr>
          <w:sz w:val="28"/>
          <w:szCs w:val="28"/>
        </w:rPr>
        <w:t xml:space="preserve">4.6. По результатам  проведенных проверок в случае выявления нарушений законодательства </w:t>
      </w:r>
      <w:r w:rsidR="006B0B8C">
        <w:rPr>
          <w:sz w:val="28"/>
          <w:szCs w:val="28"/>
        </w:rPr>
        <w:t>и настоящего административного Р</w:t>
      </w:r>
      <w:r w:rsidRPr="007B021E">
        <w:rPr>
          <w:sz w:val="28"/>
          <w:szCs w:val="28"/>
        </w:rPr>
        <w:t>егламента осуществляется привлечение виновных должностных лиц Уполномоченного органа</w:t>
      </w:r>
      <w:r w:rsidRPr="007B021E">
        <w:rPr>
          <w:i/>
          <w:iCs/>
          <w:sz w:val="28"/>
          <w:szCs w:val="28"/>
          <w:u w:val="single"/>
        </w:rPr>
        <w:t xml:space="preserve"> </w:t>
      </w:r>
      <w:r w:rsidRPr="007B021E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9A14DF" w:rsidRPr="007B021E" w:rsidRDefault="009F0E43" w:rsidP="0092427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1E">
        <w:rPr>
          <w:rFonts w:ascii="Times New Roman" w:hAnsi="Times New Roman" w:cs="Times New Roman"/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7B021E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</w:t>
      </w:r>
      <w:r w:rsidR="006B0B8C">
        <w:rPr>
          <w:rFonts w:ascii="Times New Roman" w:hAnsi="Times New Roman" w:cs="Times New Roman"/>
          <w:spacing w:val="-4"/>
          <w:sz w:val="28"/>
          <w:szCs w:val="28"/>
        </w:rPr>
        <w:t xml:space="preserve">й услуги, </w:t>
      </w:r>
      <w:r w:rsidRPr="007B021E">
        <w:rPr>
          <w:rFonts w:ascii="Times New Roman" w:hAnsi="Times New Roman" w:cs="Times New Roman"/>
          <w:spacing w:val="-4"/>
          <w:sz w:val="28"/>
          <w:szCs w:val="28"/>
        </w:rPr>
        <w:t xml:space="preserve"> предусмотренная в соответствии с Трудовым кодексом </w:t>
      </w:r>
      <w:r w:rsidRPr="007B021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B021E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7B021E">
        <w:rPr>
          <w:rFonts w:ascii="Times New Roman" w:hAnsi="Times New Roman" w:cs="Times New Roman"/>
          <w:sz w:val="28"/>
          <w:szCs w:val="28"/>
        </w:rPr>
        <w:t>возлагается на лиц, замещающих должн</w:t>
      </w:r>
      <w:r w:rsidR="006B0B8C">
        <w:rPr>
          <w:rFonts w:ascii="Times New Roman" w:hAnsi="Times New Roman" w:cs="Times New Roman"/>
          <w:sz w:val="28"/>
          <w:szCs w:val="28"/>
        </w:rPr>
        <w:t>ости в Уполномоченном органе, (</w:t>
      </w:r>
      <w:r w:rsidRPr="004B0929">
        <w:rPr>
          <w:rFonts w:ascii="Times New Roman" w:hAnsi="Times New Roman" w:cs="Times New Roman"/>
          <w:sz w:val="28"/>
          <w:szCs w:val="28"/>
        </w:rPr>
        <w:t>работнико</w:t>
      </w:r>
      <w:r w:rsidRPr="00AD3C42">
        <w:rPr>
          <w:rFonts w:ascii="Times New Roman" w:hAnsi="Times New Roman" w:cs="Times New Roman"/>
          <w:sz w:val="28"/>
          <w:szCs w:val="28"/>
        </w:rPr>
        <w:t>в</w:t>
      </w:r>
      <w:r w:rsidRPr="004B09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0929">
        <w:rPr>
          <w:rFonts w:ascii="Times New Roman" w:hAnsi="Times New Roman" w:cs="Times New Roman"/>
          <w:sz w:val="28"/>
          <w:szCs w:val="28"/>
        </w:rPr>
        <w:t>МФЦ</w:t>
      </w:r>
      <w:r w:rsidR="006B0B8C">
        <w:rPr>
          <w:rFonts w:ascii="Times New Roman" w:hAnsi="Times New Roman" w:cs="Times New Roman"/>
          <w:sz w:val="28"/>
          <w:szCs w:val="28"/>
        </w:rPr>
        <w:t>)</w:t>
      </w:r>
      <w:r w:rsidRPr="007B021E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9F0E43" w:rsidRPr="007B021E" w:rsidRDefault="009F0E43" w:rsidP="009F0E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0F" w:rsidRPr="00EB1677" w:rsidRDefault="007B021E" w:rsidP="00EB1677">
      <w:pPr>
        <w:jc w:val="center"/>
        <w:rPr>
          <w:b/>
          <w:sz w:val="28"/>
          <w:szCs w:val="28"/>
        </w:rPr>
      </w:pPr>
      <w:r w:rsidRPr="00EB1677">
        <w:rPr>
          <w:b/>
          <w:sz w:val="28"/>
          <w:szCs w:val="28"/>
        </w:rPr>
        <w:t>5</w:t>
      </w:r>
      <w:r w:rsidR="0090540F" w:rsidRPr="00EB1677">
        <w:rPr>
          <w:b/>
          <w:sz w:val="28"/>
          <w:szCs w:val="28"/>
        </w:rPr>
        <w:t>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540F" w:rsidRPr="00EB1677" w:rsidRDefault="0090540F" w:rsidP="00EB16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lastRenderedPageBreak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нарушение срока предоставления муниципальной услуги;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</w:t>
      </w:r>
      <w:r w:rsidR="006B0B8C">
        <w:rPr>
          <w:sz w:val="28"/>
          <w:szCs w:val="28"/>
        </w:rPr>
        <w:t>тивными правовыми актами Российской федерации</w:t>
      </w:r>
      <w:r w:rsidRPr="007B021E">
        <w:rPr>
          <w:sz w:val="28"/>
          <w:szCs w:val="28"/>
        </w:rPr>
        <w:t>,</w:t>
      </w:r>
      <w:r w:rsidR="006B0B8C">
        <w:rPr>
          <w:sz w:val="28"/>
          <w:szCs w:val="28"/>
        </w:rPr>
        <w:t xml:space="preserve"> нормативными правовыми актами области,</w:t>
      </w:r>
      <w:r w:rsidRPr="007B021E">
        <w:rPr>
          <w:sz w:val="28"/>
          <w:szCs w:val="28"/>
        </w:rPr>
        <w:t xml:space="preserve"> муниципальными правовыми актами </w:t>
      </w:r>
      <w:r w:rsidR="006B0B8C">
        <w:rPr>
          <w:sz w:val="28"/>
          <w:szCs w:val="28"/>
        </w:rPr>
        <w:t xml:space="preserve">администрации муниципального образования Лентьевское </w:t>
      </w:r>
      <w:r w:rsidR="006B4821" w:rsidRPr="007B021E">
        <w:rPr>
          <w:sz w:val="28"/>
          <w:szCs w:val="28"/>
        </w:rPr>
        <w:t xml:space="preserve"> </w:t>
      </w:r>
      <w:r w:rsidRPr="007B021E">
        <w:rPr>
          <w:sz w:val="28"/>
          <w:szCs w:val="28"/>
        </w:rPr>
        <w:t>для предоставления муниципальной услуги;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C17BF2">
        <w:rPr>
          <w:sz w:val="28"/>
          <w:szCs w:val="28"/>
        </w:rPr>
        <w:t>администрации муниципального образования Лентьевское</w:t>
      </w:r>
      <w:r w:rsidRPr="007B021E">
        <w:rPr>
          <w:sz w:val="28"/>
          <w:szCs w:val="28"/>
        </w:rPr>
        <w:t xml:space="preserve"> для предоставления муниципальной услуги;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C17BF2">
        <w:rPr>
          <w:sz w:val="28"/>
          <w:szCs w:val="28"/>
        </w:rPr>
        <w:t xml:space="preserve"> администрации муниципального образования Лентьевское</w:t>
      </w:r>
      <w:r w:rsidRPr="007B021E">
        <w:rPr>
          <w:sz w:val="28"/>
          <w:szCs w:val="28"/>
        </w:rPr>
        <w:t>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6B4821" w:rsidRPr="007B021E">
        <w:rPr>
          <w:sz w:val="28"/>
          <w:szCs w:val="28"/>
        </w:rPr>
        <w:t xml:space="preserve"> </w:t>
      </w:r>
      <w:r w:rsidR="00C17BF2">
        <w:rPr>
          <w:sz w:val="28"/>
          <w:szCs w:val="28"/>
        </w:rPr>
        <w:t>администрации муниципального образования Лентьевское</w:t>
      </w:r>
      <w:r w:rsidRPr="007B021E">
        <w:rPr>
          <w:sz w:val="28"/>
          <w:szCs w:val="28"/>
        </w:rPr>
        <w:t>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A6FF8" w:rsidRDefault="000F75BA" w:rsidP="00797F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B021E">
        <w:rPr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</w:t>
      </w:r>
      <w:r w:rsidR="005A6FF8">
        <w:rPr>
          <w:sz w:val="28"/>
          <w:szCs w:val="28"/>
        </w:rPr>
        <w:t xml:space="preserve"> (в том числе на адрес электронной почты Уполномоченного органа, посредством официального сайта Уполномоченного органа в сети Интернет (</w:t>
      </w:r>
      <w:hyperlink r:id="rId18" w:history="1">
        <w:r w:rsidR="00797FDB" w:rsidRPr="0013098F">
          <w:rPr>
            <w:rStyle w:val="a3"/>
            <w:sz w:val="28"/>
            <w:szCs w:val="28"/>
            <w:lang w:val="en-US"/>
          </w:rPr>
          <w:t>www</w:t>
        </w:r>
        <w:r w:rsidR="00797FDB" w:rsidRPr="0013098F">
          <w:rPr>
            <w:rStyle w:val="a3"/>
            <w:sz w:val="28"/>
            <w:szCs w:val="28"/>
          </w:rPr>
          <w:t>.</w:t>
        </w:r>
        <w:r w:rsidR="00797FDB" w:rsidRPr="0013098F">
          <w:rPr>
            <w:rStyle w:val="a3"/>
            <w:sz w:val="28"/>
            <w:szCs w:val="28"/>
            <w:lang w:val="en-US"/>
          </w:rPr>
          <w:t>ustuzna</w:t>
        </w:r>
        <w:r w:rsidR="00797FDB" w:rsidRPr="0013098F">
          <w:rPr>
            <w:rStyle w:val="a3"/>
            <w:sz w:val="28"/>
            <w:szCs w:val="28"/>
          </w:rPr>
          <w:t>.</w:t>
        </w:r>
        <w:r w:rsidR="00797FDB" w:rsidRPr="0013098F">
          <w:rPr>
            <w:rStyle w:val="a3"/>
            <w:sz w:val="28"/>
            <w:szCs w:val="28"/>
            <w:lang w:val="en-US"/>
          </w:rPr>
          <w:t>ru</w:t>
        </w:r>
      </w:hyperlink>
      <w:r w:rsidR="00797FDB">
        <w:rPr>
          <w:color w:val="FF0000"/>
          <w:sz w:val="28"/>
          <w:szCs w:val="28"/>
        </w:rPr>
        <w:t xml:space="preserve"> </w:t>
      </w:r>
      <w:r w:rsidR="005A6FF8">
        <w:rPr>
          <w:sz w:val="28"/>
          <w:szCs w:val="28"/>
        </w:rPr>
        <w:t>)</w:t>
      </w:r>
      <w:r w:rsidRPr="007B021E">
        <w:rPr>
          <w:sz w:val="28"/>
          <w:szCs w:val="28"/>
        </w:rPr>
        <w:t xml:space="preserve">, </w:t>
      </w:r>
      <w:r w:rsidR="005A6FF8">
        <w:rPr>
          <w:sz w:val="28"/>
          <w:szCs w:val="28"/>
        </w:rPr>
        <w:t xml:space="preserve"> Единого портала государ</w:t>
      </w:r>
      <w:r w:rsidR="001D2C6A">
        <w:rPr>
          <w:sz w:val="28"/>
          <w:szCs w:val="28"/>
        </w:rPr>
        <w:t xml:space="preserve">ственных </w:t>
      </w:r>
      <w:r w:rsidR="00797FDB">
        <w:rPr>
          <w:sz w:val="28"/>
          <w:szCs w:val="28"/>
        </w:rPr>
        <w:t xml:space="preserve">и муниципальных услуг (функций) </w:t>
      </w:r>
      <w:r w:rsidR="001D2C6A">
        <w:rPr>
          <w:sz w:val="28"/>
          <w:szCs w:val="28"/>
        </w:rPr>
        <w:t>(</w:t>
      </w:r>
      <w:r w:rsidR="001D2C6A" w:rsidRPr="00797FDB">
        <w:rPr>
          <w:color w:val="FF0000"/>
          <w:sz w:val="28"/>
          <w:szCs w:val="28"/>
        </w:rPr>
        <w:t>http://gosuslugi.ru</w:t>
      </w:r>
      <w:r w:rsidR="005A6FF8">
        <w:rPr>
          <w:sz w:val="28"/>
          <w:szCs w:val="28"/>
        </w:rPr>
        <w:t>), Портала государственных и муниципальных услуг (функций) Вологодской области</w:t>
      </w:r>
      <w:r w:rsidR="00797FDB">
        <w:rPr>
          <w:sz w:val="28"/>
          <w:szCs w:val="28"/>
        </w:rPr>
        <w:t xml:space="preserve"> </w:t>
      </w:r>
      <w:r w:rsidR="005A6FF8">
        <w:rPr>
          <w:sz w:val="28"/>
          <w:szCs w:val="28"/>
        </w:rPr>
        <w:t xml:space="preserve"> (</w:t>
      </w:r>
      <w:hyperlink r:id="rId19" w:history="1">
        <w:r w:rsidR="00797FDB">
          <w:rPr>
            <w:rStyle w:val="a3"/>
            <w:color w:val="FF0000"/>
            <w:sz w:val="28"/>
            <w:szCs w:val="28"/>
            <w:lang w:val="en-US"/>
          </w:rPr>
          <w:t>http</w:t>
        </w:r>
        <w:r w:rsidR="00797FDB">
          <w:rPr>
            <w:rStyle w:val="a3"/>
            <w:color w:val="FF0000"/>
            <w:sz w:val="28"/>
            <w:szCs w:val="28"/>
          </w:rPr>
          <w:t>://gosuslugi35.ru.</w:t>
        </w:r>
      </w:hyperlink>
      <w:r w:rsidR="005A6FF8">
        <w:rPr>
          <w:sz w:val="28"/>
          <w:szCs w:val="28"/>
        </w:rPr>
        <w:t xml:space="preserve">, </w:t>
      </w:r>
      <w:r w:rsidRPr="007B021E">
        <w:rPr>
          <w:sz w:val="28"/>
          <w:szCs w:val="28"/>
        </w:rPr>
        <w:t xml:space="preserve">а также может быть принята при личном приеме заявителя. </w:t>
      </w:r>
    </w:p>
    <w:p w:rsidR="000F75BA" w:rsidRDefault="005A6FF8" w:rsidP="000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Жалоба может быть подана заявителем лично, либо  через </w:t>
      </w:r>
      <w:r w:rsidR="000F75BA" w:rsidRPr="007B021E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представителя. В случае если жалоба подаётся через представителя заявителя, к жалобе прилагается документ, подтверждающий полномочия на осуществление действий от имени заявителя.  В качестве документа, подтверждающего полномочия на осуществление действий от имени заявителя, предоставляется:</w:t>
      </w:r>
    </w:p>
    <w:p w:rsidR="005A6FF8" w:rsidRDefault="007E5939" w:rsidP="000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6FF8">
        <w:rPr>
          <w:sz w:val="28"/>
          <w:szCs w:val="28"/>
        </w:rPr>
        <w:t xml:space="preserve"> оформленная в соответствии с законодательством Российской  Федерации доверенность (для физических лиц);</w:t>
      </w:r>
    </w:p>
    <w:p w:rsidR="005A6FF8" w:rsidRDefault="007E5939" w:rsidP="000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A6FF8">
        <w:rPr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A6FF8" w:rsidRDefault="007E5939" w:rsidP="000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6FF8">
        <w:rPr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5939" w:rsidRDefault="007E5939" w:rsidP="000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журнале учета входящей корреспонденции Уполномоченного органа не позднее следующего рабочего дня со дня её поступления с проставлением штампа, в котором указываются дата приёма и регистрационный номер.</w:t>
      </w:r>
    </w:p>
    <w:p w:rsidR="007E5939" w:rsidRDefault="007E5939" w:rsidP="000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Жалоба, поступившая в электронном виде, распечатывается на бумажном носителе и регистрируется в порядке, установленном пунктом 5.3 настоящего Регламента. Рассмотрение жалобы, направленной в электронном вид, осуществляется в порядке, аналогичном порядку рассмотрения жалобы, направленной на бумажном носителе.</w:t>
      </w:r>
    </w:p>
    <w:p w:rsidR="007E5939" w:rsidRPr="007B021E" w:rsidRDefault="007E5939" w:rsidP="000F7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</w:t>
      </w:r>
      <w:r w:rsidR="00542379">
        <w:rPr>
          <w:sz w:val="28"/>
          <w:szCs w:val="28"/>
        </w:rPr>
        <w:t xml:space="preserve">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="00542379">
        <w:rPr>
          <w:sz w:val="28"/>
          <w:szCs w:val="28"/>
        </w:rPr>
        <w:t xml:space="preserve">руководителю Уполномоченного органа - </w:t>
      </w:r>
      <w:r w:rsidRPr="007B021E">
        <w:rPr>
          <w:sz w:val="28"/>
          <w:szCs w:val="28"/>
        </w:rPr>
        <w:t xml:space="preserve">Главе </w:t>
      </w:r>
      <w:r w:rsidR="00C17BF2">
        <w:rPr>
          <w:sz w:val="28"/>
          <w:szCs w:val="28"/>
        </w:rPr>
        <w:t>муниципального образования Лентьевское</w:t>
      </w:r>
      <w:r w:rsidRPr="007B021E">
        <w:rPr>
          <w:sz w:val="28"/>
          <w:szCs w:val="28"/>
        </w:rPr>
        <w:t>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5.6. Жалоба должна содержать: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наименование </w:t>
      </w:r>
      <w:r w:rsidR="00542379">
        <w:rPr>
          <w:sz w:val="28"/>
          <w:szCs w:val="28"/>
        </w:rPr>
        <w:t xml:space="preserve"> Уполномоченного органа, </w:t>
      </w:r>
      <w:r w:rsidRPr="007B021E">
        <w:rPr>
          <w:sz w:val="28"/>
          <w:szCs w:val="28"/>
        </w:rPr>
        <w:t>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7B021E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5.9. Случаи оставления жалобы без ответа: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а) наличие в жалобе нецензурных либо оскорбительных выражений, угроз </w:t>
      </w:r>
      <w:r w:rsidR="00542379">
        <w:rPr>
          <w:sz w:val="28"/>
          <w:szCs w:val="28"/>
        </w:rPr>
        <w:t xml:space="preserve"> </w:t>
      </w:r>
      <w:r w:rsidRPr="007B021E">
        <w:rPr>
          <w:sz w:val="28"/>
          <w:szCs w:val="28"/>
        </w:rPr>
        <w:t>жизни, здоровью и имуществу должностного лица, а также членов его семьи;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5.10. Случаи отказа в удовлетворении жалобы: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об удовлетворении жалобы, в том числе в форме отмены принятого решения, исправ</w:t>
      </w:r>
      <w:r w:rsidR="001D2C6A">
        <w:rPr>
          <w:sz w:val="28"/>
          <w:szCs w:val="28"/>
        </w:rPr>
        <w:t xml:space="preserve">ления допущенных Уполномоченным  органом </w:t>
      </w:r>
      <w:r w:rsidRPr="007B021E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C17BF2">
        <w:rPr>
          <w:sz w:val="28"/>
          <w:szCs w:val="28"/>
        </w:rPr>
        <w:t xml:space="preserve"> администрации муниципального образования Лентьевское</w:t>
      </w:r>
      <w:r w:rsidRPr="007B021E">
        <w:rPr>
          <w:sz w:val="28"/>
          <w:szCs w:val="28"/>
        </w:rPr>
        <w:t>, а также в иных формах;</w:t>
      </w:r>
    </w:p>
    <w:p w:rsidR="000F75BA" w:rsidRPr="007B021E" w:rsidRDefault="000F75BA" w:rsidP="000F75BA">
      <w:pPr>
        <w:ind w:firstLine="540"/>
        <w:jc w:val="both"/>
        <w:rPr>
          <w:sz w:val="28"/>
          <w:szCs w:val="28"/>
        </w:rPr>
      </w:pPr>
      <w:r w:rsidRPr="007B021E">
        <w:rPr>
          <w:sz w:val="28"/>
          <w:szCs w:val="28"/>
        </w:rPr>
        <w:t>об отказе в удовлетворении жалобы.</w:t>
      </w:r>
    </w:p>
    <w:p w:rsidR="000F75BA" w:rsidRPr="007B021E" w:rsidRDefault="000F75BA" w:rsidP="000F75BA">
      <w:pPr>
        <w:ind w:firstLine="539"/>
        <w:jc w:val="both"/>
        <w:rPr>
          <w:sz w:val="28"/>
          <w:szCs w:val="28"/>
        </w:rPr>
      </w:pPr>
      <w:r w:rsidRPr="007B021E">
        <w:rPr>
          <w:sz w:val="28"/>
          <w:szCs w:val="28"/>
        </w:rPr>
        <w:t xml:space="preserve">5.12. Не позднее дня, следующего за днем принятия решения, </w:t>
      </w:r>
      <w:r w:rsidR="002D26EE">
        <w:rPr>
          <w:sz w:val="28"/>
          <w:szCs w:val="28"/>
        </w:rPr>
        <w:t xml:space="preserve"> </w:t>
      </w:r>
      <w:r w:rsidRPr="007B021E">
        <w:rPr>
          <w:sz w:val="28"/>
          <w:szCs w:val="28"/>
        </w:rPr>
        <w:t xml:space="preserve"> </w:t>
      </w:r>
      <w:r w:rsidR="001D2C6A">
        <w:rPr>
          <w:sz w:val="28"/>
          <w:szCs w:val="28"/>
        </w:rPr>
        <w:t xml:space="preserve">указанного в пункте 5.11. настоящего Регламента, </w:t>
      </w:r>
      <w:r w:rsidRPr="007B021E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5BA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75BA" w:rsidSect="008D16B7">
          <w:pgSz w:w="11907" w:h="16839" w:code="9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8D16B7" w:rsidRDefault="001F54B7" w:rsidP="001F54B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16B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F734F" w:rsidRDefault="008D16B7" w:rsidP="001F54B7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37BA" w:rsidRPr="00BB2FD1">
        <w:rPr>
          <w:rFonts w:ascii="Times New Roman" w:hAnsi="Times New Roman" w:cs="Times New Roman"/>
          <w:sz w:val="28"/>
          <w:szCs w:val="28"/>
        </w:rPr>
        <w:t>Приложение 1</w:t>
      </w:r>
      <w:r w:rsidR="001F5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6B7" w:rsidRDefault="00FF734F" w:rsidP="00FF734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D16B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 административному  </w:t>
      </w:r>
    </w:p>
    <w:p w:rsidR="00E137BA" w:rsidRPr="00BB2FD1" w:rsidRDefault="008D16B7" w:rsidP="00FF734F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F54B7">
        <w:rPr>
          <w:rFonts w:ascii="Times New Roman" w:hAnsi="Times New Roman" w:cs="Times New Roman"/>
          <w:sz w:val="28"/>
          <w:szCs w:val="28"/>
        </w:rPr>
        <w:t>Р</w:t>
      </w:r>
      <w:r w:rsidR="00E137BA" w:rsidRPr="00BB2FD1">
        <w:rPr>
          <w:rFonts w:ascii="Times New Roman" w:hAnsi="Times New Roman" w:cs="Times New Roman"/>
          <w:sz w:val="28"/>
          <w:szCs w:val="28"/>
        </w:rPr>
        <w:t>егламенту</w:t>
      </w:r>
    </w:p>
    <w:p w:rsidR="00242D87" w:rsidRPr="00BB2FD1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B2FD1">
        <w:t xml:space="preserve">Примерная форма </w:t>
      </w:r>
      <w:r w:rsidR="009D3451">
        <w:t>заявления</w:t>
      </w:r>
      <w:r w:rsidRPr="00BB2FD1">
        <w:t xml:space="preserve"> о предоставлении имущества в аренду (безвозмездное пользование)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FD1">
        <w:rPr>
          <w:sz w:val="28"/>
          <w:szCs w:val="28"/>
        </w:rPr>
        <w:t xml:space="preserve"> </w:t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BB2FD1">
        <w:trPr>
          <w:trHeight w:val="398"/>
        </w:trPr>
        <w:tc>
          <w:tcPr>
            <w:tcW w:w="1498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>
        <w:trPr>
          <w:trHeight w:val="315"/>
        </w:trPr>
        <w:tc>
          <w:tcPr>
            <w:tcW w:w="1498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B2FD1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BB2FD1">
        <w:trPr>
          <w:trHeight w:val="135"/>
        </w:trPr>
        <w:tc>
          <w:tcPr>
            <w:tcW w:w="1498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BB2FD1">
        <w:trPr>
          <w:trHeight w:val="105"/>
        </w:trPr>
        <w:tc>
          <w:tcPr>
            <w:tcW w:w="1498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BB2FD1">
        <w:trPr>
          <w:trHeight w:val="105"/>
        </w:trPr>
        <w:tc>
          <w:tcPr>
            <w:tcW w:w="1498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BB2FD1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B2FD1">
        <w:rPr>
          <w:color w:val="000000"/>
          <w:sz w:val="18"/>
          <w:szCs w:val="18"/>
        </w:rPr>
        <w:t>контактный телефон заявителя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Прошу предоставить 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(полное наименование юридического лица,  либо Ф.И.О физического лица, в том числе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2FD1">
        <w:t>в _____________________________________________________________________________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(аренду, безвозмездное пользование)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_____________________________________________________________________________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на ______________________</w:t>
      </w:r>
      <w:r w:rsidRPr="00BB2FD1">
        <w:rPr>
          <w:sz w:val="16"/>
          <w:szCs w:val="16"/>
        </w:rPr>
        <w:t xml:space="preserve">  </w:t>
      </w:r>
      <w:r w:rsidRPr="00BB2FD1">
        <w:t>для использования</w:t>
      </w:r>
      <w:r w:rsidRPr="00BB2FD1">
        <w:rPr>
          <w:sz w:val="16"/>
          <w:szCs w:val="16"/>
        </w:rPr>
        <w:t xml:space="preserve"> </w:t>
      </w:r>
      <w:r w:rsidRPr="00BB2FD1">
        <w:t>____________________________________</w:t>
      </w:r>
      <w:r w:rsidRPr="00BB2FD1">
        <w:rPr>
          <w:sz w:val="16"/>
          <w:szCs w:val="16"/>
        </w:rPr>
        <w:t xml:space="preserve">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(срок предоставления имущества )                                                                                                (целевое назначение)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BB2FD1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  <w:r w:rsidRPr="00BB2FD1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BB2FD1">
        <w:rPr>
          <w:sz w:val="16"/>
          <w:szCs w:val="16"/>
        </w:rPr>
        <w:tab/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>Приложение: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>] – на ___ л.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л. в 1 экз. 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b/>
          <w:sz w:val="24"/>
          <w:szCs w:val="24"/>
        </w:rPr>
        <w:t>ВСЕГО</w:t>
      </w:r>
      <w:r w:rsidRPr="00BB2FD1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BB2FD1" w:rsidRDefault="009B3538" w:rsidP="009B3538">
      <w:pPr>
        <w:tabs>
          <w:tab w:val="left" w:pos="0"/>
        </w:tabs>
      </w:pPr>
      <w:r w:rsidRPr="00BB2FD1">
        <w:t>___________________                  ____________                                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BB2FD1">
        <w:rPr>
          <w:rFonts w:eastAsia="Courier New CYR"/>
        </w:rPr>
        <w:t>Руководитель       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BB2FD1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BB2FD1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BB2FD1">
        <w:rPr>
          <w:rFonts w:eastAsia="Courier New CYR"/>
        </w:rPr>
        <w:t>ФИО   ___________________________________</w:t>
      </w:r>
    </w:p>
    <w:p w:rsidR="000F75BA" w:rsidRPr="008D16B7" w:rsidRDefault="009B3538" w:rsidP="008D1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  <w:sectPr w:rsidR="000F75BA" w:rsidRPr="008D16B7" w:rsidSect="008D16B7">
          <w:pgSz w:w="11907" w:h="16839" w:code="9"/>
          <w:pgMar w:top="426" w:right="425" w:bottom="567" w:left="1701" w:header="720" w:footer="720" w:gutter="0"/>
          <w:pgNumType w:start="1"/>
          <w:cols w:space="720"/>
          <w:docGrid w:linePitch="326"/>
        </w:sectPr>
      </w:pPr>
      <w:r w:rsidRPr="00BB2FD1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</w:t>
      </w:r>
    </w:p>
    <w:p w:rsidR="008D16B7" w:rsidRDefault="008D16B7" w:rsidP="008D16B7">
      <w:pPr>
        <w:pStyle w:val="ConsPlusNormal"/>
        <w:spacing w:line="288" w:lineRule="auto"/>
        <w:ind w:right="-26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FF734F" w:rsidRDefault="008D16B7" w:rsidP="008D16B7">
      <w:pPr>
        <w:pStyle w:val="ConsPlusNormal"/>
        <w:spacing w:line="288" w:lineRule="auto"/>
        <w:ind w:right="-269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F796A" w:rsidRPr="001F54B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2D87" w:rsidRPr="001F54B7" w:rsidRDefault="00FF734F" w:rsidP="008D16B7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F5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1F54B7">
        <w:rPr>
          <w:rFonts w:ascii="Times New Roman" w:hAnsi="Times New Roman" w:cs="Times New Roman"/>
          <w:sz w:val="28"/>
          <w:szCs w:val="28"/>
        </w:rPr>
        <w:t xml:space="preserve"> </w:t>
      </w:r>
      <w:r w:rsidR="001F54B7" w:rsidRPr="001F54B7">
        <w:rPr>
          <w:rFonts w:ascii="Times New Roman" w:hAnsi="Times New Roman" w:cs="Times New Roman"/>
          <w:sz w:val="28"/>
          <w:szCs w:val="28"/>
        </w:rPr>
        <w:t xml:space="preserve"> </w:t>
      </w:r>
      <w:r w:rsidR="001F54B7">
        <w:rPr>
          <w:rFonts w:ascii="Times New Roman" w:hAnsi="Times New Roman" w:cs="Times New Roman"/>
          <w:sz w:val="28"/>
          <w:szCs w:val="28"/>
        </w:rPr>
        <w:t>Р</w:t>
      </w:r>
      <w:r w:rsidR="00242D87" w:rsidRPr="001F54B7">
        <w:rPr>
          <w:rFonts w:ascii="Times New Roman" w:hAnsi="Times New Roman" w:cs="Times New Roman"/>
          <w:sz w:val="28"/>
          <w:szCs w:val="28"/>
        </w:rPr>
        <w:t>егламенту</w:t>
      </w:r>
    </w:p>
    <w:p w:rsidR="00242D87" w:rsidRPr="00BB2FD1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BB2FD1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8D16B7" w:rsidRDefault="00E137BA" w:rsidP="000F75BA">
      <w:pPr>
        <w:jc w:val="center"/>
        <w:rPr>
          <w:b/>
          <w:sz w:val="28"/>
          <w:szCs w:val="28"/>
        </w:rPr>
      </w:pPr>
      <w:r w:rsidRPr="008D16B7">
        <w:rPr>
          <w:b/>
          <w:sz w:val="28"/>
          <w:szCs w:val="28"/>
        </w:rPr>
        <w:t xml:space="preserve">БЛОК-СХЕМА </w:t>
      </w:r>
    </w:p>
    <w:p w:rsidR="00E137BA" w:rsidRPr="000F75BA" w:rsidRDefault="003069C2" w:rsidP="000F75BA">
      <w:pPr>
        <w:tabs>
          <w:tab w:val="left" w:pos="5245"/>
        </w:tabs>
        <w:jc w:val="center"/>
        <w:rPr>
          <w:sz w:val="28"/>
          <w:szCs w:val="28"/>
        </w:rPr>
      </w:pPr>
      <w:r w:rsidRPr="000F75BA">
        <w:rPr>
          <w:sz w:val="28"/>
          <w:szCs w:val="28"/>
        </w:rPr>
        <w:t>предоставления муниципальной услуги</w:t>
      </w:r>
      <w:r w:rsidR="000F75BA" w:rsidRPr="000F75BA">
        <w:rPr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</w:t>
      </w:r>
    </w:p>
    <w:p w:rsidR="00E137BA" w:rsidRPr="00BB2FD1" w:rsidRDefault="00E137BA" w:rsidP="00E137B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BB2FD1" w:rsidRDefault="00E137BA" w:rsidP="00E137BA">
      <w:pPr>
        <w:jc w:val="center"/>
        <w:rPr>
          <w:sz w:val="28"/>
          <w:szCs w:val="28"/>
        </w:rPr>
      </w:pPr>
    </w:p>
    <w:p w:rsidR="00E137BA" w:rsidRPr="00BB2FD1" w:rsidRDefault="00423E9C" w:rsidP="00E137BA">
      <w:pPr>
        <w:ind w:left="3544" w:right="-283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5.1pt;margin-top:2.55pt;width:441.75pt;height:67.2pt;z-index:251654144">
            <v:textbox style="mso-next-textbox:#_x0000_s1027">
              <w:txbxContent>
                <w:p w:rsidR="00CE5DBA" w:rsidRDefault="000F75BA" w:rsidP="000F75BA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2E4E71">
                    <w:rPr>
                      <w:iCs/>
                      <w:sz w:val="26"/>
                      <w:szCs w:val="26"/>
                    </w:rPr>
                    <w:t xml:space="preserve">Прием и регистрация заявления </w:t>
                  </w:r>
                  <w:r w:rsidR="00722C12">
                    <w:rPr>
                      <w:iCs/>
                      <w:sz w:val="26"/>
                      <w:szCs w:val="26"/>
                    </w:rPr>
                    <w:t xml:space="preserve"> и прилагаемых к нему документов, </w:t>
                  </w:r>
                  <w:r w:rsidR="00CE5DBA">
                    <w:rPr>
                      <w:iCs/>
                      <w:sz w:val="26"/>
                      <w:szCs w:val="26"/>
                    </w:rPr>
                    <w:t>о предоставлении муниципальной услуги</w:t>
                  </w:r>
                </w:p>
                <w:p w:rsidR="000F75BA" w:rsidRPr="0078025E" w:rsidRDefault="000F75BA" w:rsidP="000F75BA">
                  <w:pPr>
                    <w:jc w:val="center"/>
                  </w:pPr>
                  <w:r w:rsidRPr="001F54B7">
                    <w:t>(</w:t>
                  </w:r>
                  <w:r w:rsidR="004C5BAD">
                    <w:t>раздел 3.2.</w:t>
                  </w:r>
                  <w:r w:rsidR="00A67FC0">
                    <w:t xml:space="preserve"> </w:t>
                  </w:r>
                  <w:r w:rsidR="00CE5DBA">
                    <w:t>срок 3 рабочих дня</w:t>
                  </w:r>
                  <w:r w:rsidRPr="001F54B7">
                    <w:t>)</w:t>
                  </w:r>
                </w:p>
                <w:p w:rsidR="000F75BA" w:rsidRPr="002E4E71" w:rsidRDefault="000F75BA" w:rsidP="000F75BA"/>
              </w:txbxContent>
            </v:textbox>
          </v:rect>
        </w:pict>
      </w:r>
      <w:r w:rsidR="00E137BA" w:rsidRPr="00BB2FD1">
        <w:rPr>
          <w:sz w:val="28"/>
          <w:szCs w:val="28"/>
        </w:rPr>
        <w:tab/>
      </w:r>
      <w:r w:rsidR="00E137BA" w:rsidRPr="00BB2FD1">
        <w:rPr>
          <w:sz w:val="28"/>
          <w:szCs w:val="28"/>
        </w:rPr>
        <w:tab/>
      </w:r>
      <w:r w:rsidR="00E137BA" w:rsidRPr="00BB2FD1">
        <w:rPr>
          <w:sz w:val="28"/>
          <w:szCs w:val="28"/>
        </w:rPr>
        <w:tab/>
      </w:r>
      <w:r w:rsidR="00E137BA" w:rsidRPr="00BB2FD1">
        <w:rPr>
          <w:sz w:val="28"/>
          <w:szCs w:val="28"/>
        </w:rPr>
        <w:tab/>
      </w:r>
      <w:r w:rsidR="00E137BA" w:rsidRPr="00BB2FD1">
        <w:rPr>
          <w:sz w:val="28"/>
          <w:szCs w:val="28"/>
        </w:rPr>
        <w:tab/>
      </w:r>
      <w:r w:rsidR="00E137BA" w:rsidRPr="00BB2FD1">
        <w:rPr>
          <w:sz w:val="28"/>
          <w:szCs w:val="28"/>
        </w:rPr>
        <w:tab/>
      </w:r>
      <w:r w:rsidR="00E137BA" w:rsidRPr="00BB2FD1">
        <w:rPr>
          <w:sz w:val="28"/>
          <w:szCs w:val="28"/>
        </w:rPr>
        <w:tab/>
      </w:r>
    </w:p>
    <w:p w:rsidR="00E137BA" w:rsidRPr="00BB2FD1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2FD1">
        <w:rPr>
          <w:rFonts w:ascii="Times New Roman" w:hAnsi="Times New Roman" w:cs="Times New Roman"/>
          <w:sz w:val="28"/>
          <w:szCs w:val="28"/>
        </w:rPr>
        <w:tab/>
      </w:r>
    </w:p>
    <w:p w:rsidR="00E137BA" w:rsidRPr="00BB2FD1" w:rsidRDefault="00423E9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3120" from="219.85pt,3.25pt" to="219.85pt,25.45pt" o:allowincell="f">
            <v:stroke endarrow="block"/>
          </v:line>
        </w:pict>
      </w:r>
    </w:p>
    <w:p w:rsidR="00E137BA" w:rsidRPr="00BB2FD1" w:rsidRDefault="00423E9C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3.6pt;margin-top:15pt;width:.05pt;height:41.65pt;z-index:251658240" o:connectortype="straight"/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423E9C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18.05pt;width:441.75pt;height:58.1pt;z-index:251655168">
            <v:textbox>
              <w:txbxContent>
                <w:p w:rsidR="000F75BA" w:rsidRPr="000F75BA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 w:rsidRPr="001F54B7">
                    <w:rPr>
                      <w:sz w:val="26"/>
                      <w:szCs w:val="26"/>
                    </w:rPr>
                    <w:t>(</w:t>
                  </w:r>
                  <w:r w:rsidR="004C5BAD">
                    <w:rPr>
                      <w:sz w:val="26"/>
                      <w:szCs w:val="26"/>
                    </w:rPr>
                    <w:t xml:space="preserve">раздел </w:t>
                  </w:r>
                  <w:r w:rsidR="001F54B7" w:rsidRPr="001F54B7">
                    <w:rPr>
                      <w:sz w:val="26"/>
                      <w:szCs w:val="26"/>
                    </w:rPr>
                    <w:t>3.3</w:t>
                  </w:r>
                  <w:r w:rsidR="00FF734F">
                    <w:rPr>
                      <w:sz w:val="26"/>
                      <w:szCs w:val="26"/>
                    </w:rPr>
                    <w:t>. срок 10 дней</w:t>
                  </w:r>
                  <w:r w:rsidRPr="001F54B7">
                    <w:rPr>
                      <w:sz w:val="26"/>
                      <w:szCs w:val="26"/>
                    </w:rPr>
                    <w:t>)</w:t>
                  </w:r>
                </w:p>
                <w:p w:rsidR="000F75BA" w:rsidRPr="002E4E71" w:rsidRDefault="000F75BA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pt;margin-top:18.05pt;width:278pt;height:0;z-index:251659264" o:connectortype="straight"/>
        </w:pict>
      </w:r>
      <w:r w:rsidR="00E137BA" w:rsidRPr="00BB2FD1">
        <w:rPr>
          <w:rFonts w:ascii="Times New Roman" w:hAnsi="Times New Roman" w:cs="Times New Roman"/>
          <w:sz w:val="28"/>
          <w:szCs w:val="28"/>
        </w:rPr>
        <w:tab/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423E9C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13.7pt;margin-top:18.15pt;width:.05pt;height:33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46.95pt;margin-top:18.15pt;width:.05pt;height:33.75pt;z-index:251661312" o:connectortype="straight">
            <v:stroke endarrow="block"/>
          </v:shape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423E9C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5pt;margin-top:13.3pt;width:216.35pt;height:141.75pt;z-index:251657216">
            <v:textbox style="mso-next-textbox:#_x0000_s1030">
              <w:txbxContent>
                <w:p w:rsidR="000F75BA" w:rsidRPr="000F75BA" w:rsidRDefault="000F75BA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0F75BA" w:rsidRPr="001F54B7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 w:rsidRPr="001F54B7">
                    <w:rPr>
                      <w:sz w:val="26"/>
                      <w:szCs w:val="26"/>
                    </w:rPr>
                    <w:t>(</w:t>
                  </w:r>
                  <w:r w:rsidR="004C5BAD">
                    <w:rPr>
                      <w:sz w:val="26"/>
                      <w:szCs w:val="26"/>
                    </w:rPr>
                    <w:t>п. 3.</w:t>
                  </w:r>
                  <w:r w:rsidR="00FF734F">
                    <w:rPr>
                      <w:sz w:val="26"/>
                      <w:szCs w:val="26"/>
                    </w:rPr>
                    <w:t>4.  срок 10 дней</w:t>
                  </w:r>
                  <w:r w:rsidRPr="001F54B7">
                    <w:rPr>
                      <w:sz w:val="26"/>
                      <w:szCs w:val="26"/>
                    </w:rPr>
                    <w:t>)</w:t>
                  </w:r>
                  <w:r w:rsidR="004C5BAD">
                    <w:rPr>
                      <w:sz w:val="26"/>
                      <w:szCs w:val="26"/>
                    </w:rPr>
                    <w:t xml:space="preserve"> </w:t>
                  </w:r>
                </w:p>
                <w:p w:rsidR="000F75BA" w:rsidRPr="002E4E71" w:rsidRDefault="000F75BA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.35pt;margin-top:13.3pt;width:208.5pt;height:141.75pt;z-index:251656192">
            <v:textbox style="mso-next-textbox:#_x0000_s1029">
              <w:txbxContent>
                <w:p w:rsidR="000F75BA" w:rsidRPr="001F54B7" w:rsidRDefault="000F75BA" w:rsidP="000F75BA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 w:rsidR="00D022BA">
                    <w:rPr>
                      <w:sz w:val="26"/>
                      <w:szCs w:val="26"/>
                    </w:rPr>
                    <w:t xml:space="preserve"> без проведения торгов</w:t>
                  </w: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Pr="001F54B7">
                    <w:rPr>
                      <w:sz w:val="26"/>
                      <w:szCs w:val="26"/>
                    </w:rPr>
                    <w:t>(</w:t>
                  </w:r>
                  <w:r w:rsidR="004C5BAD">
                    <w:rPr>
                      <w:sz w:val="26"/>
                      <w:szCs w:val="26"/>
                    </w:rPr>
                    <w:t>п. 3.4.3</w:t>
                  </w:r>
                  <w:r w:rsidR="00FF734F">
                    <w:rPr>
                      <w:sz w:val="26"/>
                      <w:szCs w:val="26"/>
                    </w:rPr>
                    <w:t>.срок 3 рабочих дня</w:t>
                  </w:r>
                  <w:r w:rsidRPr="001F54B7">
                    <w:rPr>
                      <w:sz w:val="26"/>
                      <w:szCs w:val="26"/>
                    </w:rPr>
                    <w:t>)</w:t>
                  </w:r>
                  <w:r w:rsidR="004C5BAD">
                    <w:rPr>
                      <w:sz w:val="26"/>
                      <w:szCs w:val="26"/>
                    </w:rPr>
                    <w:t xml:space="preserve"> </w:t>
                  </w:r>
                </w:p>
                <w:p w:rsidR="000F75BA" w:rsidRPr="002E4E71" w:rsidRDefault="000F75BA" w:rsidP="000F75BA"/>
              </w:txbxContent>
            </v:textbox>
          </v:rect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BB2FD1" w:rsidSect="008D16B7">
      <w:pgSz w:w="11907" w:h="16839" w:code="9"/>
      <w:pgMar w:top="426" w:right="1134" w:bottom="567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35" w:rsidRDefault="00E82C35">
      <w:r>
        <w:separator/>
      </w:r>
    </w:p>
  </w:endnote>
  <w:endnote w:type="continuationSeparator" w:id="1">
    <w:p w:rsidR="00E82C35" w:rsidRDefault="00E8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35" w:rsidRDefault="00E82C35">
      <w:r>
        <w:separator/>
      </w:r>
    </w:p>
  </w:footnote>
  <w:footnote w:type="continuationSeparator" w:id="1">
    <w:p w:rsidR="00E82C35" w:rsidRDefault="00E82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4E9"/>
    <w:rsid w:val="00016547"/>
    <w:rsid w:val="0003014A"/>
    <w:rsid w:val="0003252F"/>
    <w:rsid w:val="00035777"/>
    <w:rsid w:val="000358D9"/>
    <w:rsid w:val="00037482"/>
    <w:rsid w:val="000501C9"/>
    <w:rsid w:val="0005145A"/>
    <w:rsid w:val="00052F4C"/>
    <w:rsid w:val="00053F68"/>
    <w:rsid w:val="00055403"/>
    <w:rsid w:val="00057ECE"/>
    <w:rsid w:val="00061B99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82E0A"/>
    <w:rsid w:val="00090B70"/>
    <w:rsid w:val="00096B51"/>
    <w:rsid w:val="000A0330"/>
    <w:rsid w:val="000A5908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5854"/>
    <w:rsid w:val="000F649F"/>
    <w:rsid w:val="000F691B"/>
    <w:rsid w:val="000F6C9D"/>
    <w:rsid w:val="000F721A"/>
    <w:rsid w:val="000F75BA"/>
    <w:rsid w:val="000F79DD"/>
    <w:rsid w:val="0010201E"/>
    <w:rsid w:val="00107EB4"/>
    <w:rsid w:val="00110269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28BE"/>
    <w:rsid w:val="001444CC"/>
    <w:rsid w:val="00150EAF"/>
    <w:rsid w:val="00151AD5"/>
    <w:rsid w:val="00153F9E"/>
    <w:rsid w:val="001604F8"/>
    <w:rsid w:val="00160EFB"/>
    <w:rsid w:val="00174042"/>
    <w:rsid w:val="0017613D"/>
    <w:rsid w:val="00177AC6"/>
    <w:rsid w:val="00180AD8"/>
    <w:rsid w:val="0018184A"/>
    <w:rsid w:val="0018383D"/>
    <w:rsid w:val="00184D04"/>
    <w:rsid w:val="00185FE5"/>
    <w:rsid w:val="001860BC"/>
    <w:rsid w:val="00190858"/>
    <w:rsid w:val="001913EA"/>
    <w:rsid w:val="001975B8"/>
    <w:rsid w:val="001A36D2"/>
    <w:rsid w:val="001A4FEF"/>
    <w:rsid w:val="001A6CD3"/>
    <w:rsid w:val="001B37B9"/>
    <w:rsid w:val="001B4787"/>
    <w:rsid w:val="001B7CD2"/>
    <w:rsid w:val="001C240D"/>
    <w:rsid w:val="001C4679"/>
    <w:rsid w:val="001C5AE6"/>
    <w:rsid w:val="001C63CA"/>
    <w:rsid w:val="001D07CD"/>
    <w:rsid w:val="001D14F8"/>
    <w:rsid w:val="001D1C2B"/>
    <w:rsid w:val="001D2C6A"/>
    <w:rsid w:val="001D435B"/>
    <w:rsid w:val="001D6743"/>
    <w:rsid w:val="001E482B"/>
    <w:rsid w:val="001F0CF0"/>
    <w:rsid w:val="001F0F63"/>
    <w:rsid w:val="001F262B"/>
    <w:rsid w:val="001F54B7"/>
    <w:rsid w:val="001F64E9"/>
    <w:rsid w:val="001F667F"/>
    <w:rsid w:val="002010D3"/>
    <w:rsid w:val="00206121"/>
    <w:rsid w:val="0021340C"/>
    <w:rsid w:val="00217393"/>
    <w:rsid w:val="00222E7A"/>
    <w:rsid w:val="00222F06"/>
    <w:rsid w:val="00226C67"/>
    <w:rsid w:val="002377AA"/>
    <w:rsid w:val="00242D87"/>
    <w:rsid w:val="002441CE"/>
    <w:rsid w:val="0024662A"/>
    <w:rsid w:val="00246D97"/>
    <w:rsid w:val="00247FA3"/>
    <w:rsid w:val="00251EE3"/>
    <w:rsid w:val="0025716F"/>
    <w:rsid w:val="0025758F"/>
    <w:rsid w:val="002578EE"/>
    <w:rsid w:val="002607FB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D97"/>
    <w:rsid w:val="002C1141"/>
    <w:rsid w:val="002C2459"/>
    <w:rsid w:val="002C2D90"/>
    <w:rsid w:val="002C5BB4"/>
    <w:rsid w:val="002C72BB"/>
    <w:rsid w:val="002C788E"/>
    <w:rsid w:val="002D26EE"/>
    <w:rsid w:val="002D2C84"/>
    <w:rsid w:val="002D42FE"/>
    <w:rsid w:val="002D549F"/>
    <w:rsid w:val="002D5DC0"/>
    <w:rsid w:val="002E00C7"/>
    <w:rsid w:val="002E4106"/>
    <w:rsid w:val="002E4342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8D4"/>
    <w:rsid w:val="00310517"/>
    <w:rsid w:val="00310881"/>
    <w:rsid w:val="00315DC4"/>
    <w:rsid w:val="00315FAB"/>
    <w:rsid w:val="003161F6"/>
    <w:rsid w:val="00316356"/>
    <w:rsid w:val="00317A4C"/>
    <w:rsid w:val="00323469"/>
    <w:rsid w:val="0032592A"/>
    <w:rsid w:val="00326443"/>
    <w:rsid w:val="00333802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7726B"/>
    <w:rsid w:val="003831F2"/>
    <w:rsid w:val="003842D3"/>
    <w:rsid w:val="003852E0"/>
    <w:rsid w:val="003942AD"/>
    <w:rsid w:val="00396917"/>
    <w:rsid w:val="003A04F3"/>
    <w:rsid w:val="003A0533"/>
    <w:rsid w:val="003B2FEA"/>
    <w:rsid w:val="003C12B9"/>
    <w:rsid w:val="003C1AF2"/>
    <w:rsid w:val="003C48B2"/>
    <w:rsid w:val="003C7FEA"/>
    <w:rsid w:val="003D0A28"/>
    <w:rsid w:val="003D3F23"/>
    <w:rsid w:val="003D6A81"/>
    <w:rsid w:val="003D6F57"/>
    <w:rsid w:val="003E1FCB"/>
    <w:rsid w:val="003E2E3D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3E9C"/>
    <w:rsid w:val="00425BBE"/>
    <w:rsid w:val="0042606E"/>
    <w:rsid w:val="00430744"/>
    <w:rsid w:val="00432A31"/>
    <w:rsid w:val="00437096"/>
    <w:rsid w:val="0044113D"/>
    <w:rsid w:val="00442A5A"/>
    <w:rsid w:val="00443F56"/>
    <w:rsid w:val="00444CB5"/>
    <w:rsid w:val="00444FD8"/>
    <w:rsid w:val="00445609"/>
    <w:rsid w:val="004471B9"/>
    <w:rsid w:val="0045502C"/>
    <w:rsid w:val="00455379"/>
    <w:rsid w:val="00455C0F"/>
    <w:rsid w:val="00457CAC"/>
    <w:rsid w:val="00457CEF"/>
    <w:rsid w:val="00460D22"/>
    <w:rsid w:val="00465638"/>
    <w:rsid w:val="00471288"/>
    <w:rsid w:val="00475030"/>
    <w:rsid w:val="004822B7"/>
    <w:rsid w:val="00483CDB"/>
    <w:rsid w:val="00487FAC"/>
    <w:rsid w:val="004906D3"/>
    <w:rsid w:val="00490910"/>
    <w:rsid w:val="00496D61"/>
    <w:rsid w:val="004A4669"/>
    <w:rsid w:val="004A57B3"/>
    <w:rsid w:val="004B0929"/>
    <w:rsid w:val="004B7AD5"/>
    <w:rsid w:val="004C339D"/>
    <w:rsid w:val="004C5BAD"/>
    <w:rsid w:val="004D2511"/>
    <w:rsid w:val="004D7C0D"/>
    <w:rsid w:val="004E0730"/>
    <w:rsid w:val="004E11A5"/>
    <w:rsid w:val="004E4932"/>
    <w:rsid w:val="004F0376"/>
    <w:rsid w:val="004F15FF"/>
    <w:rsid w:val="004F16ED"/>
    <w:rsid w:val="004F2FCF"/>
    <w:rsid w:val="004F5A75"/>
    <w:rsid w:val="004F66BD"/>
    <w:rsid w:val="004F7537"/>
    <w:rsid w:val="00500ED7"/>
    <w:rsid w:val="005017AB"/>
    <w:rsid w:val="005021A2"/>
    <w:rsid w:val="00506802"/>
    <w:rsid w:val="00522DB3"/>
    <w:rsid w:val="00522DC7"/>
    <w:rsid w:val="0052446F"/>
    <w:rsid w:val="00524EC9"/>
    <w:rsid w:val="0053006B"/>
    <w:rsid w:val="00531F6E"/>
    <w:rsid w:val="0053374A"/>
    <w:rsid w:val="00533C50"/>
    <w:rsid w:val="00534451"/>
    <w:rsid w:val="00536202"/>
    <w:rsid w:val="00542379"/>
    <w:rsid w:val="0054546F"/>
    <w:rsid w:val="00547687"/>
    <w:rsid w:val="00553BA6"/>
    <w:rsid w:val="005548B6"/>
    <w:rsid w:val="00555976"/>
    <w:rsid w:val="00561E3F"/>
    <w:rsid w:val="0056753F"/>
    <w:rsid w:val="00572ED8"/>
    <w:rsid w:val="005802C7"/>
    <w:rsid w:val="005809F6"/>
    <w:rsid w:val="00590705"/>
    <w:rsid w:val="00591F6B"/>
    <w:rsid w:val="00594D39"/>
    <w:rsid w:val="005950A3"/>
    <w:rsid w:val="005A0765"/>
    <w:rsid w:val="005A25FD"/>
    <w:rsid w:val="005A6FF8"/>
    <w:rsid w:val="005C13A9"/>
    <w:rsid w:val="005C203D"/>
    <w:rsid w:val="005C2C23"/>
    <w:rsid w:val="005C4A55"/>
    <w:rsid w:val="005C7B55"/>
    <w:rsid w:val="005D2649"/>
    <w:rsid w:val="005D3993"/>
    <w:rsid w:val="005D740A"/>
    <w:rsid w:val="005E27EA"/>
    <w:rsid w:val="005E5D40"/>
    <w:rsid w:val="005E6D38"/>
    <w:rsid w:val="005F32AC"/>
    <w:rsid w:val="005F3DAB"/>
    <w:rsid w:val="005F796A"/>
    <w:rsid w:val="006022BE"/>
    <w:rsid w:val="006026A0"/>
    <w:rsid w:val="006044B8"/>
    <w:rsid w:val="0060553D"/>
    <w:rsid w:val="00605C48"/>
    <w:rsid w:val="006075BF"/>
    <w:rsid w:val="00610695"/>
    <w:rsid w:val="00611440"/>
    <w:rsid w:val="00611EBC"/>
    <w:rsid w:val="00613A56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36767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97B14"/>
    <w:rsid w:val="006A05ED"/>
    <w:rsid w:val="006A0FB8"/>
    <w:rsid w:val="006A1DE0"/>
    <w:rsid w:val="006A2870"/>
    <w:rsid w:val="006B0B8C"/>
    <w:rsid w:val="006B0DF7"/>
    <w:rsid w:val="006B2713"/>
    <w:rsid w:val="006B28C4"/>
    <w:rsid w:val="006B3982"/>
    <w:rsid w:val="006B4821"/>
    <w:rsid w:val="006B546A"/>
    <w:rsid w:val="006B771B"/>
    <w:rsid w:val="006C0544"/>
    <w:rsid w:val="006C1869"/>
    <w:rsid w:val="006C3065"/>
    <w:rsid w:val="006C54FE"/>
    <w:rsid w:val="006C6008"/>
    <w:rsid w:val="006E1B91"/>
    <w:rsid w:val="006E289E"/>
    <w:rsid w:val="006E3392"/>
    <w:rsid w:val="006E648C"/>
    <w:rsid w:val="006F1126"/>
    <w:rsid w:val="006F547C"/>
    <w:rsid w:val="00702229"/>
    <w:rsid w:val="007024F8"/>
    <w:rsid w:val="0070757E"/>
    <w:rsid w:val="00707C04"/>
    <w:rsid w:val="007112BD"/>
    <w:rsid w:val="007158DD"/>
    <w:rsid w:val="00722C12"/>
    <w:rsid w:val="007243E3"/>
    <w:rsid w:val="00736A7F"/>
    <w:rsid w:val="00743B79"/>
    <w:rsid w:val="00744403"/>
    <w:rsid w:val="00745AC4"/>
    <w:rsid w:val="00752870"/>
    <w:rsid w:val="00754F6D"/>
    <w:rsid w:val="00762E93"/>
    <w:rsid w:val="007630F1"/>
    <w:rsid w:val="007638C9"/>
    <w:rsid w:val="0076594A"/>
    <w:rsid w:val="0077744C"/>
    <w:rsid w:val="007833E8"/>
    <w:rsid w:val="00791560"/>
    <w:rsid w:val="00795843"/>
    <w:rsid w:val="00797FDB"/>
    <w:rsid w:val="007A0508"/>
    <w:rsid w:val="007A5D4A"/>
    <w:rsid w:val="007B021E"/>
    <w:rsid w:val="007B1C2C"/>
    <w:rsid w:val="007B3F69"/>
    <w:rsid w:val="007B5B82"/>
    <w:rsid w:val="007B664A"/>
    <w:rsid w:val="007B7763"/>
    <w:rsid w:val="007C0556"/>
    <w:rsid w:val="007C6C5F"/>
    <w:rsid w:val="007D66D0"/>
    <w:rsid w:val="007E4517"/>
    <w:rsid w:val="007E5939"/>
    <w:rsid w:val="007E5BAE"/>
    <w:rsid w:val="007E7EAE"/>
    <w:rsid w:val="007F58B2"/>
    <w:rsid w:val="0080078A"/>
    <w:rsid w:val="008104FB"/>
    <w:rsid w:val="00814A39"/>
    <w:rsid w:val="008247AE"/>
    <w:rsid w:val="00830298"/>
    <w:rsid w:val="00831094"/>
    <w:rsid w:val="00834E1E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6767"/>
    <w:rsid w:val="00857BCB"/>
    <w:rsid w:val="00865B2A"/>
    <w:rsid w:val="0086614E"/>
    <w:rsid w:val="00866745"/>
    <w:rsid w:val="008671E2"/>
    <w:rsid w:val="008719B5"/>
    <w:rsid w:val="008721D4"/>
    <w:rsid w:val="00874947"/>
    <w:rsid w:val="008773D0"/>
    <w:rsid w:val="00881AB1"/>
    <w:rsid w:val="00882B5B"/>
    <w:rsid w:val="0088513C"/>
    <w:rsid w:val="00885807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16B7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6C18"/>
    <w:rsid w:val="00902E14"/>
    <w:rsid w:val="0090540F"/>
    <w:rsid w:val="009058E1"/>
    <w:rsid w:val="00906018"/>
    <w:rsid w:val="00907179"/>
    <w:rsid w:val="00914548"/>
    <w:rsid w:val="00914966"/>
    <w:rsid w:val="00914C95"/>
    <w:rsid w:val="00923A1A"/>
    <w:rsid w:val="00924275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3E9B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A7FAE"/>
    <w:rsid w:val="009B3538"/>
    <w:rsid w:val="009B4ACD"/>
    <w:rsid w:val="009B63F3"/>
    <w:rsid w:val="009B63FA"/>
    <w:rsid w:val="009C1F19"/>
    <w:rsid w:val="009C273E"/>
    <w:rsid w:val="009C31F1"/>
    <w:rsid w:val="009C68B1"/>
    <w:rsid w:val="009D2006"/>
    <w:rsid w:val="009D264D"/>
    <w:rsid w:val="009D3451"/>
    <w:rsid w:val="009E1FEF"/>
    <w:rsid w:val="009E5A69"/>
    <w:rsid w:val="009E789C"/>
    <w:rsid w:val="009F019A"/>
    <w:rsid w:val="009F06D9"/>
    <w:rsid w:val="009F0E43"/>
    <w:rsid w:val="009F14AE"/>
    <w:rsid w:val="009F2F25"/>
    <w:rsid w:val="009F67AA"/>
    <w:rsid w:val="009F6EAA"/>
    <w:rsid w:val="009F796C"/>
    <w:rsid w:val="00A11710"/>
    <w:rsid w:val="00A13D2C"/>
    <w:rsid w:val="00A141D0"/>
    <w:rsid w:val="00A14701"/>
    <w:rsid w:val="00A165A3"/>
    <w:rsid w:val="00A17E0C"/>
    <w:rsid w:val="00A228E4"/>
    <w:rsid w:val="00A3249D"/>
    <w:rsid w:val="00A342F6"/>
    <w:rsid w:val="00A34F05"/>
    <w:rsid w:val="00A40FE3"/>
    <w:rsid w:val="00A431D3"/>
    <w:rsid w:val="00A43716"/>
    <w:rsid w:val="00A45FCC"/>
    <w:rsid w:val="00A47419"/>
    <w:rsid w:val="00A47701"/>
    <w:rsid w:val="00A477BF"/>
    <w:rsid w:val="00A51590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67FC0"/>
    <w:rsid w:val="00A701CF"/>
    <w:rsid w:val="00A7027B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1620"/>
    <w:rsid w:val="00AC3E1C"/>
    <w:rsid w:val="00AC491E"/>
    <w:rsid w:val="00AC5183"/>
    <w:rsid w:val="00AC787A"/>
    <w:rsid w:val="00AD2D64"/>
    <w:rsid w:val="00AD3C42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25852"/>
    <w:rsid w:val="00B32DDD"/>
    <w:rsid w:val="00B3692B"/>
    <w:rsid w:val="00B41845"/>
    <w:rsid w:val="00B436C3"/>
    <w:rsid w:val="00B47AD5"/>
    <w:rsid w:val="00B5468C"/>
    <w:rsid w:val="00B55306"/>
    <w:rsid w:val="00B557DC"/>
    <w:rsid w:val="00B56DAF"/>
    <w:rsid w:val="00B62D1E"/>
    <w:rsid w:val="00B667A8"/>
    <w:rsid w:val="00B70093"/>
    <w:rsid w:val="00B734F4"/>
    <w:rsid w:val="00B7526B"/>
    <w:rsid w:val="00B75947"/>
    <w:rsid w:val="00B76469"/>
    <w:rsid w:val="00B77378"/>
    <w:rsid w:val="00B77903"/>
    <w:rsid w:val="00B80C68"/>
    <w:rsid w:val="00B82C66"/>
    <w:rsid w:val="00B869DE"/>
    <w:rsid w:val="00B86B2A"/>
    <w:rsid w:val="00B87BE7"/>
    <w:rsid w:val="00B91415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3871"/>
    <w:rsid w:val="00BB41FD"/>
    <w:rsid w:val="00BB50E9"/>
    <w:rsid w:val="00BC178E"/>
    <w:rsid w:val="00BC19DA"/>
    <w:rsid w:val="00BC3DF5"/>
    <w:rsid w:val="00BD4480"/>
    <w:rsid w:val="00BD7B9A"/>
    <w:rsid w:val="00BE03E9"/>
    <w:rsid w:val="00BE0E94"/>
    <w:rsid w:val="00BE4B52"/>
    <w:rsid w:val="00BF016D"/>
    <w:rsid w:val="00BF135D"/>
    <w:rsid w:val="00C11563"/>
    <w:rsid w:val="00C1183B"/>
    <w:rsid w:val="00C118E9"/>
    <w:rsid w:val="00C154E9"/>
    <w:rsid w:val="00C16792"/>
    <w:rsid w:val="00C17BF2"/>
    <w:rsid w:val="00C2376E"/>
    <w:rsid w:val="00C24D56"/>
    <w:rsid w:val="00C30DC1"/>
    <w:rsid w:val="00C3187E"/>
    <w:rsid w:val="00C44622"/>
    <w:rsid w:val="00C4674C"/>
    <w:rsid w:val="00C539C7"/>
    <w:rsid w:val="00C6063B"/>
    <w:rsid w:val="00C626A2"/>
    <w:rsid w:val="00C64467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4C40"/>
    <w:rsid w:val="00C96C47"/>
    <w:rsid w:val="00CA09F9"/>
    <w:rsid w:val="00CA213A"/>
    <w:rsid w:val="00CA56B6"/>
    <w:rsid w:val="00CB07F3"/>
    <w:rsid w:val="00CB12D7"/>
    <w:rsid w:val="00CB6F47"/>
    <w:rsid w:val="00CC2C81"/>
    <w:rsid w:val="00CC3736"/>
    <w:rsid w:val="00CC6F9E"/>
    <w:rsid w:val="00CC77CA"/>
    <w:rsid w:val="00CC7E33"/>
    <w:rsid w:val="00CD2AAE"/>
    <w:rsid w:val="00CD3917"/>
    <w:rsid w:val="00CD69AE"/>
    <w:rsid w:val="00CE05C4"/>
    <w:rsid w:val="00CE33CC"/>
    <w:rsid w:val="00CE4985"/>
    <w:rsid w:val="00CE5DBA"/>
    <w:rsid w:val="00CF0580"/>
    <w:rsid w:val="00CF2604"/>
    <w:rsid w:val="00CF2A5D"/>
    <w:rsid w:val="00D013E9"/>
    <w:rsid w:val="00D022BA"/>
    <w:rsid w:val="00D11222"/>
    <w:rsid w:val="00D11F04"/>
    <w:rsid w:val="00D12A64"/>
    <w:rsid w:val="00D230CE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47D6B"/>
    <w:rsid w:val="00D50217"/>
    <w:rsid w:val="00D50A91"/>
    <w:rsid w:val="00D5143E"/>
    <w:rsid w:val="00D51650"/>
    <w:rsid w:val="00D542AA"/>
    <w:rsid w:val="00D57A54"/>
    <w:rsid w:val="00D67F44"/>
    <w:rsid w:val="00D70EA1"/>
    <w:rsid w:val="00D73230"/>
    <w:rsid w:val="00D74E69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6180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26FE"/>
    <w:rsid w:val="00E24425"/>
    <w:rsid w:val="00E2569D"/>
    <w:rsid w:val="00E259E8"/>
    <w:rsid w:val="00E454F1"/>
    <w:rsid w:val="00E469A5"/>
    <w:rsid w:val="00E53A5E"/>
    <w:rsid w:val="00E6158F"/>
    <w:rsid w:val="00E62A05"/>
    <w:rsid w:val="00E667E8"/>
    <w:rsid w:val="00E772CB"/>
    <w:rsid w:val="00E821C3"/>
    <w:rsid w:val="00E82C35"/>
    <w:rsid w:val="00E84560"/>
    <w:rsid w:val="00E853E9"/>
    <w:rsid w:val="00E9104B"/>
    <w:rsid w:val="00E9677C"/>
    <w:rsid w:val="00EA0A05"/>
    <w:rsid w:val="00EA3F73"/>
    <w:rsid w:val="00EA7863"/>
    <w:rsid w:val="00EB1677"/>
    <w:rsid w:val="00EB1B65"/>
    <w:rsid w:val="00EB4228"/>
    <w:rsid w:val="00EB4EF1"/>
    <w:rsid w:val="00EC59BB"/>
    <w:rsid w:val="00EC7CFA"/>
    <w:rsid w:val="00ED03C6"/>
    <w:rsid w:val="00ED100F"/>
    <w:rsid w:val="00ED5005"/>
    <w:rsid w:val="00ED54E5"/>
    <w:rsid w:val="00ED7DAA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469"/>
    <w:rsid w:val="00F15ED1"/>
    <w:rsid w:val="00F16040"/>
    <w:rsid w:val="00F33AAE"/>
    <w:rsid w:val="00F34F49"/>
    <w:rsid w:val="00F4138E"/>
    <w:rsid w:val="00F41DDB"/>
    <w:rsid w:val="00F42F19"/>
    <w:rsid w:val="00F4507E"/>
    <w:rsid w:val="00F465EF"/>
    <w:rsid w:val="00F503D4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A7573"/>
    <w:rsid w:val="00FB301E"/>
    <w:rsid w:val="00FB7D11"/>
    <w:rsid w:val="00FC1AB9"/>
    <w:rsid w:val="00FC1C44"/>
    <w:rsid w:val="00FD1FE4"/>
    <w:rsid w:val="00FD38ED"/>
    <w:rsid w:val="00FE3A9D"/>
    <w:rsid w:val="00FE6B6B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uiPriority w:val="99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customStyle="1" w:styleId="ConsPlusNormal1">
    <w:name w:val="ConsPlusNormal Знак Знак Знак"/>
    <w:link w:val="ConsPlusNormal2"/>
    <w:rsid w:val="00B5530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2">
    <w:name w:val="ConsPlusNormal Знак Знак Знак Знак"/>
    <w:link w:val="ConsPlusNormal1"/>
    <w:locked/>
    <w:rsid w:val="00B5530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3">
    <w:name w:val="ConsPlusNormal Знак Знак"/>
    <w:rsid w:val="009145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List Paragraph"/>
    <w:basedOn w:val="a"/>
    <w:uiPriority w:val="99"/>
    <w:qFormat/>
    <w:rsid w:val="00260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." TargetMode="External"/><Relationship Id="rId13" Type="http://schemas.openxmlformats.org/officeDocument/2006/relationships/hyperlink" Target="consultantplus://offline/ref=20680877393938EBB5DB97F372B80E1C8BD340607A508BC94B8180975885BD3A5D3AE5D1F7A2413FkCv5L" TargetMode="External"/><Relationship Id="rId18" Type="http://schemas.openxmlformats.org/officeDocument/2006/relationships/hyperlink" Target="http://www.ustuzn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97F372B80E1C8BD340607A508BC94B8180975885BD3A5D3AE5D1F7A2413FkCvBL" TargetMode="External"/><Relationship Id="rId17" Type="http://schemas.openxmlformats.org/officeDocument/2006/relationships/hyperlink" Target="consultantplus://offline/ref=408D631EBB63D98EB4AA7F29A7403FA0EFD7399E0BB20367553AE20E27C21EBC99033BC9D8BED9ADG9r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80877393938EBB5DB97F372B80E1C8BD340607A508BC94B8180975885BD3A5D3AE5D3F1kAv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4E78C241392522FE8C65BF3E31EFC3CEDE7C00D100DD9C188FA66BACpCI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80877393938EBB5DB97F372B80E1C8BD340607A508BC94B8180975885BD3A5D3AE5D1F7A2413FkCvBL" TargetMode="External"/><Relationship Id="rId10" Type="http://schemas.openxmlformats.org/officeDocument/2006/relationships/hyperlink" Target="consultantplus://offline/ref=DA4E78C241392522FE8C65BF3E31EFC3CEDE7C00D10FDD9C188FA66BACpCICM" TargetMode="External"/><Relationship Id="rId19" Type="http://schemas.openxmlformats.org/officeDocument/2006/relationships/hyperlink" Target="http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35.ru." TargetMode="External"/><Relationship Id="rId14" Type="http://schemas.openxmlformats.org/officeDocument/2006/relationships/hyperlink" Target="consultantplus://offline/ref=20680877393938EBB5DB97F372B80E1C8BD340607A508BC94B8180975885BD3A5D3AE5D1F7A2413EkC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9D5C-C6D6-4D47-99D5-DCC9EF08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8501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56844</CharactersWithSpaces>
  <SharedDoc>false</SharedDoc>
  <HLinks>
    <vt:vector size="72" baseType="variant"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7077987</vt:i4>
      </vt:variant>
      <vt:variant>
        <vt:i4>30</vt:i4>
      </vt:variant>
      <vt:variant>
        <vt:i4>0</vt:i4>
      </vt:variant>
      <vt:variant>
        <vt:i4>5</vt:i4>
      </vt:variant>
      <vt:variant>
        <vt:lpwstr>http://www.ustuzna.ru/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http://gosuslugi.ru./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Беляшова</cp:lastModifiedBy>
  <cp:revision>3</cp:revision>
  <cp:lastPrinted>2018-01-26T12:15:00Z</cp:lastPrinted>
  <dcterms:created xsi:type="dcterms:W3CDTF">2018-01-23T09:58:00Z</dcterms:created>
  <dcterms:modified xsi:type="dcterms:W3CDTF">2018-02-19T05:16:00Z</dcterms:modified>
</cp:coreProperties>
</file>