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B310DF" w:rsidRPr="00A005AB" w:rsidRDefault="00B310DF" w:rsidP="00683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к Программе</w:t>
      </w: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ПАСПОРТ</w:t>
      </w:r>
    </w:p>
    <w:p w:rsidR="00B310DF" w:rsidRPr="00F272A7" w:rsidRDefault="00B310DF" w:rsidP="00F2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</w:t>
      </w:r>
      <w:r w:rsidRPr="00F272A7">
        <w:rPr>
          <w:rFonts w:ascii="Times New Roman" w:hAnsi="Times New Roman"/>
          <w:sz w:val="24"/>
          <w:szCs w:val="24"/>
        </w:rPr>
        <w:t xml:space="preserve"> муниципальной программы «Охрана окружающей среды, воспроизводство и рациональное использование природных ресурсов Устюженского муниципального района на 2021-2025 годы» </w:t>
      </w: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«Охрана окружающей среды на территории Устюженского муниципального района на 2021-2025 годы» </w:t>
      </w: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(далее – Подпрограмма 1)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46"/>
      </w:tblGrid>
      <w:tr w:rsidR="00B310DF" w:rsidRPr="0029598B" w:rsidTr="0029598B">
        <w:tc>
          <w:tcPr>
            <w:tcW w:w="4785" w:type="dxa"/>
          </w:tcPr>
          <w:p w:rsidR="00B310DF" w:rsidRPr="0029598B" w:rsidRDefault="009E0D82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Охрана окружающей среды на территории Устюженского муниципального района на 2021-2025 годы</w:t>
            </w:r>
          </w:p>
        </w:tc>
      </w:tr>
      <w:tr w:rsidR="00B310DF" w:rsidRPr="0029598B" w:rsidTr="0029598B">
        <w:tc>
          <w:tcPr>
            <w:tcW w:w="4785" w:type="dxa"/>
            <w:vMerge w:val="restart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Подпрограммы (соисполнитель Подпрограммы)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nil"/>
            </w:tcBorders>
          </w:tcPr>
          <w:p w:rsidR="00B310DF" w:rsidRPr="0029598B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Устюженского муниципального района (у</w:t>
            </w:r>
            <w:r w:rsidR="00B310DF" w:rsidRPr="0029598B">
              <w:rPr>
                <w:rFonts w:ascii="Times New Roman" w:hAnsi="Times New Roman"/>
                <w:sz w:val="24"/>
                <w:szCs w:val="24"/>
              </w:rPr>
              <w:t>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10DF" w:rsidRPr="0029598B" w:rsidTr="0029598B">
        <w:tc>
          <w:tcPr>
            <w:tcW w:w="4785" w:type="dxa"/>
            <w:vMerge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Устюженского муниципального района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Устюженского муниципального района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муниципальные образования Устюженского муниципального района*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ООО «Чистый след»*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ММХ ООО «Импульс»*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E0D82">
              <w:rPr>
                <w:rFonts w:ascii="Times New Roman" w:hAnsi="Times New Roman"/>
                <w:sz w:val="24"/>
                <w:szCs w:val="24"/>
              </w:rPr>
              <w:t>ВторресурсыЧагода</w:t>
            </w:r>
            <w:proofErr w:type="spellEnd"/>
            <w:r w:rsidRPr="009E0D82">
              <w:rPr>
                <w:rFonts w:ascii="Times New Roman" w:hAnsi="Times New Roman"/>
                <w:sz w:val="24"/>
                <w:szCs w:val="24"/>
              </w:rPr>
              <w:t>»*</w:t>
            </w:r>
          </w:p>
          <w:p w:rsidR="009E0D82" w:rsidRPr="009E0D82" w:rsidRDefault="009E0D82" w:rsidP="009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82">
              <w:rPr>
                <w:rFonts w:ascii="Times New Roman" w:hAnsi="Times New Roman"/>
                <w:sz w:val="24"/>
                <w:szCs w:val="24"/>
              </w:rPr>
              <w:t>ООО «Управляющая компания «Жилищный центр»*</w:t>
            </w:r>
          </w:p>
          <w:p w:rsidR="00B310DF" w:rsidRPr="0029598B" w:rsidRDefault="009E0D82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топливно-энергетического комплекса и тарифного регулирования Вологодской области*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246" w:type="dxa"/>
          </w:tcPr>
          <w:p w:rsidR="00B310DF" w:rsidRPr="0029598B" w:rsidRDefault="009E0D82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 Устюженского муниципального района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29598B" w:rsidRDefault="00B310DF" w:rsidP="0023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безопасного размещения отходов.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2. Сохранение естественных экологических систем и природных комплексов.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и показатели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60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охваченного услугой «Обращения с ТКО», в общей численности населения Устюженского муниципального района, %.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2. Отношение количества контейнерных площадок, на которых проводятся мероприятия по содержанию контейнерных площадок, к общему количеству контейнерных площадок оборудованных на территории сельских поселений, %.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3. Отношение израсходованных денежных 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ликвидацию вновь выявленных несанкционированных свалок на территории сельских поселений Устюженского муниципального района к запланированным денежным средствам на выполнение данного мероприятия, %.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проектных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документаций на реконструкцию/строительство очистных сооружений сточных вод на территории сельских поселений Устюженского муниципального района, ед.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5. Отношение израсходованных денежных средств на контроль качества питьевой воды источников нецентрализованного водоснабжения (общественных колодцев) на территории сельских поселений Устюженского муниципального района к запланированным денежным средствам на выполнение данного мероприятия, %</w:t>
            </w:r>
            <w:r w:rsidR="003B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6. Количество отремонтированных источников нецентрализованного водоснабжения (общественных колодцев) на территории сельских поселений Устюженского муниципального  района, ед.</w:t>
            </w:r>
          </w:p>
          <w:p w:rsidR="00B310DF" w:rsidRPr="0029598B" w:rsidRDefault="00B310DF" w:rsidP="0029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7.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проектных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документаций по Мероприятию по очистке питьевой воды в Устюж</w:t>
            </w:r>
            <w:r w:rsidR="009E0D82">
              <w:rPr>
                <w:rFonts w:ascii="Times New Roman" w:hAnsi="Times New Roman" w:cs="Times New Roman"/>
                <w:sz w:val="24"/>
                <w:szCs w:val="24"/>
              </w:rPr>
              <w:t>енском муниципальном районе (</w:t>
            </w:r>
            <w:proofErr w:type="gramStart"/>
            <w:r w:rsidR="009E0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E0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Устюжна), ед.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6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2021-2025 годы без выделения этапов.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gramStart"/>
            <w:r w:rsidRPr="0029598B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ассигнований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0A2EDE" w:rsidRDefault="00B310DF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Подпрограммы 1 составляет </w:t>
            </w:r>
            <w:r w:rsidRPr="000A2EDE">
              <w:rPr>
                <w:rFonts w:ascii="Times New Roman" w:hAnsi="Times New Roman"/>
                <w:sz w:val="24"/>
                <w:szCs w:val="24"/>
              </w:rPr>
              <w:t>38 238,752 тыс. рублей, в том числе по годам:</w:t>
            </w:r>
          </w:p>
          <w:p w:rsidR="00B310DF" w:rsidRPr="000A2EDE" w:rsidRDefault="00B310DF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E">
              <w:rPr>
                <w:rFonts w:ascii="Times New Roman" w:hAnsi="Times New Roman"/>
                <w:sz w:val="24"/>
                <w:szCs w:val="24"/>
              </w:rPr>
              <w:t>2021 год –18</w:t>
            </w:r>
            <w:r w:rsidR="003B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DE">
              <w:rPr>
                <w:rFonts w:ascii="Times New Roman" w:hAnsi="Times New Roman"/>
                <w:sz w:val="24"/>
                <w:szCs w:val="24"/>
              </w:rPr>
              <w:t xml:space="preserve">782,431 тыс. руб., </w:t>
            </w:r>
          </w:p>
          <w:p w:rsidR="00B310DF" w:rsidRPr="000A2EDE" w:rsidRDefault="00B310DF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E">
              <w:rPr>
                <w:rFonts w:ascii="Times New Roman" w:hAnsi="Times New Roman"/>
                <w:sz w:val="24"/>
                <w:szCs w:val="24"/>
              </w:rPr>
              <w:t>2022 год – 8 160,0 тыс. руб.,</w:t>
            </w:r>
          </w:p>
          <w:p w:rsidR="00B310DF" w:rsidRPr="000A2EDE" w:rsidRDefault="004124B1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B310DF" w:rsidRPr="000A2EDE">
              <w:rPr>
                <w:rFonts w:ascii="Times New Roman" w:hAnsi="Times New Roman"/>
                <w:sz w:val="24"/>
                <w:szCs w:val="24"/>
              </w:rPr>
              <w:t>7 140,0 тыс. руб.,</w:t>
            </w:r>
          </w:p>
          <w:p w:rsidR="00B310DF" w:rsidRPr="000A2EDE" w:rsidRDefault="00B310DF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E">
              <w:rPr>
                <w:rFonts w:ascii="Times New Roman" w:hAnsi="Times New Roman"/>
                <w:sz w:val="24"/>
                <w:szCs w:val="24"/>
              </w:rPr>
              <w:t>2024 год – 7 400,0 тыс. руб.,</w:t>
            </w:r>
          </w:p>
          <w:p w:rsidR="00B310DF" w:rsidRPr="000A2EDE" w:rsidRDefault="00B310DF" w:rsidP="000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E">
              <w:rPr>
                <w:rFonts w:ascii="Times New Roman" w:hAnsi="Times New Roman"/>
                <w:sz w:val="24"/>
                <w:szCs w:val="24"/>
              </w:rPr>
              <w:t>2025 год – 4 560,0 тыс. руб.</w:t>
            </w:r>
          </w:p>
          <w:p w:rsidR="00B310DF" w:rsidRPr="0029598B" w:rsidRDefault="00B310DF" w:rsidP="003B6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1 подлежит ежегодному уточнению при формировании местного бюджета района на очередной финансовый год и плановый период.</w:t>
            </w:r>
          </w:p>
        </w:tc>
      </w:tr>
      <w:tr w:rsidR="00B310DF" w:rsidRPr="0029598B" w:rsidTr="0029598B">
        <w:tc>
          <w:tcPr>
            <w:tcW w:w="4785" w:type="dxa"/>
          </w:tcPr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  <w:p w:rsidR="00B310DF" w:rsidRPr="0029598B" w:rsidRDefault="00B310DF" w:rsidP="0029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310DF" w:rsidRPr="0029598B" w:rsidRDefault="00B310DF" w:rsidP="0029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 202</w:t>
            </w:r>
            <w:r w:rsidR="009E0D82">
              <w:rPr>
                <w:rFonts w:ascii="Times New Roman" w:hAnsi="Times New Roman"/>
                <w:sz w:val="24"/>
                <w:szCs w:val="24"/>
              </w:rPr>
              <w:t>6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C8734B"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 xml:space="preserve"> населения, охваченного услугой «Обращение с ТКО», в общей численности населения Устюженского муниципального района до 97 %;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- отношение количества контейнерных площадок, на которых проводятся мероприятия по содержанию контейнерных площадок, к общему количеству контейнерных площадок оборудованных на территории сельских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составит 100 %.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0D8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тношение израсходованных денежных средств на ликвидацию вновь выявленных несанкционированных свалок на территории сельских поселений Устюженского муниципального района к запланированным денежным средствам на выполнение данного мероприятия составит 100%;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- количество разработанных проектно-сметных документаций на реконструкцию/строительство очистных сооружений сточных вод на территории сельских поселений Устюженского муниципального района составит 3 единицы;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-отношение израсходованных денежных средств на контроль качества питьевой воды источников нецентрализованного водоснабжения (общественных колодцев) на территории сельских поселений Устюженского муниципального района к запланированным денежным средствам на выполнение данного мероприятия составит 100 %;</w:t>
            </w:r>
          </w:p>
          <w:p w:rsidR="00B310DF" w:rsidRPr="0029598B" w:rsidRDefault="00B310DF" w:rsidP="00295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- количество разработанных проектно-сметных документаций по Мероприятию по очистке питьевой воды в Устюж</w:t>
            </w:r>
            <w:r w:rsidR="009E0D82">
              <w:rPr>
                <w:rFonts w:ascii="Times New Roman" w:hAnsi="Times New Roman"/>
                <w:sz w:val="24"/>
                <w:szCs w:val="24"/>
              </w:rPr>
              <w:t>енском муниципальном районе (</w:t>
            </w:r>
            <w:proofErr w:type="gramStart"/>
            <w:r w:rsidR="009E0D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E0D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Устюжна) составит 2 единицы.</w:t>
            </w:r>
          </w:p>
        </w:tc>
      </w:tr>
    </w:tbl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lastRenderedPageBreak/>
        <w:t>*- по согласованию.</w:t>
      </w: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0DF" w:rsidRDefault="00B310DF" w:rsidP="00882C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05AB">
        <w:rPr>
          <w:rFonts w:ascii="Times New Roman" w:hAnsi="Times New Roman" w:cs="Times New Roman"/>
          <w:b/>
          <w:sz w:val="24"/>
          <w:szCs w:val="24"/>
        </w:rPr>
        <w:t>. Характеристика сферы реализации Подпрограммы 1, описание основных проблем в указанной сфере и перспективы ее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10DF" w:rsidRPr="00A005AB" w:rsidRDefault="00B310DF" w:rsidP="00882C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AB">
        <w:rPr>
          <w:rFonts w:ascii="Times New Roman" w:hAnsi="Times New Roman" w:cs="Times New Roman"/>
          <w:b/>
          <w:sz w:val="24"/>
          <w:szCs w:val="24"/>
        </w:rPr>
        <w:t>Предотвращение загрязнения окружающей среды отходами производства и потребления.</w:t>
      </w:r>
    </w:p>
    <w:p w:rsidR="00B310DF" w:rsidRPr="00A005AB" w:rsidRDefault="00B310DF" w:rsidP="00F45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5AB">
        <w:rPr>
          <w:rFonts w:ascii="Times New Roman" w:hAnsi="Times New Roman" w:cs="Times New Roman"/>
          <w:sz w:val="24"/>
          <w:szCs w:val="24"/>
        </w:rPr>
        <w:t xml:space="preserve">С 01.01.2019 Вологодская область перешла на новую систему обращения с отходами, в том числе с твердыми коммунальными отходами. </w:t>
      </w:r>
      <w:proofErr w:type="gramStart"/>
      <w:r w:rsidRPr="00A005AB">
        <w:rPr>
          <w:rFonts w:ascii="Times New Roman" w:hAnsi="Times New Roman" w:cs="Times New Roman"/>
          <w:sz w:val="24"/>
          <w:szCs w:val="24"/>
        </w:rPr>
        <w:t>Обращение с отходами осуществляется согласно Территориальной схем</w:t>
      </w:r>
      <w:r w:rsidR="009E0D82">
        <w:rPr>
          <w:rFonts w:ascii="Times New Roman" w:hAnsi="Times New Roman" w:cs="Times New Roman"/>
          <w:sz w:val="24"/>
          <w:szCs w:val="24"/>
        </w:rPr>
        <w:t>е</w:t>
      </w:r>
      <w:r w:rsidRPr="00A005AB">
        <w:rPr>
          <w:rFonts w:ascii="Times New Roman" w:hAnsi="Times New Roman" w:cs="Times New Roman"/>
          <w:sz w:val="24"/>
          <w:szCs w:val="24"/>
        </w:rPr>
        <w:t xml:space="preserve"> обращения с отходами, в том числе с твердыми коммунальными (далее – Территориальная схема), утвержденной Приказом Департамента топливно-энергетического комплекса и тарифного регулирования Вологодской области от 29.12.2016 № 174 (с последующими изменения).</w:t>
      </w:r>
      <w:proofErr w:type="gramEnd"/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В соответствии с Территориальной схемой к 2022 году планируется закрытие полигонов ТБО, расположенных на территории района, и открытие мусороперегрузочной станции вблизи д. Лентьево муниципального образования Лентьевское.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На закрытых полигонах ТБО в срок до 2027 года должны быть проведены мероприятия по рекультивации. Рекультивацию территории закрытого объекта размещения отходов должна проводить организация, эксплуатирующая объект, за счет бюджетных источников (если объект находится в муниципальной собственности). Для проведения рекультивации разрабатывается проектно-сметная документация.</w:t>
      </w:r>
    </w:p>
    <w:p w:rsidR="00B310DF" w:rsidRPr="00A005AB" w:rsidRDefault="009E0D82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01.01.2019</w:t>
      </w:r>
      <w:r w:rsidR="00B310DF" w:rsidRPr="00A005AB">
        <w:rPr>
          <w:rFonts w:ascii="Times New Roman" w:hAnsi="Times New Roman"/>
          <w:sz w:val="24"/>
          <w:szCs w:val="24"/>
        </w:rPr>
        <w:t xml:space="preserve"> на территории Устюженского муниципального района 3 </w:t>
      </w:r>
      <w:proofErr w:type="gramStart"/>
      <w:r w:rsidR="00B310DF" w:rsidRPr="00A005AB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B310DF" w:rsidRPr="00A005AB">
        <w:rPr>
          <w:rFonts w:ascii="Times New Roman" w:hAnsi="Times New Roman"/>
          <w:sz w:val="24"/>
          <w:szCs w:val="24"/>
        </w:rPr>
        <w:t xml:space="preserve"> полигона ТБО, а именно: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1. Полигон ТБО г. Устюжна введен в эксплуатацию в 2002 году. Площадь полигона составляет </w:t>
      </w:r>
      <w:smartTag w:uri="urn:schemas-microsoft-com:office:smarttags" w:element="metricconverter">
        <w:smartTagPr>
          <w:attr w:name="ProductID" w:val="4,85 га"/>
        </w:smartTagPr>
        <w:r w:rsidRPr="00A005AB">
          <w:rPr>
            <w:rFonts w:ascii="Times New Roman" w:hAnsi="Times New Roman"/>
            <w:sz w:val="24"/>
            <w:szCs w:val="24"/>
          </w:rPr>
          <w:t>4,85 га</w:t>
        </w:r>
      </w:smartTag>
      <w:r w:rsidRPr="00A005AB">
        <w:rPr>
          <w:rFonts w:ascii="Times New Roman" w:hAnsi="Times New Roman"/>
          <w:sz w:val="24"/>
          <w:szCs w:val="24"/>
        </w:rPr>
        <w:t xml:space="preserve">. Расположен на </w:t>
      </w:r>
      <w:smartTag w:uri="urn:schemas-microsoft-com:office:smarttags" w:element="metricconverter">
        <w:smartTagPr>
          <w:attr w:name="ProductID" w:val="6 км"/>
        </w:smartTagPr>
        <w:r w:rsidRPr="00A005AB">
          <w:rPr>
            <w:rFonts w:ascii="Times New Roman" w:hAnsi="Times New Roman"/>
            <w:sz w:val="24"/>
            <w:szCs w:val="24"/>
          </w:rPr>
          <w:t>6 км</w:t>
        </w:r>
      </w:smartTag>
      <w:r w:rsidRPr="00A005AB">
        <w:rPr>
          <w:rFonts w:ascii="Times New Roman" w:hAnsi="Times New Roman"/>
          <w:sz w:val="24"/>
          <w:szCs w:val="24"/>
        </w:rPr>
        <w:t xml:space="preserve"> по автодороге Устюжна – Мочало. На полигоне ТБО размещаются отходы с муниципальных образований </w:t>
      </w:r>
      <w:proofErr w:type="spellStart"/>
      <w:r w:rsidRPr="00A005AB">
        <w:rPr>
          <w:rFonts w:ascii="Times New Roman" w:hAnsi="Times New Roman"/>
          <w:sz w:val="24"/>
          <w:szCs w:val="24"/>
        </w:rPr>
        <w:t>Залесское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, Устюженское, </w:t>
      </w:r>
      <w:r>
        <w:rPr>
          <w:rFonts w:ascii="Times New Roman" w:hAnsi="Times New Roman"/>
          <w:sz w:val="24"/>
          <w:szCs w:val="24"/>
        </w:rPr>
        <w:t xml:space="preserve">пос. им. Желябова,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Устюжна. </w:t>
      </w:r>
      <w:r w:rsidRPr="00A005AB">
        <w:rPr>
          <w:rFonts w:ascii="Times New Roman" w:hAnsi="Times New Roman"/>
          <w:sz w:val="24"/>
          <w:szCs w:val="24"/>
        </w:rPr>
        <w:t xml:space="preserve">Размещено за 2018 год – </w:t>
      </w:r>
      <w:smartTag w:uri="urn:schemas-microsoft-com:office:smarttags" w:element="metricconverter">
        <w:smartTagPr>
          <w:attr w:name="ProductID" w:val="36 797,29 м3"/>
        </w:smartTagPr>
        <w:r w:rsidRPr="00A005AB">
          <w:rPr>
            <w:rFonts w:ascii="Times New Roman" w:hAnsi="Times New Roman"/>
            <w:sz w:val="24"/>
            <w:szCs w:val="24"/>
          </w:rPr>
          <w:t>36 797,29 м</w:t>
        </w:r>
        <w:r w:rsidRPr="00A005AB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005AB">
        <w:rPr>
          <w:rFonts w:ascii="Times New Roman" w:hAnsi="Times New Roman"/>
          <w:sz w:val="24"/>
          <w:szCs w:val="24"/>
        </w:rPr>
        <w:t xml:space="preserve"> отходов. 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Эксплуатирующая организация ММХ ООО «Импульс». Приказом Департамента топливно-энергетического комплекса и тарифного регулирования Вологодской области от 14.12.2017 №578-</w:t>
      </w:r>
      <w:r w:rsidRPr="00A005AB">
        <w:rPr>
          <w:rFonts w:ascii="Times New Roman" w:hAnsi="Times New Roman"/>
          <w:sz w:val="24"/>
          <w:szCs w:val="24"/>
        </w:rPr>
        <w:lastRenderedPageBreak/>
        <w:t xml:space="preserve">р утвержден тариф на захоронение ТКО ММХ ООО «Импульс», согласно которому с 01.01.2019 по 30.06.2019 тариф составляет 278,57 </w:t>
      </w:r>
      <w:proofErr w:type="spellStart"/>
      <w:r w:rsidRPr="00A005AB">
        <w:rPr>
          <w:rFonts w:ascii="Times New Roman" w:hAnsi="Times New Roman"/>
          <w:sz w:val="24"/>
          <w:szCs w:val="24"/>
        </w:rPr>
        <w:t>руб</w:t>
      </w:r>
      <w:proofErr w:type="spellEnd"/>
      <w:r w:rsidRPr="00A005AB">
        <w:rPr>
          <w:rFonts w:ascii="Times New Roman" w:hAnsi="Times New Roman"/>
          <w:sz w:val="24"/>
          <w:szCs w:val="24"/>
        </w:rPr>
        <w:t>/м</w:t>
      </w:r>
      <w:r w:rsidRPr="00A005AB">
        <w:rPr>
          <w:rFonts w:ascii="Times New Roman" w:hAnsi="Times New Roman"/>
          <w:sz w:val="24"/>
          <w:szCs w:val="24"/>
          <w:vertAlign w:val="superscript"/>
        </w:rPr>
        <w:t>3</w:t>
      </w:r>
      <w:r w:rsidRPr="00A005AB">
        <w:rPr>
          <w:rFonts w:ascii="Times New Roman" w:hAnsi="Times New Roman"/>
          <w:sz w:val="24"/>
          <w:szCs w:val="24"/>
        </w:rPr>
        <w:t xml:space="preserve">. Система учета отходов – регистрация в журнале учета поступающих отходов по талонам. Действующий способ утилизации - в рабочие карты с последующим уплотнением. Максимальная точка удаления (по оптимальной схеме) составляет </w:t>
      </w:r>
      <w:smartTag w:uri="urn:schemas-microsoft-com:office:smarttags" w:element="metricconverter">
        <w:smartTagPr>
          <w:attr w:name="ProductID" w:val="40 км"/>
        </w:smartTagPr>
        <w:r w:rsidRPr="00A005AB">
          <w:rPr>
            <w:rFonts w:ascii="Times New Roman" w:hAnsi="Times New Roman"/>
            <w:sz w:val="24"/>
            <w:szCs w:val="24"/>
          </w:rPr>
          <w:t>40 км</w:t>
        </w:r>
      </w:smartTag>
      <w:r w:rsidRPr="00A005AB">
        <w:rPr>
          <w:rFonts w:ascii="Times New Roman" w:hAnsi="Times New Roman"/>
          <w:sz w:val="24"/>
          <w:szCs w:val="24"/>
        </w:rPr>
        <w:t xml:space="preserve"> д. Ярцево. </w:t>
      </w:r>
      <w:proofErr w:type="gramStart"/>
      <w:r w:rsidRPr="00A005AB">
        <w:rPr>
          <w:rFonts w:ascii="Times New Roman" w:hAnsi="Times New Roman"/>
          <w:sz w:val="24"/>
          <w:szCs w:val="24"/>
        </w:rPr>
        <w:t>Приказом Федеральной службы по надзору в сфере природопользования от 25.09.2014 № 592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 xml:space="preserve"> "О включении</w:t>
      </w: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объектов размещения отходов в государственный реестр объектов</w:t>
      </w: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размещения отходов</w:t>
      </w:r>
      <w:r w:rsidRPr="00A005AB">
        <w:rPr>
          <w:rFonts w:ascii="Times New Roman" w:hAnsi="Times New Roman"/>
          <w:sz w:val="24"/>
          <w:szCs w:val="24"/>
        </w:rPr>
        <w:t xml:space="preserve"> полигон ТБО г. Устюжна включен в государственной реестр объектов размещения отходов. </w:t>
      </w:r>
      <w:proofErr w:type="gramEnd"/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2. Полигон ТБО д. Лентьево введен в эксплуатацию в 2009 году. Площадь полигона составляет </w:t>
      </w:r>
      <w:smartTag w:uri="urn:schemas-microsoft-com:office:smarttags" w:element="metricconverter">
        <w:smartTagPr>
          <w:attr w:name="ProductID" w:val="1,98 га"/>
        </w:smartTagPr>
        <w:r w:rsidRPr="00A005AB">
          <w:rPr>
            <w:rFonts w:ascii="Times New Roman" w:hAnsi="Times New Roman"/>
            <w:sz w:val="24"/>
            <w:szCs w:val="24"/>
          </w:rPr>
          <w:t>1,98 га</w:t>
        </w:r>
      </w:smartTag>
      <w:r w:rsidRPr="00A005AB">
        <w:rPr>
          <w:rFonts w:ascii="Times New Roman" w:hAnsi="Times New Roman"/>
          <w:sz w:val="24"/>
          <w:szCs w:val="24"/>
        </w:rPr>
        <w:t xml:space="preserve">. Полигон расположен на расстоянии </w:t>
      </w:r>
      <w:smartTag w:uri="urn:schemas-microsoft-com:office:smarttags" w:element="metricconverter">
        <w:smartTagPr>
          <w:attr w:name="ProductID" w:val="1,1 км"/>
        </w:smartTagPr>
        <w:r w:rsidRPr="00A005AB">
          <w:rPr>
            <w:rFonts w:ascii="Times New Roman" w:hAnsi="Times New Roman"/>
            <w:sz w:val="24"/>
            <w:szCs w:val="24"/>
          </w:rPr>
          <w:t>1,1 км</w:t>
        </w:r>
      </w:smartTag>
      <w:r w:rsidRPr="00A005AB">
        <w:rPr>
          <w:rFonts w:ascii="Times New Roman" w:hAnsi="Times New Roman"/>
          <w:sz w:val="24"/>
          <w:szCs w:val="24"/>
        </w:rPr>
        <w:t xml:space="preserve"> севернее автодороги Вологда – Новая Ладога по внутренней дороге на д. Понизовье, </w:t>
      </w:r>
      <w:smartTag w:uri="urn:schemas-microsoft-com:office:smarttags" w:element="metricconverter">
        <w:smartTagPr>
          <w:attr w:name="ProductID" w:val="2,7 км"/>
        </w:smartTagPr>
        <w:r w:rsidRPr="00A005AB">
          <w:rPr>
            <w:rFonts w:ascii="Times New Roman" w:hAnsi="Times New Roman"/>
            <w:sz w:val="24"/>
            <w:szCs w:val="24"/>
          </w:rPr>
          <w:t>2,7 км</w:t>
        </w:r>
      </w:smartTag>
      <w:r w:rsidRPr="00A005AB">
        <w:rPr>
          <w:rFonts w:ascii="Times New Roman" w:hAnsi="Times New Roman"/>
          <w:sz w:val="24"/>
          <w:szCs w:val="24"/>
        </w:rPr>
        <w:t xml:space="preserve"> к северо-востоку от д. Лентьево. На полигоне размещаются ТБО с территорий муниципальных образований Лентьевское и </w:t>
      </w:r>
      <w:proofErr w:type="spellStart"/>
      <w:r w:rsidRPr="00A005AB">
        <w:rPr>
          <w:rFonts w:ascii="Times New Roman" w:hAnsi="Times New Roman"/>
          <w:sz w:val="24"/>
          <w:szCs w:val="24"/>
        </w:rPr>
        <w:t>Мезженское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. Размещено за 2018 год – </w:t>
      </w:r>
      <w:smartTag w:uri="urn:schemas-microsoft-com:office:smarttags" w:element="metricconverter">
        <w:smartTagPr>
          <w:attr w:name="ProductID" w:val="1526,43 м3"/>
        </w:smartTagPr>
        <w:r w:rsidRPr="00A005AB">
          <w:rPr>
            <w:rFonts w:ascii="Times New Roman" w:hAnsi="Times New Roman"/>
            <w:sz w:val="24"/>
            <w:szCs w:val="24"/>
          </w:rPr>
          <w:t>1526,43 м</w:t>
        </w:r>
        <w:r w:rsidRPr="00A005AB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005AB">
        <w:rPr>
          <w:rFonts w:ascii="Times New Roman" w:hAnsi="Times New Roman"/>
          <w:sz w:val="24"/>
          <w:szCs w:val="24"/>
        </w:rPr>
        <w:t xml:space="preserve"> отходов.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Эксплуатирующая организация ООО «</w:t>
      </w:r>
      <w:proofErr w:type="spellStart"/>
      <w:r w:rsidRPr="00A005AB">
        <w:rPr>
          <w:rFonts w:ascii="Times New Roman" w:hAnsi="Times New Roman"/>
          <w:sz w:val="24"/>
          <w:szCs w:val="24"/>
        </w:rPr>
        <w:t>Вторресурсы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Устюжна». Приказом Департамента топливно-энергетического комплекса и тарифного регулирования Вологодской области от 07.02.2018 №33-р утвержден тариф на захоронение ТКО ООО «</w:t>
      </w:r>
      <w:proofErr w:type="spellStart"/>
      <w:r w:rsidRPr="00A005AB">
        <w:rPr>
          <w:rFonts w:ascii="Times New Roman" w:hAnsi="Times New Roman"/>
          <w:sz w:val="24"/>
          <w:szCs w:val="24"/>
        </w:rPr>
        <w:t>Вторресурсы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Устюжна», согласно которому с 01.01.2019 по 30.06.2019 тариф составляет 387,11 </w:t>
      </w:r>
      <w:proofErr w:type="spellStart"/>
      <w:r w:rsidRPr="00A005AB">
        <w:rPr>
          <w:rFonts w:ascii="Times New Roman" w:hAnsi="Times New Roman"/>
          <w:sz w:val="24"/>
          <w:szCs w:val="24"/>
        </w:rPr>
        <w:t>руб</w:t>
      </w:r>
      <w:proofErr w:type="spellEnd"/>
      <w:r w:rsidRPr="00A005AB">
        <w:rPr>
          <w:rFonts w:ascii="Times New Roman" w:hAnsi="Times New Roman"/>
          <w:sz w:val="24"/>
          <w:szCs w:val="24"/>
        </w:rPr>
        <w:t>/м</w:t>
      </w:r>
      <w:r w:rsidRPr="00A005AB">
        <w:rPr>
          <w:rFonts w:ascii="Times New Roman" w:hAnsi="Times New Roman"/>
          <w:sz w:val="24"/>
          <w:szCs w:val="24"/>
          <w:vertAlign w:val="superscript"/>
        </w:rPr>
        <w:t>3</w:t>
      </w:r>
      <w:r w:rsidRPr="00A005AB">
        <w:rPr>
          <w:rFonts w:ascii="Times New Roman" w:hAnsi="Times New Roman"/>
          <w:sz w:val="24"/>
          <w:szCs w:val="24"/>
        </w:rPr>
        <w:t xml:space="preserve">. Система учета отходов – регистрация в журнале учета поступающих отходов по талонам. Действующий способ утилизации в рабочие карты с последующим уплотнением. Максимальная точка удаления (по оптимальной схеме) составляет </w:t>
      </w:r>
      <w:smartTag w:uri="urn:schemas-microsoft-com:office:smarttags" w:element="metricconverter">
        <w:smartTagPr>
          <w:attr w:name="ProductID" w:val="20 км"/>
        </w:smartTagPr>
        <w:r w:rsidRPr="00A005AB">
          <w:rPr>
            <w:rFonts w:ascii="Times New Roman" w:hAnsi="Times New Roman"/>
            <w:sz w:val="24"/>
            <w:szCs w:val="24"/>
          </w:rPr>
          <w:t>20 км</w:t>
        </w:r>
      </w:smartTag>
      <w:r w:rsidRPr="00A005AB">
        <w:rPr>
          <w:rFonts w:ascii="Times New Roman" w:hAnsi="Times New Roman"/>
          <w:sz w:val="24"/>
          <w:szCs w:val="24"/>
        </w:rPr>
        <w:t xml:space="preserve"> д. Зимник. </w:t>
      </w:r>
      <w:proofErr w:type="gramStart"/>
      <w:r w:rsidRPr="00A005AB">
        <w:rPr>
          <w:rFonts w:ascii="Times New Roman" w:hAnsi="Times New Roman"/>
          <w:sz w:val="24"/>
          <w:szCs w:val="24"/>
        </w:rPr>
        <w:t>Приказом Федеральной службы по надзору в сфере природопользования от 31.12.2014 № 870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 xml:space="preserve"> "О включении</w:t>
      </w:r>
      <w:r w:rsidR="009E0D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объектов размещения отходов в государственный реестр объектов</w:t>
      </w:r>
      <w:r w:rsidR="009E0D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размещения отходов</w:t>
      </w:r>
      <w:r w:rsidRPr="00A005AB">
        <w:rPr>
          <w:rFonts w:ascii="Times New Roman" w:hAnsi="Times New Roman"/>
          <w:sz w:val="24"/>
          <w:szCs w:val="24"/>
        </w:rPr>
        <w:t xml:space="preserve"> полигон ТБО г. Устюжна включен в государственной реестр объектов размещения отходов. </w:t>
      </w:r>
      <w:proofErr w:type="gramEnd"/>
    </w:p>
    <w:p w:rsidR="009E0D82" w:rsidRDefault="00B310DF" w:rsidP="009E0D82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3. Полигон ТБО для муниципального образования Никифоровское введен в эксплуатацию в 2015 году. Площадь полигона составляет 4.3 га. Расположен на расстоянии 1 км от д. </w:t>
      </w:r>
      <w:proofErr w:type="spellStart"/>
      <w:r w:rsidRPr="00A005AB">
        <w:rPr>
          <w:rFonts w:ascii="Times New Roman" w:hAnsi="Times New Roman"/>
          <w:sz w:val="24"/>
          <w:szCs w:val="24"/>
        </w:rPr>
        <w:t>Демцыно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муниципального образования Никифоровское Устюженского муниципального района. На полигон ТБО размещаются отходы с территорий муниципальных образований Никифоровское, Никольское и частично </w:t>
      </w:r>
      <w:proofErr w:type="spellStart"/>
      <w:r w:rsidRPr="00A005AB">
        <w:rPr>
          <w:rFonts w:ascii="Times New Roman" w:hAnsi="Times New Roman"/>
          <w:sz w:val="24"/>
          <w:szCs w:val="24"/>
        </w:rPr>
        <w:t>Залесское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с максимальной точкой удаленнос</w:t>
      </w:r>
      <w:r w:rsidR="004124B1">
        <w:rPr>
          <w:rFonts w:ascii="Times New Roman" w:hAnsi="Times New Roman"/>
          <w:sz w:val="24"/>
          <w:szCs w:val="24"/>
        </w:rPr>
        <w:t>ти 18 км д. Никола. За 2018 год</w:t>
      </w:r>
      <w:r w:rsidRPr="00A005AB">
        <w:rPr>
          <w:rFonts w:ascii="Times New Roman" w:hAnsi="Times New Roman"/>
          <w:sz w:val="24"/>
          <w:szCs w:val="24"/>
        </w:rPr>
        <w:t xml:space="preserve"> на полигоне ТБО размещено 511,0 м</w:t>
      </w:r>
      <w:r w:rsidRPr="00A005AB">
        <w:rPr>
          <w:rFonts w:ascii="Times New Roman" w:hAnsi="Times New Roman"/>
          <w:sz w:val="24"/>
          <w:szCs w:val="24"/>
          <w:vertAlign w:val="superscript"/>
        </w:rPr>
        <w:t>3</w:t>
      </w:r>
      <w:r w:rsidRPr="00A005AB">
        <w:rPr>
          <w:rFonts w:ascii="Times New Roman" w:hAnsi="Times New Roman"/>
          <w:sz w:val="24"/>
          <w:szCs w:val="24"/>
        </w:rPr>
        <w:t xml:space="preserve"> отходов. </w:t>
      </w:r>
    </w:p>
    <w:p w:rsidR="00B310DF" w:rsidRPr="009E0D82" w:rsidRDefault="00B310DF" w:rsidP="009E0D82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Эксплуатирующая организация - </w:t>
      </w:r>
      <w:r w:rsidR="009E0D82" w:rsidRPr="009E0D82">
        <w:rPr>
          <w:rFonts w:ascii="Times New Roman" w:hAnsi="Times New Roman"/>
          <w:sz w:val="24"/>
          <w:szCs w:val="24"/>
        </w:rPr>
        <w:t>ООО «Управл</w:t>
      </w:r>
      <w:r w:rsidR="009E0D82">
        <w:rPr>
          <w:rFonts w:ascii="Times New Roman" w:hAnsi="Times New Roman"/>
          <w:sz w:val="24"/>
          <w:szCs w:val="24"/>
        </w:rPr>
        <w:t>яющая компания «Жилищный центр»</w:t>
      </w:r>
      <w:r w:rsidRPr="00A005AB">
        <w:rPr>
          <w:rFonts w:ascii="Times New Roman" w:hAnsi="Times New Roman"/>
          <w:sz w:val="24"/>
          <w:szCs w:val="24"/>
        </w:rPr>
        <w:t>.</w:t>
      </w:r>
      <w:r w:rsidR="009E0D82">
        <w:rPr>
          <w:rFonts w:ascii="Times New Roman" w:hAnsi="Times New Roman"/>
          <w:sz w:val="24"/>
          <w:szCs w:val="24"/>
        </w:rPr>
        <w:t xml:space="preserve"> </w:t>
      </w:r>
      <w:r w:rsidRPr="00A005AB">
        <w:rPr>
          <w:rFonts w:ascii="Times New Roman" w:hAnsi="Times New Roman"/>
          <w:sz w:val="24"/>
          <w:szCs w:val="24"/>
        </w:rPr>
        <w:t>Система учета отходов – регистрация в журнале учета поступающих отходов по талонам. Действующий способ утилизации - в рабочие карты с последующим уплотнением. Приказом Федеральной службы по надзору в сфере природопользования от 07.07.2015 № 552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 xml:space="preserve"> "О включении</w:t>
      </w:r>
      <w:r w:rsidR="0041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объектов размещения отходов в государственный реестр объектов</w:t>
      </w:r>
      <w:r w:rsidR="009E0D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5AB">
        <w:rPr>
          <w:rFonts w:ascii="Times New Roman" w:hAnsi="Times New Roman"/>
          <w:sz w:val="24"/>
          <w:szCs w:val="24"/>
          <w:shd w:val="clear" w:color="auto" w:fill="FFFFFF"/>
        </w:rPr>
        <w:t>размещения отходов"</w:t>
      </w:r>
      <w:r w:rsidRPr="00A005AB">
        <w:rPr>
          <w:rFonts w:ascii="Times New Roman" w:hAnsi="Times New Roman"/>
          <w:sz w:val="24"/>
          <w:szCs w:val="24"/>
        </w:rPr>
        <w:t xml:space="preserve"> полигон ТБО для муниципального образования Никифоровское включен в государственный реестр объектов размещения отходов.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До 01.01.2019 на территории Устюженского муниципального района сбором, вывозом и утилизацией (захоронением) отходов занимались ММХ ООО «Импульс» </w:t>
      </w:r>
      <w:proofErr w:type="gramStart"/>
      <w:r w:rsidRPr="00A005AB">
        <w:rPr>
          <w:rFonts w:ascii="Times New Roman" w:hAnsi="Times New Roman"/>
          <w:sz w:val="24"/>
          <w:szCs w:val="24"/>
        </w:rPr>
        <w:t>и ООО</w:t>
      </w:r>
      <w:proofErr w:type="gramEnd"/>
      <w:r w:rsidRPr="00A005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5AB">
        <w:rPr>
          <w:rFonts w:ascii="Times New Roman" w:hAnsi="Times New Roman"/>
          <w:sz w:val="24"/>
          <w:szCs w:val="24"/>
        </w:rPr>
        <w:t>Вторресурсы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Устюжна». Способом сбора и вывоза ТБО во всех муниципальных образованиях является несменная контейнерная система по графику. В сельских поселениях периодичность вывоза составляет 1-2 раза в неделю, в </w:t>
      </w:r>
      <w:proofErr w:type="gramStart"/>
      <w:r w:rsidRPr="00A005AB">
        <w:rPr>
          <w:rFonts w:ascii="Times New Roman" w:hAnsi="Times New Roman"/>
          <w:sz w:val="24"/>
          <w:szCs w:val="24"/>
        </w:rPr>
        <w:t>г</w:t>
      </w:r>
      <w:proofErr w:type="gramEnd"/>
      <w:r w:rsidRPr="00A005AB">
        <w:rPr>
          <w:rFonts w:ascii="Times New Roman" w:hAnsi="Times New Roman"/>
          <w:sz w:val="24"/>
          <w:szCs w:val="24"/>
        </w:rPr>
        <w:t xml:space="preserve">. Устюжна - ежедневно. 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ММХ ООО «Импульс» осуществля</w:t>
      </w:r>
      <w:r w:rsidR="009E0D82">
        <w:rPr>
          <w:rFonts w:ascii="Times New Roman" w:hAnsi="Times New Roman"/>
          <w:sz w:val="24"/>
          <w:szCs w:val="24"/>
        </w:rPr>
        <w:t>лся</w:t>
      </w:r>
      <w:r w:rsidRPr="00A005AB">
        <w:rPr>
          <w:rFonts w:ascii="Times New Roman" w:hAnsi="Times New Roman"/>
          <w:sz w:val="24"/>
          <w:szCs w:val="24"/>
        </w:rPr>
        <w:t xml:space="preserve"> сбор и вывоз отходов со следующих муниципальных образований: сельское поселение Желябовское, муниципальные образования Устюженское, </w:t>
      </w:r>
      <w:proofErr w:type="spellStart"/>
      <w:r w:rsidRPr="00A005AB">
        <w:rPr>
          <w:rFonts w:ascii="Times New Roman" w:hAnsi="Times New Roman"/>
          <w:sz w:val="24"/>
          <w:szCs w:val="24"/>
        </w:rPr>
        <w:t>Залесское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, Никифоровское, Никольское и город Устюжна. 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ООО «</w:t>
      </w:r>
      <w:proofErr w:type="spellStart"/>
      <w:r w:rsidRPr="00A005AB">
        <w:rPr>
          <w:rFonts w:ascii="Times New Roman" w:hAnsi="Times New Roman"/>
          <w:sz w:val="24"/>
          <w:szCs w:val="24"/>
        </w:rPr>
        <w:t>Вторресурсы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Устюжна» осуществлялся сбор и вывоз отходов с муниципальных образований </w:t>
      </w:r>
      <w:proofErr w:type="spellStart"/>
      <w:r w:rsidRPr="00A005AB">
        <w:rPr>
          <w:rFonts w:ascii="Times New Roman" w:hAnsi="Times New Roman"/>
          <w:sz w:val="24"/>
          <w:szCs w:val="24"/>
        </w:rPr>
        <w:t>Мезженское</w:t>
      </w:r>
      <w:proofErr w:type="spellEnd"/>
      <w:r w:rsidRPr="00A005AB">
        <w:rPr>
          <w:rFonts w:ascii="Times New Roman" w:hAnsi="Times New Roman"/>
          <w:sz w:val="24"/>
          <w:szCs w:val="24"/>
        </w:rPr>
        <w:t xml:space="preserve"> и Лентьевское. 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Согласно протоколу о результатах проведения конкурсного отбора регионального оператора по обращению с ТКО на территории Западной зоны Вологодской области от 06.04.2018, извещения №210218/24522689/02, статус регионального оператора по обращению с ТКО на территории Западной зоны Вологодской области присвоен обществу с ограниченной ответственностью «Чистый след» (далее – ООО «Чистый след»).</w:t>
      </w:r>
    </w:p>
    <w:p w:rsidR="00B310DF" w:rsidRPr="00A005AB" w:rsidRDefault="00B310DF" w:rsidP="00F45EB3">
      <w:pPr>
        <w:pStyle w:val="a8"/>
        <w:spacing w:before="0" w:beforeAutospacing="0" w:after="0" w:afterAutospacing="0"/>
        <w:ind w:firstLine="709"/>
        <w:jc w:val="both"/>
      </w:pPr>
      <w:r w:rsidRPr="00A005AB">
        <w:lastRenderedPageBreak/>
        <w:t>Территория Устюженског</w:t>
      </w:r>
      <w:r w:rsidR="009E0D82">
        <w:t xml:space="preserve">о муниципального района входит </w:t>
      </w:r>
      <w:r w:rsidRPr="00A005AB">
        <w:t xml:space="preserve">в перечень муниципальных образований Западной зоны, на которой с 01.09.2019 года </w:t>
      </w:r>
      <w:r w:rsidR="009E0D82">
        <w:t>приступил к</w:t>
      </w:r>
      <w:r w:rsidRPr="00A005AB">
        <w:t xml:space="preserve"> осуществ</w:t>
      </w:r>
      <w:r w:rsidR="009E0D82">
        <w:t>лению</w:t>
      </w:r>
      <w:r w:rsidRPr="00A005AB">
        <w:t xml:space="preserve"> деятельност</w:t>
      </w:r>
      <w:r w:rsidR="009E0D82">
        <w:t>и региональный оператор</w:t>
      </w:r>
      <w:r w:rsidRPr="00A005AB">
        <w:t xml:space="preserve"> ООО «Чистый след».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Региональным оператором ООО «Чистый след» деятельность в области обращения с ТКО осуществля</w:t>
      </w:r>
      <w:r w:rsidR="009E0D82">
        <w:rPr>
          <w:rFonts w:ascii="Times New Roman" w:hAnsi="Times New Roman"/>
          <w:sz w:val="24"/>
          <w:szCs w:val="24"/>
        </w:rPr>
        <w:t>ется</w:t>
      </w:r>
      <w:r w:rsidRPr="00A005AB">
        <w:rPr>
          <w:rFonts w:ascii="Times New Roman" w:hAnsi="Times New Roman"/>
          <w:sz w:val="24"/>
          <w:szCs w:val="24"/>
        </w:rPr>
        <w:t xml:space="preserve"> согласно </w:t>
      </w:r>
      <w:r w:rsidR="009E0D82">
        <w:rPr>
          <w:rFonts w:ascii="Times New Roman" w:hAnsi="Times New Roman"/>
          <w:sz w:val="24"/>
          <w:szCs w:val="24"/>
        </w:rPr>
        <w:t xml:space="preserve">с </w:t>
      </w:r>
      <w:r w:rsidRPr="00A005AB">
        <w:rPr>
          <w:rFonts w:ascii="Times New Roman" w:hAnsi="Times New Roman"/>
          <w:bCs/>
          <w:sz w:val="24"/>
          <w:szCs w:val="24"/>
        </w:rPr>
        <w:t>Территориальной схемой.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bCs/>
          <w:sz w:val="24"/>
          <w:szCs w:val="24"/>
        </w:rPr>
        <w:t>Региональным оператором по результатам конкурсных процедур на период 2019 год определен оператор ТКО, осуществляющий вывоз и транспортировку ТКО, ООО «</w:t>
      </w:r>
      <w:proofErr w:type="spellStart"/>
      <w:r w:rsidRPr="00A005AB">
        <w:rPr>
          <w:rFonts w:ascii="Times New Roman" w:hAnsi="Times New Roman"/>
          <w:bCs/>
          <w:sz w:val="24"/>
          <w:szCs w:val="24"/>
        </w:rPr>
        <w:t>Вторресурсы</w:t>
      </w:r>
      <w:proofErr w:type="spellEnd"/>
      <w:r w:rsidRPr="00A005AB">
        <w:rPr>
          <w:rFonts w:ascii="Times New Roman" w:hAnsi="Times New Roman"/>
          <w:bCs/>
          <w:sz w:val="24"/>
          <w:szCs w:val="24"/>
        </w:rPr>
        <w:t xml:space="preserve"> Чагода». Данной организацией осуществляется вывоз, транспортировка ТКО с контейнерных площадок, включенных в реестр мест (площадок) накопления ТКО муниципальных образований, на объекты размещения отходов – полигоны ТБО, расположенных на территории района.</w:t>
      </w:r>
    </w:p>
    <w:p w:rsidR="00B310DF" w:rsidRPr="00A005AB" w:rsidRDefault="00B310DF" w:rsidP="00F45EB3">
      <w:pPr>
        <w:pStyle w:val="a8"/>
        <w:spacing w:before="0" w:beforeAutospacing="0" w:after="0" w:afterAutospacing="0"/>
        <w:ind w:firstLine="709"/>
        <w:jc w:val="both"/>
      </w:pPr>
      <w:r w:rsidRPr="00A005AB">
        <w:t xml:space="preserve">Новая система обращения с ТКО подразумевает под самой одно из мероприятий – это внедрение контейнерного сбора ТКО во всех местах их образования. Тем самым планируется наладить работу системы обращения с отходами, по результатам которой на территории нашего района не должны образовываться новые и будут ликвидированы старые несанкционированной свалки. </w:t>
      </w:r>
    </w:p>
    <w:p w:rsidR="00B310DF" w:rsidRPr="00A005AB" w:rsidRDefault="00B310DF" w:rsidP="00F45EB3">
      <w:pPr>
        <w:pStyle w:val="a8"/>
        <w:spacing w:before="0" w:beforeAutospacing="0" w:after="0" w:afterAutospacing="0"/>
        <w:ind w:firstLine="709"/>
        <w:jc w:val="both"/>
      </w:pPr>
      <w:r w:rsidRPr="00A005AB">
        <w:t xml:space="preserve">С </w:t>
      </w:r>
      <w:r w:rsidR="009E0D82">
        <w:t>01.01.</w:t>
      </w:r>
      <w:r w:rsidRPr="00A005AB">
        <w:t xml:space="preserve">2019 в квитанции по оплате коммунальных услуг </w:t>
      </w:r>
      <w:r w:rsidR="009E0D82">
        <w:t>появилась</w:t>
      </w:r>
      <w:r w:rsidRPr="00A005AB">
        <w:t xml:space="preserve"> графа "Обращение с отходами". Начисление производится от количества, </w:t>
      </w:r>
      <w:proofErr w:type="gramStart"/>
      <w:r w:rsidRPr="00A005AB">
        <w:t>проживающих</w:t>
      </w:r>
      <w:proofErr w:type="gramEnd"/>
      <w:r w:rsidRPr="00A005AB">
        <w:t xml:space="preserve"> в квартире или частном доме. Заключить договор с региональным оператором ООО «Чистый след» </w:t>
      </w:r>
      <w:r w:rsidR="00401169">
        <w:t>необходимо</w:t>
      </w:r>
      <w:r w:rsidRPr="00A005AB">
        <w:t xml:space="preserve"> всем физическим и юридическим лицам. </w:t>
      </w:r>
    </w:p>
    <w:p w:rsidR="00B310DF" w:rsidRPr="00A005AB" w:rsidRDefault="00B310DF" w:rsidP="00F45E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05AB">
        <w:rPr>
          <w:rFonts w:ascii="Times New Roman" w:hAnsi="Times New Roman"/>
          <w:b/>
          <w:bCs/>
          <w:sz w:val="24"/>
          <w:szCs w:val="24"/>
        </w:rPr>
        <w:t>Охрана и рациональное использование водных ресурсов.</w:t>
      </w:r>
    </w:p>
    <w:p w:rsidR="00B310DF" w:rsidRPr="00A005AB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 территории Устюженского муниципального района в большинстве населенных пунктов сточные воды, образующиеся в результате хозяйственно-бытовой и промышленной деятельности, направляются на поля фильтрации. В населенных пунктах д. Яковлевское, д. Соболево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д. Брилино</w:t>
      </w: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сброс сточных вод осуществляется на станции биологической очистки.</w:t>
      </w:r>
    </w:p>
    <w:p w:rsidR="00B310DF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связи с уменьшением численности населения населенных пунктов</w:t>
      </w:r>
      <w:r w:rsidR="004011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д. Яковлевское, д. Соболево, </w:t>
      </w:r>
      <w:proofErr w:type="gramStart"/>
      <w:r w:rsidR="0040116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следовательно, и уменьшение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</w:t>
      </w: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количества стоков на действующих станциях биологической очистки нео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бходимо произвести модернизацию</w:t>
      </w:r>
      <w:r w:rsidRPr="00A005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действующих систем с целью снижения рисков загрязнения окружающей среды.</w:t>
      </w:r>
    </w:p>
    <w:p w:rsidR="00B310DF" w:rsidRPr="000A2EDE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Согласно решению Устюженского районного суда от </w:t>
      </w:r>
      <w:r w:rsidR="00C873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23.10.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2007 </w:t>
      </w:r>
      <w:r w:rsidR="00C873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 Гражданскому делу №2-115/2007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д. Брилино необходимо обеспечить нормативную очистку сбрасываемы с КОС сточных вод.</w:t>
      </w:r>
      <w:proofErr w:type="gram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настоящее время очистные сооружения состоят из двух бетонных емкостей объемом 96 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106 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 которых осуществляется механическая очистка, затем по мелиоративному каналу протяженностью порядка 3,5 км сброс в р. Крупица. Для обеспечения нормативной очистки сточных вод необходимо произвести мероприятия по строительству новых очистных сооружений.</w:t>
      </w:r>
    </w:p>
    <w:p w:rsidR="00B310DF" w:rsidRPr="004124B1" w:rsidRDefault="00B310DF" w:rsidP="00F45EB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Пос. </w:t>
      </w:r>
      <w:proofErr w:type="gramStart"/>
      <w:r w:rsidRPr="0041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Юбилейный</w:t>
      </w:r>
      <w:proofErr w:type="gramEnd"/>
      <w:r w:rsidRPr="0041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является единственным населенным пунктом сброса сточных вод на поля фильтрации с уклоном в сторону р. Ворожа. В данном населенном пункте необходимо производить очистку сточных вод на станциях очистки с целью недопущения сброса неочищенных стоков в водный объект.</w:t>
      </w:r>
    </w:p>
    <w:p w:rsidR="00B310DF" w:rsidRPr="00A005AB" w:rsidRDefault="00B310DF" w:rsidP="00F45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10DF" w:rsidRPr="00A005AB" w:rsidRDefault="00B310DF" w:rsidP="00F45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05AB">
        <w:rPr>
          <w:rFonts w:ascii="Times New Roman" w:hAnsi="Times New Roman"/>
          <w:b/>
          <w:sz w:val="24"/>
          <w:szCs w:val="24"/>
          <w:lang w:val="en-US"/>
        </w:rPr>
        <w:t>II</w:t>
      </w:r>
      <w:r w:rsidR="00401169">
        <w:rPr>
          <w:rFonts w:ascii="Times New Roman" w:hAnsi="Times New Roman"/>
          <w:b/>
          <w:sz w:val="24"/>
          <w:szCs w:val="24"/>
        </w:rPr>
        <w:t xml:space="preserve">. </w:t>
      </w:r>
      <w:r w:rsidRPr="00A005AB">
        <w:rPr>
          <w:rFonts w:ascii="Times New Roman" w:hAnsi="Times New Roman"/>
          <w:b/>
          <w:sz w:val="24"/>
          <w:szCs w:val="24"/>
        </w:rPr>
        <w:t>Приоритеты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сроки реализации Подпрограммы 1</w:t>
      </w:r>
    </w:p>
    <w:p w:rsidR="00B310DF" w:rsidRPr="00A005AB" w:rsidRDefault="00B310DF" w:rsidP="00F45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10DF" w:rsidRPr="00A005AB" w:rsidRDefault="00B310DF" w:rsidP="00F45E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05AB">
        <w:rPr>
          <w:rFonts w:ascii="Times New Roman" w:hAnsi="Times New Roman"/>
          <w:bCs/>
          <w:sz w:val="24"/>
          <w:szCs w:val="24"/>
        </w:rPr>
        <w:t xml:space="preserve"> Одним из основных принципов деятельности органов местного самоуправления области является ответственность за обеспечение благоприятной окружающей среды и экологической безопасности на соответствующих территориях. </w:t>
      </w:r>
    </w:p>
    <w:p w:rsidR="00B310DF" w:rsidRPr="00A005AB" w:rsidRDefault="00B310DF" w:rsidP="00F4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 Целью Подпрограммы 1 является улучшение состояния окружающей среды Устюженского муниципального района</w:t>
      </w:r>
      <w:r w:rsidR="00401169">
        <w:rPr>
          <w:rFonts w:ascii="Times New Roman" w:hAnsi="Times New Roman"/>
          <w:sz w:val="24"/>
          <w:szCs w:val="24"/>
        </w:rPr>
        <w:t>.</w:t>
      </w:r>
    </w:p>
    <w:p w:rsidR="00B310DF" w:rsidRDefault="00B310DF" w:rsidP="00F4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 Задачами Подпрограммы 1 является:</w:t>
      </w:r>
    </w:p>
    <w:p w:rsidR="00B310DF" w:rsidRPr="008E3C09" w:rsidRDefault="00B310DF" w:rsidP="008E3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09">
        <w:rPr>
          <w:rFonts w:ascii="Times New Roman" w:hAnsi="Times New Roman"/>
          <w:sz w:val="24"/>
          <w:szCs w:val="24"/>
        </w:rPr>
        <w:t>1. Развитие инфраструктуры безопасного размещения отходов.</w:t>
      </w:r>
    </w:p>
    <w:p w:rsidR="00B310DF" w:rsidRDefault="00B310DF" w:rsidP="008E3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09">
        <w:rPr>
          <w:rFonts w:ascii="Times New Roman" w:hAnsi="Times New Roman"/>
          <w:sz w:val="24"/>
          <w:szCs w:val="24"/>
        </w:rPr>
        <w:t>2. Сохранение естественных экологических систем и природных комплексов.</w:t>
      </w:r>
    </w:p>
    <w:p w:rsidR="00B310DF" w:rsidRPr="00A005AB" w:rsidRDefault="00B310DF" w:rsidP="008E3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lastRenderedPageBreak/>
        <w:t xml:space="preserve">Сведения о показателях (индикаторах) Подпрограммы 1 приведены в Приложении 1 к Подпрограмме 1. </w:t>
      </w:r>
    </w:p>
    <w:p w:rsidR="00B310DF" w:rsidRPr="00A005AB" w:rsidRDefault="00B310DF" w:rsidP="00F45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Методика расчета значений показателей (индикаторов) Подпрограммы 1</w:t>
      </w:r>
      <w:r w:rsidR="00401169">
        <w:rPr>
          <w:rFonts w:ascii="Times New Roman" w:hAnsi="Times New Roman"/>
          <w:sz w:val="24"/>
          <w:szCs w:val="24"/>
        </w:rPr>
        <w:t xml:space="preserve"> </w:t>
      </w:r>
      <w:r w:rsidRPr="00A005AB">
        <w:rPr>
          <w:rFonts w:ascii="Times New Roman" w:hAnsi="Times New Roman"/>
          <w:sz w:val="24"/>
          <w:szCs w:val="24"/>
        </w:rPr>
        <w:t>приведена в Приложении 2 к Подпрограмме 1.</w:t>
      </w:r>
    </w:p>
    <w:p w:rsidR="00B310DF" w:rsidRPr="00A005AB" w:rsidRDefault="00B310DF" w:rsidP="00F45EB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Ожидаемые конечные  результаты реализации Подпрограммы 1:</w:t>
      </w:r>
    </w:p>
    <w:p w:rsidR="00B310DF" w:rsidRPr="00594BC6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>- увеличение доли населения, охваченного услугой «Обращение с ТКО», в общей численности населения Устюженского муниципального района до 97 %;</w:t>
      </w:r>
    </w:p>
    <w:p w:rsidR="00B310DF" w:rsidRPr="00594BC6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>- отношение количества контейнерных площадок, на которых проводятся мероприятия по содержанию контейнерных площадок, к общему количеству контейнерных площадок оборудованных на территории сельских поселений составит 100 %.</w:t>
      </w:r>
    </w:p>
    <w:p w:rsidR="00B310DF" w:rsidRPr="00594BC6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 xml:space="preserve">- </w:t>
      </w:r>
      <w:r w:rsidR="00401169">
        <w:rPr>
          <w:rFonts w:ascii="Times New Roman" w:hAnsi="Times New Roman"/>
          <w:sz w:val="24"/>
          <w:szCs w:val="24"/>
        </w:rPr>
        <w:t>о</w:t>
      </w:r>
      <w:r w:rsidRPr="00594BC6">
        <w:rPr>
          <w:rFonts w:ascii="Times New Roman" w:hAnsi="Times New Roman"/>
          <w:sz w:val="24"/>
          <w:szCs w:val="24"/>
        </w:rPr>
        <w:t>тношение израсходованных денежных средств на ликвидацию вновь выявленных несанкционированных свалок на территории сельских поселений Устюженского муниципального района к запланированным денежным средствам на выполнение данного мероприятия составит 100%;</w:t>
      </w:r>
    </w:p>
    <w:p w:rsidR="00B310DF" w:rsidRPr="00594BC6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>- коли</w:t>
      </w:r>
      <w:r>
        <w:rPr>
          <w:rFonts w:ascii="Times New Roman" w:hAnsi="Times New Roman"/>
          <w:sz w:val="24"/>
          <w:szCs w:val="24"/>
        </w:rPr>
        <w:t>чество разработанных проектн</w:t>
      </w:r>
      <w:r w:rsidRPr="00594BC6">
        <w:rPr>
          <w:rFonts w:ascii="Times New Roman" w:hAnsi="Times New Roman"/>
          <w:sz w:val="24"/>
          <w:szCs w:val="24"/>
        </w:rPr>
        <w:t xml:space="preserve">ых документаций на реконструкцию/строительство очистных сооружений сточных вод на территории сельских поселений Устюженского муниципального района составит </w:t>
      </w:r>
      <w:r>
        <w:rPr>
          <w:rFonts w:ascii="Times New Roman" w:hAnsi="Times New Roman"/>
          <w:sz w:val="24"/>
          <w:szCs w:val="24"/>
        </w:rPr>
        <w:t>4</w:t>
      </w:r>
      <w:r w:rsidRPr="00594BC6">
        <w:rPr>
          <w:rFonts w:ascii="Times New Roman" w:hAnsi="Times New Roman"/>
          <w:sz w:val="24"/>
          <w:szCs w:val="24"/>
        </w:rPr>
        <w:t xml:space="preserve"> единицы;</w:t>
      </w:r>
    </w:p>
    <w:p w:rsidR="00B310DF" w:rsidRPr="00594BC6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>-</w:t>
      </w:r>
      <w:r w:rsidR="00401169">
        <w:rPr>
          <w:rFonts w:ascii="Times New Roman" w:hAnsi="Times New Roman"/>
          <w:sz w:val="24"/>
          <w:szCs w:val="24"/>
        </w:rPr>
        <w:t xml:space="preserve"> </w:t>
      </w:r>
      <w:r w:rsidRPr="00594BC6">
        <w:rPr>
          <w:rFonts w:ascii="Times New Roman" w:hAnsi="Times New Roman"/>
          <w:sz w:val="24"/>
          <w:szCs w:val="24"/>
        </w:rPr>
        <w:t>отношение израсходованных денежных средств на контроль качества питьевой воды источников нецентрализованного водоснабжения (общественных колодцев) на территории сельских поселений Устюженского муниципального района к запланированным денежным средствам на выполнение данного мероприятия составит 100 %;</w:t>
      </w:r>
    </w:p>
    <w:p w:rsidR="00B310DF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594BC6">
        <w:rPr>
          <w:rFonts w:ascii="Times New Roman" w:hAnsi="Times New Roman"/>
          <w:sz w:val="24"/>
          <w:szCs w:val="24"/>
        </w:rPr>
        <w:t>- количес</w:t>
      </w:r>
      <w:r>
        <w:rPr>
          <w:rFonts w:ascii="Times New Roman" w:hAnsi="Times New Roman"/>
          <w:sz w:val="24"/>
          <w:szCs w:val="24"/>
        </w:rPr>
        <w:t>тво разработанных проектн</w:t>
      </w:r>
      <w:r w:rsidRPr="00594BC6">
        <w:rPr>
          <w:rFonts w:ascii="Times New Roman" w:hAnsi="Times New Roman"/>
          <w:sz w:val="24"/>
          <w:szCs w:val="24"/>
        </w:rPr>
        <w:t>ых документаций по Мероприятию по очистке питьевой воды в Устюж</w:t>
      </w:r>
      <w:r w:rsidR="00401169">
        <w:rPr>
          <w:rFonts w:ascii="Times New Roman" w:hAnsi="Times New Roman"/>
          <w:sz w:val="24"/>
          <w:szCs w:val="24"/>
        </w:rPr>
        <w:t>енском муниципальном районе (</w:t>
      </w:r>
      <w:proofErr w:type="gramStart"/>
      <w:r w:rsidR="00401169">
        <w:rPr>
          <w:rFonts w:ascii="Times New Roman" w:hAnsi="Times New Roman"/>
          <w:sz w:val="24"/>
          <w:szCs w:val="24"/>
        </w:rPr>
        <w:t>г</w:t>
      </w:r>
      <w:proofErr w:type="gramEnd"/>
      <w:r w:rsidR="00401169">
        <w:rPr>
          <w:rFonts w:ascii="Times New Roman" w:hAnsi="Times New Roman"/>
          <w:sz w:val="24"/>
          <w:szCs w:val="24"/>
        </w:rPr>
        <w:t xml:space="preserve">. </w:t>
      </w:r>
      <w:r w:rsidRPr="00594BC6">
        <w:rPr>
          <w:rFonts w:ascii="Times New Roman" w:hAnsi="Times New Roman"/>
          <w:sz w:val="24"/>
          <w:szCs w:val="24"/>
        </w:rPr>
        <w:t>Устюжна) составит 2 единицы.</w:t>
      </w:r>
    </w:p>
    <w:p w:rsidR="00B310DF" w:rsidRPr="00A005AB" w:rsidRDefault="00B310DF" w:rsidP="00594BC6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Сроки реализации Программы 2021 - 2025</w:t>
      </w:r>
      <w:r>
        <w:rPr>
          <w:rFonts w:ascii="Times New Roman" w:hAnsi="Times New Roman"/>
          <w:sz w:val="24"/>
          <w:szCs w:val="24"/>
        </w:rPr>
        <w:t xml:space="preserve"> годы, без выделения этапов.</w:t>
      </w:r>
    </w:p>
    <w:p w:rsidR="00B310DF" w:rsidRPr="00A005AB" w:rsidRDefault="00B310DF" w:rsidP="00F45EB3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310DF" w:rsidRPr="00A005AB" w:rsidRDefault="00B310DF" w:rsidP="00946C0B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5AB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 1 с обоснование объема финансовых ресурсов, необходимых для реализации Подпрограммы 1. Ресурсное обеспечение Подпрограммы 1, обоснование объема финансовых ресурсов, необходимых для ее реализации.</w:t>
      </w:r>
    </w:p>
    <w:p w:rsidR="00B310DF" w:rsidRPr="00977F22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977F22">
        <w:rPr>
          <w:rFonts w:ascii="Times New Roman" w:hAnsi="Times New Roman"/>
          <w:sz w:val="24"/>
          <w:szCs w:val="24"/>
        </w:rPr>
        <w:t>Основные мероприятия позволят достигнуть цели и решить задачи Подпрограммы 1.</w:t>
      </w:r>
    </w:p>
    <w:p w:rsidR="00B310DF" w:rsidRPr="00977F22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EA6CA5">
        <w:rPr>
          <w:rFonts w:ascii="Times New Roman" w:hAnsi="Times New Roman"/>
          <w:b/>
          <w:sz w:val="24"/>
          <w:szCs w:val="24"/>
        </w:rPr>
        <w:t>Основное мероприятие 1.1.</w:t>
      </w:r>
      <w:r w:rsidRPr="00977F22">
        <w:rPr>
          <w:rFonts w:ascii="Times New Roman" w:hAnsi="Times New Roman"/>
          <w:sz w:val="24"/>
          <w:szCs w:val="24"/>
        </w:rPr>
        <w:t xml:space="preserve"> «Организация системы обращения с отходами, в том числе с ТКО, на территории Устюженского муниципального района».</w:t>
      </w:r>
    </w:p>
    <w:p w:rsidR="00B310DF" w:rsidRPr="00977F22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F22">
        <w:rPr>
          <w:rFonts w:ascii="Times New Roman" w:hAnsi="Times New Roman" w:cs="Times New Roman"/>
          <w:sz w:val="24"/>
          <w:szCs w:val="24"/>
        </w:rPr>
        <w:t>Цель мероприятия: обеспечение населения Устюженского муниципального района благоприятными условиями для проживания.</w:t>
      </w:r>
    </w:p>
    <w:p w:rsidR="00B310DF" w:rsidRPr="00977F22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977F22">
        <w:rPr>
          <w:rFonts w:ascii="Times New Roman" w:hAnsi="Times New Roman"/>
          <w:sz w:val="24"/>
          <w:szCs w:val="24"/>
        </w:rPr>
        <w:t>В рамках основного мероприятия подразумевается выполнения р</w:t>
      </w:r>
      <w:r>
        <w:rPr>
          <w:rFonts w:ascii="Times New Roman" w:hAnsi="Times New Roman"/>
          <w:sz w:val="24"/>
          <w:szCs w:val="24"/>
        </w:rPr>
        <w:t>я</w:t>
      </w:r>
      <w:r w:rsidRPr="00977F22">
        <w:rPr>
          <w:rFonts w:ascii="Times New Roman" w:hAnsi="Times New Roman"/>
          <w:sz w:val="24"/>
          <w:szCs w:val="24"/>
        </w:rPr>
        <w:t>да мероприятий:</w:t>
      </w:r>
    </w:p>
    <w:p w:rsidR="00B310DF" w:rsidRPr="00977F22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977F22">
        <w:rPr>
          <w:rFonts w:ascii="Times New Roman" w:hAnsi="Times New Roman"/>
          <w:sz w:val="24"/>
          <w:szCs w:val="24"/>
        </w:rPr>
        <w:t>1.1.1. Приобретение новых евроконтейнеров объемом 1,1 м</w:t>
      </w:r>
      <w:r w:rsidRPr="00977F22">
        <w:rPr>
          <w:rFonts w:ascii="Times New Roman" w:hAnsi="Times New Roman"/>
          <w:sz w:val="24"/>
          <w:szCs w:val="24"/>
          <w:vertAlign w:val="superscript"/>
        </w:rPr>
        <w:t>3</w:t>
      </w:r>
      <w:r w:rsidRPr="00977F22">
        <w:rPr>
          <w:rFonts w:ascii="Times New Roman" w:hAnsi="Times New Roman"/>
          <w:sz w:val="24"/>
          <w:szCs w:val="24"/>
        </w:rPr>
        <w:t xml:space="preserve"> по результатам процедуры электронного аукциона для целей замены старых контейнеров при организации сбора ТКО в населенных пунктах сельских муниципальных образований района. </w:t>
      </w:r>
    </w:p>
    <w:p w:rsidR="00B310DF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977F22">
        <w:rPr>
          <w:rFonts w:ascii="Times New Roman" w:hAnsi="Times New Roman"/>
          <w:sz w:val="24"/>
          <w:szCs w:val="24"/>
        </w:rPr>
        <w:t>1.1.2. Организация и проведение мероприятий, посвященных актуальной проблеме безопасного обращения с ТКО, способствующих экологическому воспитанию населения, а именно: размещение информации в средствах массовой информации, в информационно-телекоммуникационной сети «Интернет» сведения в сфере «Обращения с ТКО», информирование граждан в указанной сфере граждан лично, по телефону и т.д.</w:t>
      </w:r>
    </w:p>
    <w:p w:rsidR="00B310DF" w:rsidRPr="00591739" w:rsidRDefault="00B310DF" w:rsidP="00527D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Pr="00591739">
        <w:rPr>
          <w:rFonts w:ascii="Times New Roman" w:hAnsi="Times New Roman" w:cs="Times New Roman"/>
          <w:sz w:val="24"/>
          <w:szCs w:val="24"/>
        </w:rPr>
        <w:t>Мероприятия по содержанию мест (площадок) на</w:t>
      </w:r>
      <w:r>
        <w:rPr>
          <w:rFonts w:ascii="Times New Roman" w:hAnsi="Times New Roman" w:cs="Times New Roman"/>
          <w:sz w:val="24"/>
          <w:szCs w:val="24"/>
        </w:rPr>
        <w:t xml:space="preserve">копления ТКО сельских поселений. </w:t>
      </w:r>
      <w:r w:rsidRPr="00591739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91739">
        <w:rPr>
          <w:rFonts w:ascii="Times New Roman" w:hAnsi="Times New Roman" w:cs="Times New Roman"/>
          <w:sz w:val="24"/>
          <w:szCs w:val="24"/>
        </w:rPr>
        <w:t>мероприятия: обеспечение своевременного выполнения органами местного самоуправления (сельскими поселениями) пол</w:t>
      </w:r>
      <w:r w:rsidR="004124B1">
        <w:rPr>
          <w:rFonts w:ascii="Times New Roman" w:hAnsi="Times New Roman" w:cs="Times New Roman"/>
          <w:sz w:val="24"/>
          <w:szCs w:val="24"/>
        </w:rPr>
        <w:t xml:space="preserve">номочий в части содержания мест </w:t>
      </w:r>
      <w:r w:rsidRPr="00591739">
        <w:rPr>
          <w:rFonts w:ascii="Times New Roman" w:hAnsi="Times New Roman" w:cs="Times New Roman"/>
          <w:sz w:val="24"/>
          <w:szCs w:val="24"/>
        </w:rPr>
        <w:t>(площадок) накопления ТКО.</w:t>
      </w:r>
    </w:p>
    <w:p w:rsidR="00B310DF" w:rsidRDefault="00B310DF" w:rsidP="00527D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739">
        <w:rPr>
          <w:rFonts w:ascii="Times New Roman" w:hAnsi="Times New Roman" w:cs="Times New Roman"/>
          <w:sz w:val="24"/>
          <w:szCs w:val="24"/>
        </w:rPr>
        <w:t>В рамках данного мероприятия сельским поселениям будут выделяться денежные средства на мероприятия по содержанию мест (площадок) накопления ТКО, а именно: уборка прилегающей территории, в том числе покос травы, смет с контейнерной площадки и т.д.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5"/>
        <w:gridCol w:w="1295"/>
        <w:gridCol w:w="1484"/>
        <w:gridCol w:w="1134"/>
        <w:gridCol w:w="1276"/>
        <w:gridCol w:w="1134"/>
        <w:gridCol w:w="1757"/>
      </w:tblGrid>
      <w:tr w:rsidR="00B310DF" w:rsidRPr="0029598B" w:rsidTr="00401270">
        <w:trPr>
          <w:trHeight w:val="1265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контейнерных площадок, ед.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во контейнеров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контейнерных площадок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proofErr w:type="gramStart"/>
            <w:r w:rsidRPr="00786E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Площадь прилегающей территорий, м</w:t>
            </w:r>
            <w:proofErr w:type="gramStart"/>
            <w:r w:rsidRPr="00786E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площадь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, подлежащая уборке</w:t>
            </w:r>
          </w:p>
        </w:tc>
        <w:tc>
          <w:tcPr>
            <w:tcW w:w="1757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денежных средств</w:t>
            </w:r>
            <w:r w:rsidR="004011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выполнения полномочий по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контейнерных площадок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 травы, смет, уборка мусора)</w:t>
            </w:r>
            <w:r w:rsidR="00401169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рублей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СП Желябовское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Залесское</w:t>
            </w:r>
            <w:proofErr w:type="spellEnd"/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Мезженское</w:t>
            </w:r>
            <w:proofErr w:type="spellEnd"/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708,5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МО Лентьевское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1042,5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МО Никольское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1088,5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МО Никифоровское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300"/>
        </w:trPr>
        <w:tc>
          <w:tcPr>
            <w:tcW w:w="2425" w:type="dxa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МО Устюженское</w:t>
            </w:r>
          </w:p>
        </w:tc>
        <w:tc>
          <w:tcPr>
            <w:tcW w:w="1295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8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978,5</w:t>
            </w:r>
          </w:p>
        </w:tc>
        <w:tc>
          <w:tcPr>
            <w:tcW w:w="1757" w:type="dxa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310DF" w:rsidRPr="0029598B" w:rsidTr="00401270">
        <w:trPr>
          <w:trHeight w:val="285"/>
        </w:trPr>
        <w:tc>
          <w:tcPr>
            <w:tcW w:w="2425" w:type="dxa"/>
            <w:shd w:val="clear" w:color="000000" w:fill="538ED5"/>
          </w:tcPr>
          <w:p w:rsidR="00B310DF" w:rsidRPr="00786EDC" w:rsidRDefault="00B310DF" w:rsidP="00401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84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34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6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6650</w:t>
            </w:r>
          </w:p>
        </w:tc>
        <w:tc>
          <w:tcPr>
            <w:tcW w:w="1134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7376</w:t>
            </w:r>
          </w:p>
        </w:tc>
        <w:tc>
          <w:tcPr>
            <w:tcW w:w="1757" w:type="dxa"/>
            <w:shd w:val="clear" w:color="000000" w:fill="538ED5"/>
            <w:noWrap/>
          </w:tcPr>
          <w:p w:rsidR="00B310DF" w:rsidRPr="00786EDC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858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B310DF" w:rsidRPr="00B75F36" w:rsidRDefault="00401169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86EDC">
        <w:rPr>
          <w:rFonts w:ascii="Times New Roman" w:hAnsi="Times New Roman"/>
          <w:color w:val="000000"/>
          <w:sz w:val="24"/>
          <w:szCs w:val="24"/>
        </w:rPr>
        <w:t>умма</w:t>
      </w:r>
      <w:r>
        <w:rPr>
          <w:rFonts w:ascii="Times New Roman" w:hAnsi="Times New Roman"/>
          <w:color w:val="000000"/>
          <w:sz w:val="24"/>
          <w:szCs w:val="24"/>
        </w:rPr>
        <w:t xml:space="preserve"> денежных средств, необходимая для выполнения полномочий по</w:t>
      </w:r>
      <w:r w:rsidRPr="00786EDC">
        <w:rPr>
          <w:rFonts w:ascii="Times New Roman" w:hAnsi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/>
          <w:color w:val="000000"/>
          <w:sz w:val="24"/>
          <w:szCs w:val="24"/>
        </w:rPr>
        <w:t>ю контейнерных площадок</w:t>
      </w:r>
      <w:r w:rsidRPr="00786EDC">
        <w:rPr>
          <w:rFonts w:ascii="Times New Roman" w:hAnsi="Times New Roman"/>
          <w:color w:val="000000"/>
          <w:sz w:val="24"/>
          <w:szCs w:val="24"/>
        </w:rPr>
        <w:t xml:space="preserve"> (по</w:t>
      </w:r>
      <w:r>
        <w:rPr>
          <w:rFonts w:ascii="Times New Roman" w:hAnsi="Times New Roman"/>
          <w:color w:val="000000"/>
          <w:sz w:val="24"/>
          <w:szCs w:val="24"/>
        </w:rPr>
        <w:t>кос травы, смет, уборка мусора) пересматривается ежегодно с учетом инфляции.</w:t>
      </w:r>
    </w:p>
    <w:p w:rsidR="00B310DF" w:rsidRDefault="00B310DF" w:rsidP="007F5C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EA6CA5">
        <w:rPr>
          <w:rFonts w:ascii="Times New Roman" w:hAnsi="Times New Roman"/>
          <w:b/>
          <w:sz w:val="24"/>
          <w:szCs w:val="24"/>
        </w:rPr>
        <w:t>Основное мероприятие 1.2.</w:t>
      </w:r>
      <w:r>
        <w:rPr>
          <w:rFonts w:ascii="Times New Roman" w:hAnsi="Times New Roman"/>
          <w:sz w:val="24"/>
          <w:szCs w:val="24"/>
        </w:rPr>
        <w:t xml:space="preserve"> «Л</w:t>
      </w:r>
      <w:r w:rsidRPr="00A005AB">
        <w:rPr>
          <w:rFonts w:ascii="Times New Roman" w:hAnsi="Times New Roman"/>
          <w:sz w:val="24"/>
          <w:szCs w:val="24"/>
        </w:rPr>
        <w:t>иквидация вновь выявленных несанкционированных свалок на территории сельских поселений Устюженского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B310DF" w:rsidRPr="008E3C09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sz w:val="24"/>
          <w:szCs w:val="24"/>
        </w:rPr>
        <w:t>Цель мероприятия: обеспечение населения Устюженского муниципального района благоприятными условиями для проживания.</w:t>
      </w:r>
    </w:p>
    <w:p w:rsidR="00B310DF" w:rsidRPr="00A005AB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sz w:val="24"/>
          <w:szCs w:val="24"/>
        </w:rPr>
        <w:t>При выявлении несанкционированной свалки на территории сельских поселений района мероприятия по ликвидации такой свалки проводятся специализированной организацией на основании гражданско-правового договора.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CA5">
        <w:rPr>
          <w:rFonts w:ascii="Times New Roman" w:hAnsi="Times New Roman" w:cs="Times New Roman"/>
          <w:b/>
          <w:sz w:val="24"/>
          <w:szCs w:val="24"/>
        </w:rPr>
        <w:t>Основное мероприятие 1.3.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A005AB">
        <w:rPr>
          <w:rFonts w:ascii="Times New Roman" w:hAnsi="Times New Roman" w:cs="Times New Roman"/>
          <w:sz w:val="24"/>
          <w:szCs w:val="24"/>
        </w:rPr>
        <w:t>охранение и предотвращение загрязнения водных объектов бассейна р. Волга, расположенных на территории Устюженского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10DF" w:rsidRPr="008E3C09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</w:t>
      </w:r>
      <w:r w:rsidRPr="007F5C44">
        <w:rPr>
          <w:rFonts w:ascii="Times New Roman" w:hAnsi="Times New Roman" w:cs="Times New Roman"/>
          <w:sz w:val="24"/>
          <w:szCs w:val="24"/>
        </w:rPr>
        <w:t xml:space="preserve"> </w:t>
      </w:r>
      <w:r w:rsidRPr="008E3C0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0116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E3C09">
        <w:rPr>
          <w:rFonts w:ascii="Times New Roman" w:hAnsi="Times New Roman" w:cs="Times New Roman"/>
          <w:sz w:val="24"/>
          <w:szCs w:val="24"/>
        </w:rPr>
        <w:t>населения Устюженского муниципального района благоприятными условиями для проживания.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мероприятия предусмотрена разработка проектной документации на</w:t>
      </w:r>
      <w:r w:rsidRPr="007F5C44">
        <w:rPr>
          <w:rFonts w:ascii="Times New Roman" w:hAnsi="Times New Roman" w:cs="Times New Roman"/>
          <w:sz w:val="24"/>
          <w:szCs w:val="24"/>
        </w:rPr>
        <w:t xml:space="preserve"> </w:t>
      </w:r>
      <w:r w:rsidRPr="00881AD8">
        <w:rPr>
          <w:rFonts w:ascii="Times New Roman" w:hAnsi="Times New Roman" w:cs="Times New Roman"/>
          <w:sz w:val="24"/>
          <w:szCs w:val="24"/>
        </w:rPr>
        <w:t>реконструкцию/строительство очистных сооружений сточных вод на территории сельских поселений Устюженского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CA5">
        <w:rPr>
          <w:rFonts w:ascii="Times New Roman" w:hAnsi="Times New Roman" w:cs="Times New Roman"/>
          <w:b/>
          <w:sz w:val="24"/>
          <w:szCs w:val="24"/>
        </w:rPr>
        <w:t>Основное мероприятие 1.4.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5709">
        <w:rPr>
          <w:rFonts w:ascii="Times New Roman" w:hAnsi="Times New Roman" w:cs="Times New Roman"/>
          <w:sz w:val="24"/>
          <w:szCs w:val="24"/>
        </w:rPr>
        <w:t>Обеспечение качественной питьевой водой населения из источников нецентрализованного водоснабжения (общественных колодцев) на территории сельских поселений Устюженского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10DF" w:rsidRPr="008E3C09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bCs/>
          <w:sz w:val="24"/>
          <w:szCs w:val="24"/>
        </w:rPr>
        <w:t>Цель мероприятия: обеспечения населения Устюженского муниципального района качественной питьевой водой.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sz w:val="24"/>
          <w:szCs w:val="24"/>
        </w:rPr>
        <w:t xml:space="preserve">В рамках осуществления данного мероприятия предусмотрен ремонт источников нецентрализованного водоснабжения (колодцев) </w:t>
      </w:r>
      <w:r w:rsidRPr="008E3C0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8734B">
        <w:rPr>
          <w:rFonts w:ascii="Times New Roman" w:hAnsi="Times New Roman" w:cs="Times New Roman"/>
          <w:bCs/>
          <w:sz w:val="24"/>
          <w:szCs w:val="24"/>
        </w:rPr>
        <w:t xml:space="preserve">сельских </w:t>
      </w:r>
      <w:r w:rsidRPr="008E3C09">
        <w:rPr>
          <w:rFonts w:ascii="Times New Roman" w:hAnsi="Times New Roman" w:cs="Times New Roman"/>
          <w:bCs/>
          <w:sz w:val="24"/>
          <w:szCs w:val="24"/>
        </w:rPr>
        <w:t>населенных пунктов Устюженского муниципального района.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CA5">
        <w:rPr>
          <w:rFonts w:ascii="Times New Roman" w:hAnsi="Times New Roman" w:cs="Times New Roman"/>
          <w:b/>
          <w:sz w:val="24"/>
          <w:szCs w:val="24"/>
        </w:rPr>
        <w:t>Основное мероприятие 1.5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Pr="00A005AB">
        <w:rPr>
          <w:rFonts w:ascii="Times New Roman" w:hAnsi="Times New Roman" w:cs="Times New Roman"/>
          <w:sz w:val="24"/>
          <w:szCs w:val="24"/>
        </w:rPr>
        <w:t xml:space="preserve">онтроль качества питьевой воды из источников нецентрализованного водоснабжения (общественных колодцев) на территории сельских </w:t>
      </w:r>
      <w:r w:rsidRPr="00A005AB">
        <w:rPr>
          <w:rFonts w:ascii="Times New Roman" w:hAnsi="Times New Roman" w:cs="Times New Roman"/>
          <w:sz w:val="24"/>
          <w:szCs w:val="24"/>
        </w:rPr>
        <w:lastRenderedPageBreak/>
        <w:t>поселе</w:t>
      </w:r>
      <w:r w:rsidR="004124B1">
        <w:rPr>
          <w:rFonts w:ascii="Times New Roman" w:hAnsi="Times New Roman" w:cs="Times New Roman"/>
          <w:sz w:val="24"/>
          <w:szCs w:val="24"/>
        </w:rPr>
        <w:t>ний Устюженского муниципального</w:t>
      </w:r>
      <w:r w:rsidRPr="00A005A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10DF" w:rsidRPr="008E3C09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sz w:val="24"/>
          <w:szCs w:val="24"/>
        </w:rPr>
        <w:t>Цель мероприятие: определение качества питьевой воды источников нецентрализованного водоснабжения (общественных колодцев) на территории сельских поселений района.</w:t>
      </w:r>
    </w:p>
    <w:p w:rsidR="00B310DF" w:rsidRDefault="00B310DF" w:rsidP="007F5C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C09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администрацией района заключается договор на оказание услуг по отбору и проведению лабораторных исследований проб питьевой воды из источников нецентрализованного водоснабжения (общественных колодцев) на территории сельских поселений района аккредитованной организацией.</w:t>
      </w:r>
    </w:p>
    <w:p w:rsidR="00B310DF" w:rsidRPr="00AB066E" w:rsidRDefault="00B310DF" w:rsidP="00AB06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CA5">
        <w:rPr>
          <w:rFonts w:ascii="Times New Roman" w:hAnsi="Times New Roman" w:cs="Times New Roman"/>
          <w:b/>
          <w:sz w:val="24"/>
          <w:szCs w:val="24"/>
        </w:rPr>
        <w:t>Основное мероприятие 1.6.</w:t>
      </w:r>
      <w:r w:rsidRPr="003F5C1E">
        <w:rPr>
          <w:rFonts w:ascii="Times New Roman" w:hAnsi="Times New Roman" w:cs="Times New Roman"/>
          <w:sz w:val="24"/>
          <w:szCs w:val="24"/>
        </w:rPr>
        <w:t xml:space="preserve"> «</w:t>
      </w:r>
      <w:r w:rsidRPr="00AB066E">
        <w:rPr>
          <w:rFonts w:ascii="Times New Roman" w:hAnsi="Times New Roman" w:cs="Times New Roman"/>
          <w:sz w:val="24"/>
          <w:szCs w:val="24"/>
        </w:rPr>
        <w:t>Мероприятия по очистке питьевой воды в Устюж</w:t>
      </w:r>
      <w:r w:rsidR="00401169">
        <w:rPr>
          <w:rFonts w:ascii="Times New Roman" w:hAnsi="Times New Roman" w:cs="Times New Roman"/>
          <w:sz w:val="24"/>
          <w:szCs w:val="24"/>
        </w:rPr>
        <w:t>енском муниципальном районе (</w:t>
      </w:r>
      <w:proofErr w:type="gramStart"/>
      <w:r w:rsidR="004011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1169">
        <w:rPr>
          <w:rFonts w:ascii="Times New Roman" w:hAnsi="Times New Roman" w:cs="Times New Roman"/>
          <w:sz w:val="24"/>
          <w:szCs w:val="24"/>
        </w:rPr>
        <w:t xml:space="preserve">. </w:t>
      </w:r>
      <w:r w:rsidRPr="00AB066E">
        <w:rPr>
          <w:rFonts w:ascii="Times New Roman" w:hAnsi="Times New Roman" w:cs="Times New Roman"/>
          <w:sz w:val="24"/>
          <w:szCs w:val="24"/>
        </w:rPr>
        <w:t>Устюжна).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10DF" w:rsidRPr="00AB066E" w:rsidRDefault="00B310DF" w:rsidP="00AB06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6E">
        <w:rPr>
          <w:rFonts w:ascii="Times New Roman" w:hAnsi="Times New Roman" w:cs="Times New Roman"/>
          <w:sz w:val="24"/>
          <w:szCs w:val="24"/>
        </w:rPr>
        <w:t xml:space="preserve">Цель мероприятия: обеспечение качественной питьевой водой, подаваемой населению с использованием централизованного водоснабжения на территории </w:t>
      </w:r>
      <w:proofErr w:type="gramStart"/>
      <w:r w:rsidRPr="00AB0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66E">
        <w:rPr>
          <w:rFonts w:ascii="Times New Roman" w:hAnsi="Times New Roman" w:cs="Times New Roman"/>
          <w:sz w:val="24"/>
          <w:szCs w:val="24"/>
        </w:rPr>
        <w:t>. Устюжна Устюженского муниципального района.</w:t>
      </w:r>
    </w:p>
    <w:p w:rsidR="00B310DF" w:rsidRPr="00AB066E" w:rsidRDefault="00B310DF" w:rsidP="00AB06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6E">
        <w:rPr>
          <w:rFonts w:ascii="Times New Roman" w:hAnsi="Times New Roman" w:cs="Times New Roman"/>
          <w:sz w:val="24"/>
          <w:szCs w:val="24"/>
        </w:rPr>
        <w:t>В рамках осуществления основного мероприятия предусмотрено выполнения следующих мероприятий:</w:t>
      </w:r>
    </w:p>
    <w:p w:rsidR="00B310DF" w:rsidRDefault="00B310DF" w:rsidP="00AB06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6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1.6.</w:t>
      </w:r>
      <w:r w:rsidRPr="00AB06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Разработка проектной документации по объекту: «</w:t>
      </w:r>
      <w:r w:rsidRPr="00BA274F">
        <w:rPr>
          <w:rFonts w:ascii="Times New Roman" w:hAnsi="Times New Roman" w:cs="Times New Roman"/>
          <w:sz w:val="24"/>
          <w:szCs w:val="24"/>
        </w:rPr>
        <w:t>Мероприятия по очистке питьевой воды в Устюженском муниципальном районе (</w:t>
      </w:r>
      <w:proofErr w:type="gramStart"/>
      <w:r w:rsidRPr="00BA27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74F">
        <w:rPr>
          <w:rFonts w:ascii="Times New Roman" w:hAnsi="Times New Roman" w:cs="Times New Roman"/>
          <w:sz w:val="24"/>
          <w:szCs w:val="24"/>
        </w:rPr>
        <w:t>. Устюжна) (2 этап-Реконструкция водовода, строительство дюкера и магистральных сетей 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левобережной части г. Устюжна)». Выполнения данного мероприятия начато в 2020 году.</w:t>
      </w:r>
    </w:p>
    <w:p w:rsidR="00B310DF" w:rsidRDefault="00B310DF" w:rsidP="003F5C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C1E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администрацией района по итогам проведения конкурсных процедур заключа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5C1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3F5C1E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5C1E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Pr="003F5C1E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5C1E">
        <w:rPr>
          <w:rFonts w:ascii="Times New Roman" w:hAnsi="Times New Roman" w:cs="Times New Roman"/>
          <w:sz w:val="24"/>
          <w:szCs w:val="24"/>
        </w:rPr>
        <w:t xml:space="preserve"> проектно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5C1E">
        <w:rPr>
          <w:rFonts w:ascii="Times New Roman" w:hAnsi="Times New Roman" w:cs="Times New Roman"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5C1E">
        <w:rPr>
          <w:rFonts w:ascii="Times New Roman" w:hAnsi="Times New Roman" w:cs="Times New Roman"/>
          <w:sz w:val="24"/>
          <w:szCs w:val="24"/>
        </w:rPr>
        <w:t xml:space="preserve"> по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5C1E">
        <w:rPr>
          <w:rFonts w:ascii="Times New Roman" w:hAnsi="Times New Roman" w:cs="Times New Roman"/>
          <w:sz w:val="24"/>
          <w:szCs w:val="24"/>
        </w:rPr>
        <w:t xml:space="preserve">: </w:t>
      </w:r>
      <w:r w:rsidRPr="00BA274F">
        <w:rPr>
          <w:rFonts w:ascii="Times New Roman" w:hAnsi="Times New Roman" w:cs="Times New Roman"/>
          <w:sz w:val="24"/>
          <w:szCs w:val="24"/>
        </w:rPr>
        <w:t>«Мероприятия по очистке питьевой воды в Устюженском муниципальном районе (</w:t>
      </w:r>
      <w:proofErr w:type="gramStart"/>
      <w:r w:rsidRPr="00BA27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74F">
        <w:rPr>
          <w:rFonts w:ascii="Times New Roman" w:hAnsi="Times New Roman" w:cs="Times New Roman"/>
          <w:sz w:val="24"/>
          <w:szCs w:val="24"/>
        </w:rPr>
        <w:t>. Устюжна) (2 этап-Реконструкция водовода, строительство дюкера и магистральных сетей водоснабжения в левобережной части г. Устюжна)»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0DF" w:rsidRPr="00A005AB" w:rsidRDefault="00B310DF" w:rsidP="00786E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C1E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5C1E"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proofErr w:type="gramStart"/>
      <w:r w:rsidRPr="003F5C1E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в виде субсидии в рамках </w:t>
      </w:r>
      <w:r w:rsidRPr="00B539B2">
        <w:rPr>
          <w:rFonts w:ascii="Times New Roman" w:hAnsi="Times New Roman" w:cs="Times New Roman"/>
          <w:sz w:val="24"/>
          <w:szCs w:val="24"/>
        </w:rPr>
        <w:t>Региональной программы по повышению качества питьевого водоснабжения на территории</w:t>
      </w:r>
      <w:proofErr w:type="gramEnd"/>
      <w:r w:rsidRPr="00B539B2">
        <w:rPr>
          <w:rFonts w:ascii="Times New Roman" w:hAnsi="Times New Roman" w:cs="Times New Roman"/>
          <w:sz w:val="24"/>
          <w:szCs w:val="24"/>
        </w:rPr>
        <w:t xml:space="preserve"> Вологодской области 2019-2024 годы,  утвержденного постановлением Правительством Вологодской области от 29.07.2019 №713</w:t>
      </w:r>
      <w:r w:rsidRPr="003F5C1E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и собственных средств бюджета Устюженского района.</w:t>
      </w:r>
      <w:r w:rsidR="00401169">
        <w:rPr>
          <w:rFonts w:ascii="Times New Roman" w:hAnsi="Times New Roman" w:cs="Times New Roman"/>
          <w:sz w:val="24"/>
          <w:szCs w:val="24"/>
        </w:rPr>
        <w:t xml:space="preserve"> И</w:t>
      </w:r>
      <w:r w:rsidR="00401169" w:rsidRPr="00401169">
        <w:rPr>
          <w:rFonts w:ascii="Times New Roman" w:hAnsi="Times New Roman" w:cs="Times New Roman"/>
          <w:sz w:val="24"/>
          <w:szCs w:val="24"/>
        </w:rPr>
        <w:t xml:space="preserve">сполнение данного мероприятия будет проводиться в случае передачи соответствующих полномочий муниципальным образованием город Устюжна в соответствии с </w:t>
      </w:r>
      <w:r w:rsidR="00401169" w:rsidRPr="00401169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01169" w:rsidRPr="00401169">
        <w:rPr>
          <w:rFonts w:ascii="Times New Roman" w:hAnsi="Times New Roman" w:cs="Times New Roman"/>
          <w:sz w:val="24"/>
          <w:szCs w:val="24"/>
        </w:rPr>
        <w:t>.</w:t>
      </w:r>
    </w:p>
    <w:p w:rsidR="00B310DF" w:rsidRDefault="00B310DF" w:rsidP="000A2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Объем финансовых средств, необходимых для реализации Подпрограммы 1 составляет </w:t>
      </w:r>
      <w:r w:rsidRPr="00DB07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B070B">
        <w:rPr>
          <w:rFonts w:ascii="Times New Roman" w:hAnsi="Times New Roman"/>
          <w:sz w:val="24"/>
          <w:szCs w:val="24"/>
        </w:rPr>
        <w:t>238,752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AB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310DF" w:rsidRPr="00A005AB" w:rsidRDefault="00B310DF" w:rsidP="000A2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2021 год –</w:t>
      </w:r>
      <w:r>
        <w:rPr>
          <w:rFonts w:ascii="Times New Roman" w:hAnsi="Times New Roman"/>
          <w:color w:val="000000"/>
          <w:sz w:val="24"/>
          <w:szCs w:val="24"/>
        </w:rPr>
        <w:t xml:space="preserve">18 782,431 </w:t>
      </w:r>
      <w:r w:rsidRPr="00A005AB">
        <w:rPr>
          <w:rFonts w:ascii="Times New Roman" w:hAnsi="Times New Roman"/>
          <w:sz w:val="24"/>
          <w:szCs w:val="24"/>
        </w:rPr>
        <w:t>тыс. руб.,</w:t>
      </w:r>
      <w:r w:rsidRPr="005917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10DF" w:rsidRPr="00A005AB" w:rsidRDefault="00B310DF" w:rsidP="000A2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2022 год </w:t>
      </w:r>
      <w:r>
        <w:rPr>
          <w:rFonts w:ascii="Times New Roman" w:hAnsi="Times New Roman"/>
          <w:sz w:val="24"/>
          <w:szCs w:val="24"/>
        </w:rPr>
        <w:t>–</w:t>
      </w:r>
      <w:r w:rsidRPr="00A0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8 16</w:t>
      </w:r>
      <w:r w:rsidRPr="00A005AB">
        <w:rPr>
          <w:rFonts w:ascii="Times New Roman" w:hAnsi="Times New Roman"/>
          <w:sz w:val="24"/>
          <w:szCs w:val="24"/>
        </w:rPr>
        <w:t>0,0 тыс. руб.,</w:t>
      </w:r>
    </w:p>
    <w:p w:rsidR="00B310DF" w:rsidRPr="00A005AB" w:rsidRDefault="00B310DF" w:rsidP="000A2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2023 год - 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005AB">
        <w:rPr>
          <w:rFonts w:ascii="Times New Roman" w:hAnsi="Times New Roman"/>
          <w:sz w:val="24"/>
          <w:szCs w:val="24"/>
        </w:rPr>
        <w:t>140,0 тыс. руб.,</w:t>
      </w:r>
    </w:p>
    <w:p w:rsidR="00B310DF" w:rsidRPr="00A005AB" w:rsidRDefault="00B310DF" w:rsidP="000A2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</w:t>
      </w:r>
      <w:r w:rsidRPr="00A0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005AB">
        <w:rPr>
          <w:rFonts w:ascii="Times New Roman" w:hAnsi="Times New Roman"/>
          <w:sz w:val="24"/>
          <w:szCs w:val="24"/>
        </w:rPr>
        <w:t>400,0 тыс. руб.,</w:t>
      </w:r>
    </w:p>
    <w:p w:rsidR="00B310DF" w:rsidRDefault="00B310DF" w:rsidP="000A2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2025 год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05AB">
        <w:rPr>
          <w:rFonts w:ascii="Times New Roman" w:hAnsi="Times New Roman"/>
          <w:sz w:val="24"/>
          <w:szCs w:val="24"/>
        </w:rPr>
        <w:t>560,0 тыс. руб.</w:t>
      </w:r>
    </w:p>
    <w:p w:rsidR="00B310DF" w:rsidRPr="00A005AB" w:rsidRDefault="00B310DF" w:rsidP="00BF63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из них</w:t>
      </w:r>
    </w:p>
    <w:p w:rsidR="00B310DF" w:rsidRDefault="00B310DF" w:rsidP="00186E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средства местный бюджет района </w:t>
      </w:r>
      <w:r w:rsidRPr="00DB07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B070B">
        <w:rPr>
          <w:rFonts w:ascii="Times New Roman" w:hAnsi="Times New Roman"/>
          <w:sz w:val="24"/>
          <w:szCs w:val="24"/>
        </w:rPr>
        <w:t>238,752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AB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310DF" w:rsidRPr="00A005AB" w:rsidRDefault="00B310DF" w:rsidP="00186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2021 год –</w:t>
      </w:r>
      <w:r>
        <w:rPr>
          <w:rFonts w:ascii="Times New Roman" w:hAnsi="Times New Roman"/>
          <w:color w:val="000000"/>
          <w:sz w:val="24"/>
          <w:szCs w:val="24"/>
        </w:rPr>
        <w:t xml:space="preserve">18 782,431 </w:t>
      </w:r>
      <w:r w:rsidRPr="00A005AB">
        <w:rPr>
          <w:rFonts w:ascii="Times New Roman" w:hAnsi="Times New Roman"/>
          <w:sz w:val="24"/>
          <w:szCs w:val="24"/>
        </w:rPr>
        <w:t>тыс. руб.,</w:t>
      </w:r>
      <w:r w:rsidRPr="005917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10DF" w:rsidRPr="00A005AB" w:rsidRDefault="00B310DF" w:rsidP="00186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2022 год </w:t>
      </w:r>
      <w:r>
        <w:rPr>
          <w:rFonts w:ascii="Times New Roman" w:hAnsi="Times New Roman"/>
          <w:sz w:val="24"/>
          <w:szCs w:val="24"/>
        </w:rPr>
        <w:t>–</w:t>
      </w:r>
      <w:r w:rsidRPr="00A0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8 16</w:t>
      </w:r>
      <w:r w:rsidRPr="00A005AB">
        <w:rPr>
          <w:rFonts w:ascii="Times New Roman" w:hAnsi="Times New Roman"/>
          <w:sz w:val="24"/>
          <w:szCs w:val="24"/>
        </w:rPr>
        <w:t>0,0 тыс. руб.,</w:t>
      </w:r>
    </w:p>
    <w:p w:rsidR="00B310DF" w:rsidRPr="00A005AB" w:rsidRDefault="00B310DF" w:rsidP="00186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2023 год - 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005AB">
        <w:rPr>
          <w:rFonts w:ascii="Times New Roman" w:hAnsi="Times New Roman"/>
          <w:sz w:val="24"/>
          <w:szCs w:val="24"/>
        </w:rPr>
        <w:t>140,0 тыс. руб.,</w:t>
      </w:r>
    </w:p>
    <w:p w:rsidR="00B310DF" w:rsidRPr="00A005AB" w:rsidRDefault="00B310DF" w:rsidP="00186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</w:t>
      </w:r>
      <w:r w:rsidRPr="00A0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005AB">
        <w:rPr>
          <w:rFonts w:ascii="Times New Roman" w:hAnsi="Times New Roman"/>
          <w:sz w:val="24"/>
          <w:szCs w:val="24"/>
        </w:rPr>
        <w:t>400,0 тыс. руб.,</w:t>
      </w:r>
    </w:p>
    <w:p w:rsidR="00B310DF" w:rsidRDefault="00B310DF" w:rsidP="00186E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 xml:space="preserve">2025 год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05AB">
        <w:rPr>
          <w:rFonts w:ascii="Times New Roman" w:hAnsi="Times New Roman"/>
          <w:sz w:val="24"/>
          <w:szCs w:val="24"/>
        </w:rPr>
        <w:t>560,0 тыс. руб.</w:t>
      </w:r>
    </w:p>
    <w:p w:rsidR="00B310DF" w:rsidRPr="00A005AB" w:rsidRDefault="00B310DF" w:rsidP="000E2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Объем финансирования Подпрограммы 1 подлежит ежегодному уточнению при формировании  местного бюджета района на очередной финансовый год и плановый период.</w:t>
      </w:r>
    </w:p>
    <w:p w:rsidR="00B310DF" w:rsidRPr="00A005AB" w:rsidRDefault="00B310DF" w:rsidP="0018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5AB">
        <w:rPr>
          <w:rFonts w:ascii="Times New Roman" w:hAnsi="Times New Roman"/>
          <w:sz w:val="24"/>
          <w:szCs w:val="24"/>
        </w:rPr>
        <w:t>Ресурсное обеспечение Подпрограммы 1 и перечень мероприятий за счет средств местного бюджета района Подпрограммы 1 предоставлены в Приложении 3 к Подпрограмме 1.</w:t>
      </w:r>
    </w:p>
    <w:p w:rsidR="00B310DF" w:rsidRPr="00A005AB" w:rsidRDefault="00B310DF" w:rsidP="0018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0DF" w:rsidRDefault="00B310DF" w:rsidP="0018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310DF" w:rsidSect="00882C38">
          <w:pgSz w:w="11905" w:h="16838"/>
          <w:pgMar w:top="1134" w:right="851" w:bottom="1134" w:left="851" w:header="0" w:footer="0" w:gutter="0"/>
          <w:cols w:space="720"/>
        </w:sectPr>
      </w:pPr>
    </w:p>
    <w:p w:rsidR="00B310DF" w:rsidRDefault="00B310DF" w:rsidP="00882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D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10DF" w:rsidRPr="003D7104" w:rsidRDefault="00B310DF" w:rsidP="00882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1 </w:t>
      </w:r>
    </w:p>
    <w:p w:rsidR="00B310DF" w:rsidRPr="003D7104" w:rsidRDefault="00B310DF" w:rsidP="00882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9"/>
      <w:bookmarkEnd w:id="0"/>
      <w:r w:rsidRPr="003D7104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7104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0DF" w:rsidRPr="003D7104" w:rsidRDefault="00B310DF" w:rsidP="00882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582"/>
        <w:gridCol w:w="3058"/>
        <w:gridCol w:w="1361"/>
        <w:gridCol w:w="1191"/>
        <w:gridCol w:w="1077"/>
        <w:gridCol w:w="1247"/>
        <w:gridCol w:w="1361"/>
        <w:gridCol w:w="1183"/>
        <w:gridCol w:w="1276"/>
      </w:tblGrid>
      <w:tr w:rsidR="00B310DF" w:rsidRPr="0029598B" w:rsidTr="00977F22">
        <w:tc>
          <w:tcPr>
            <w:tcW w:w="610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58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361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35" w:type="dxa"/>
            <w:gridSpan w:val="6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310DF" w:rsidRPr="0029598B" w:rsidTr="00977F22">
        <w:tc>
          <w:tcPr>
            <w:tcW w:w="61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310DF" w:rsidRPr="0029598B" w:rsidRDefault="00B310DF" w:rsidP="00F27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отчетный 2019 год</w:t>
            </w:r>
          </w:p>
        </w:tc>
        <w:tc>
          <w:tcPr>
            <w:tcW w:w="1077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7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Merge w:val="restart"/>
          </w:tcPr>
          <w:p w:rsidR="00B310DF" w:rsidRPr="0029598B" w:rsidRDefault="00B310DF" w:rsidP="0023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безопасного размещения отходов.</w:t>
            </w:r>
          </w:p>
          <w:p w:rsidR="00B310DF" w:rsidRPr="0029598B" w:rsidRDefault="00B310DF" w:rsidP="0023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1:</w:t>
            </w:r>
          </w:p>
          <w:p w:rsidR="00B310DF" w:rsidRPr="0029598B" w:rsidRDefault="00C8734B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B310DF"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охваченного услугой «Обращения с ТКО», в общей численности населения Устюженского муниципального района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Merge/>
          </w:tcPr>
          <w:p w:rsidR="00B310DF" w:rsidRPr="0029598B" w:rsidRDefault="00B310DF" w:rsidP="0023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2:</w:t>
            </w:r>
          </w:p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отношение количества контейнерных площадок, на которых проводятся мероприятия по содержанию контейнерных площадок, к общему количеству контейнерных площадок оборудованных на территории сельских поселений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Merge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3:</w:t>
            </w:r>
          </w:p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израсходованных денежных средств на ликвидацию вновь выявленных несанкционированных 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свалок на территории сельских поселений Устюженского муниципального района к запланированным денежным средствам на выполнение данного мероприятия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2. Сохранение естественных экологических систем и природных комплексов.</w:t>
            </w:r>
          </w:p>
        </w:tc>
        <w:tc>
          <w:tcPr>
            <w:tcW w:w="3058" w:type="dxa"/>
          </w:tcPr>
          <w:p w:rsidR="00B310DF" w:rsidRPr="0029598B" w:rsidRDefault="00B310DF" w:rsidP="00527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4:</w:t>
            </w:r>
          </w:p>
          <w:p w:rsidR="00B310DF" w:rsidRPr="0029598B" w:rsidRDefault="00B310DF" w:rsidP="00527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проектн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ых документаций на реконструкцию/строительство очистных сооружений сточных вод на территории сельских поселений Устюженского муниципального района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0DF" w:rsidRPr="0029598B" w:rsidTr="00401270">
        <w:tc>
          <w:tcPr>
            <w:tcW w:w="610" w:type="dxa"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Merge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5:</w:t>
            </w:r>
          </w:p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отношение израсходованных денежных средств на контроль качества питьевой воды источников нецентрализованного водоснабжения (общественных колодцев) на территории сельских поселений Устюженского муниципального района к запланированным денежным средствам на выполнение данного мероприятия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10DF" w:rsidRPr="0029598B" w:rsidTr="00977F22">
        <w:tc>
          <w:tcPr>
            <w:tcW w:w="61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2" w:type="dxa"/>
            <w:vMerge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6:</w:t>
            </w:r>
          </w:p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источников нецентрализованного водоснабжения (общественных колодцев) на территории сельских поселений Устюженского муниципального  района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10DF" w:rsidRPr="0029598B" w:rsidTr="008F4DEC">
        <w:tc>
          <w:tcPr>
            <w:tcW w:w="610" w:type="dxa"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vMerge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7:</w:t>
            </w:r>
          </w:p>
          <w:p w:rsidR="00B310DF" w:rsidRPr="0029598B" w:rsidRDefault="00B310DF" w:rsidP="004012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проектных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документаций по Мероприятию по очистке питьевой воды в Устюженском муниципальном районе (</w:t>
            </w:r>
            <w:proofErr w:type="gramStart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. Устюжна)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8F4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310DF" w:rsidRPr="0029598B" w:rsidRDefault="00B310DF" w:rsidP="0040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10DF" w:rsidRDefault="00B310DF" w:rsidP="0088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0DF" w:rsidRDefault="00B310DF" w:rsidP="0088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0DF" w:rsidRDefault="00B310DF" w:rsidP="00882C38">
      <w:pPr>
        <w:spacing w:after="0" w:line="240" w:lineRule="auto"/>
        <w:ind w:left="5760"/>
        <w:jc w:val="right"/>
        <w:rPr>
          <w:rFonts w:ascii="Times New Roman" w:hAnsi="Times New Roman"/>
        </w:rPr>
      </w:pPr>
      <w:r w:rsidRPr="0054508D">
        <w:rPr>
          <w:rFonts w:ascii="Times New Roman" w:hAnsi="Times New Roman"/>
        </w:rPr>
        <w:t>Приложение 2</w:t>
      </w:r>
    </w:p>
    <w:p w:rsidR="00B310DF" w:rsidRPr="0054508D" w:rsidRDefault="00B310DF" w:rsidP="00882C38">
      <w:pPr>
        <w:spacing w:after="0" w:line="240" w:lineRule="auto"/>
        <w:ind w:left="5760"/>
        <w:jc w:val="right"/>
        <w:rPr>
          <w:rFonts w:ascii="Times New Roman" w:hAnsi="Times New Roman"/>
        </w:rPr>
      </w:pPr>
      <w:r w:rsidRPr="0054508D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Подпрограмме 1</w:t>
      </w:r>
    </w:p>
    <w:p w:rsidR="00B310DF" w:rsidRPr="0054508D" w:rsidRDefault="00B310DF" w:rsidP="00882C3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310DF" w:rsidRPr="0054508D" w:rsidRDefault="00B310DF" w:rsidP="00882C38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54508D">
        <w:rPr>
          <w:rFonts w:ascii="Times New Roman" w:hAnsi="Times New Roman"/>
        </w:rPr>
        <w:t>Методика расчета значений показателей (индикаторов) П</w:t>
      </w:r>
      <w:r>
        <w:rPr>
          <w:rFonts w:ascii="Times New Roman" w:hAnsi="Times New Roman"/>
        </w:rPr>
        <w:t>одп</w:t>
      </w:r>
      <w:r w:rsidRPr="0054508D">
        <w:rPr>
          <w:rFonts w:ascii="Times New Roman" w:hAnsi="Times New Roman"/>
        </w:rPr>
        <w:t>рограммы</w:t>
      </w:r>
      <w:r>
        <w:rPr>
          <w:rFonts w:ascii="Times New Roman" w:hAnsi="Times New Roman"/>
        </w:rPr>
        <w:t xml:space="preserve"> 1</w:t>
      </w:r>
      <w:r w:rsidRPr="0054508D">
        <w:rPr>
          <w:rFonts w:ascii="Times New Roman" w:hAnsi="Times New Roman"/>
        </w:rPr>
        <w:t>.</w:t>
      </w:r>
    </w:p>
    <w:p w:rsidR="00B310DF" w:rsidRPr="0054508D" w:rsidRDefault="00B310DF" w:rsidP="00882C3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20"/>
        <w:gridCol w:w="2027"/>
        <w:gridCol w:w="1552"/>
        <w:gridCol w:w="4402"/>
        <w:gridCol w:w="2551"/>
      </w:tblGrid>
      <w:tr w:rsidR="00B310DF" w:rsidRPr="0029598B" w:rsidTr="00594BC6">
        <w:tc>
          <w:tcPr>
            <w:tcW w:w="54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9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9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(индикатора), единица измерений</w:t>
            </w:r>
          </w:p>
        </w:tc>
        <w:tc>
          <w:tcPr>
            <w:tcW w:w="2027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8505" w:type="dxa"/>
            <w:gridSpan w:val="3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</w:tr>
      <w:tr w:rsidR="00B310DF" w:rsidRPr="0029598B" w:rsidTr="00594BC6">
        <w:tc>
          <w:tcPr>
            <w:tcW w:w="54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Обозначение переменной</w:t>
            </w:r>
          </w:p>
        </w:tc>
        <w:tc>
          <w:tcPr>
            <w:tcW w:w="440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Наименование переменной, единица измерения</w:t>
            </w:r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B310DF" w:rsidRPr="0029598B" w:rsidTr="00594BC6">
        <w:tc>
          <w:tcPr>
            <w:tcW w:w="54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vMerge w:val="restart"/>
          </w:tcPr>
          <w:p w:rsidR="00B310DF" w:rsidRPr="0029598B" w:rsidRDefault="00C8734B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B310DF" w:rsidRPr="0029598B">
              <w:rPr>
                <w:rFonts w:ascii="Times New Roman" w:hAnsi="Times New Roman"/>
                <w:sz w:val="24"/>
                <w:szCs w:val="24"/>
              </w:rPr>
              <w:t xml:space="preserve"> населения, охваченного услугой «Обращения с ТКО», в общей численности населения Устюженского муниципального района, %</w:t>
            </w:r>
          </w:p>
        </w:tc>
        <w:tc>
          <w:tcPr>
            <w:tcW w:w="2027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рсо</w:t>
            </w:r>
            <w:proofErr w:type="spellEnd"/>
            <w:r w:rsidRPr="0029598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нас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 xml:space="preserve"> *100%</w:t>
            </w:r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рсо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численность населения, охваченного услугой «Обращения с ТКО», ед.</w:t>
            </w:r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регионального оператора.</w:t>
            </w:r>
          </w:p>
        </w:tc>
      </w:tr>
      <w:tr w:rsidR="00B310DF" w:rsidRPr="0029598B" w:rsidTr="00594BC6">
        <w:trPr>
          <w:trHeight w:val="543"/>
        </w:trPr>
        <w:tc>
          <w:tcPr>
            <w:tcW w:w="54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нас</w:t>
            </w:r>
          </w:p>
        </w:tc>
        <w:tc>
          <w:tcPr>
            <w:tcW w:w="4402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общая численность населения района в отчетном году, ед.</w:t>
            </w:r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Статистика района.</w:t>
            </w:r>
          </w:p>
        </w:tc>
      </w:tr>
      <w:tr w:rsidR="00B310DF" w:rsidRPr="0029598B" w:rsidTr="00594BC6">
        <w:trPr>
          <w:trHeight w:val="543"/>
        </w:trPr>
        <w:tc>
          <w:tcPr>
            <w:tcW w:w="54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контейнерных площадок, на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проводятся мероприятия по содержанию контейнерных площадок, к общему количеству контейнерных площадок оборудованных на территории сельских поселений, %.</w:t>
            </w:r>
          </w:p>
        </w:tc>
        <w:tc>
          <w:tcPr>
            <w:tcW w:w="2027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598B">
              <w:rPr>
                <w:rFonts w:ascii="Times New Roman" w:hAnsi="Times New Roman"/>
                <w:sz w:val="24"/>
                <w:szCs w:val="24"/>
              </w:rPr>
              <w:t>/</w:t>
            </w: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общ.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  <w:tc>
          <w:tcPr>
            <w:tcW w:w="1552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количества контейнерных площадок, на которых проводятся мероприятия по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контейнерных площадок за отчетный период, ед.</w:t>
            </w:r>
          </w:p>
        </w:tc>
        <w:tc>
          <w:tcPr>
            <w:tcW w:w="2551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муниципальных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образований.</w:t>
            </w:r>
          </w:p>
        </w:tc>
      </w:tr>
      <w:tr w:rsidR="00B310DF" w:rsidRPr="0029598B" w:rsidTr="00594BC6">
        <w:trPr>
          <w:trHeight w:val="1819"/>
        </w:trPr>
        <w:tc>
          <w:tcPr>
            <w:tcW w:w="54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Отношение израсходованных денежных средств на ликвидацию вновь выявленных несанкционированных свалок на территории сельских поселений Устюженского муниципального района к запланированным денежным средствам на выполнение данного мероприятия, %</w:t>
            </w:r>
          </w:p>
        </w:tc>
        <w:tc>
          <w:tcPr>
            <w:tcW w:w="2027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/S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Сумма денежных средства, затраченных на ликвидацию вновь выявленных несанкционированных свалок, на территории сельских поселений района за отчетный год, тыс. рублей</w:t>
            </w:r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B310DF" w:rsidRPr="0029598B" w:rsidTr="00594BC6">
        <w:trPr>
          <w:trHeight w:val="443"/>
        </w:trPr>
        <w:tc>
          <w:tcPr>
            <w:tcW w:w="54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</w:p>
        </w:tc>
        <w:tc>
          <w:tcPr>
            <w:tcW w:w="4402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98B">
              <w:rPr>
                <w:rFonts w:ascii="Times New Roman" w:hAnsi="Times New Roman"/>
                <w:sz w:val="24"/>
                <w:szCs w:val="24"/>
              </w:rPr>
              <w:t>Сумма денежных средства, запланированная на ликвидацию вновь выявленных несанкционированных свалок, на территории сельских поселений района за отчетный год, тыс. рублей</w:t>
            </w:r>
            <w:proofErr w:type="gramEnd"/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из бюджета Устюженского муниципального района</w:t>
            </w:r>
          </w:p>
        </w:tc>
      </w:tr>
      <w:tr w:rsidR="00B310DF" w:rsidRPr="0029598B" w:rsidTr="00594BC6">
        <w:trPr>
          <w:trHeight w:val="443"/>
        </w:trPr>
        <w:tc>
          <w:tcPr>
            <w:tcW w:w="54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проектных документаций на реконструкцию/строительство очистных сооружений сточных вод на территории сельских поселений Устюженского муниципального района, ед.</w:t>
            </w:r>
          </w:p>
        </w:tc>
        <w:tc>
          <w:tcPr>
            <w:tcW w:w="2027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2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594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Количество проектных документаций на реконструкцию/строительство очистных сооружений сточных вод на территории сельских поселений Устюженского муниципального района за отчетный период, ед.</w:t>
            </w:r>
          </w:p>
        </w:tc>
        <w:tc>
          <w:tcPr>
            <w:tcW w:w="2551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комитета по управлению имуществом администрации Устюженского муниципального района и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B310DF" w:rsidRPr="0029598B" w:rsidTr="00594BC6">
        <w:trPr>
          <w:trHeight w:val="443"/>
        </w:trPr>
        <w:tc>
          <w:tcPr>
            <w:tcW w:w="54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Отношение израсходованных денежных средств на контроль качества питьевой воды источников нецентрализованного водоснабжения (общественных колодцев) на территории сельских поселений Устюженского муниципального района к запланированным денежным средствам на выполнение данного мероприятия, ед.</w:t>
            </w:r>
          </w:p>
        </w:tc>
        <w:tc>
          <w:tcPr>
            <w:tcW w:w="2027" w:type="dxa"/>
            <w:vMerge w:val="restart"/>
            <w:vAlign w:val="center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/S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  <w:tc>
          <w:tcPr>
            <w:tcW w:w="1552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DB0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 xml:space="preserve">Сумма денежные средства, затраченная на проведение мероприятий по определению качества питьевой воды </w:t>
            </w:r>
            <w:r w:rsidRPr="0029598B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источников </w:t>
            </w:r>
            <w:r w:rsidRPr="0029598B">
              <w:rPr>
                <w:rFonts w:ascii="Times New Roman" w:hAnsi="Times New Roman"/>
                <w:sz w:val="24"/>
                <w:szCs w:val="24"/>
              </w:rPr>
              <w:t>нецентрализованного водоснабжения (общественных колодцев) на территории сельских поселений района за отчетный год, тыс. рублей.</w:t>
            </w:r>
          </w:p>
        </w:tc>
        <w:tc>
          <w:tcPr>
            <w:tcW w:w="2551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B310DF" w:rsidRPr="0029598B" w:rsidTr="00594BC6">
        <w:trPr>
          <w:trHeight w:val="443"/>
        </w:trPr>
        <w:tc>
          <w:tcPr>
            <w:tcW w:w="54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</w:rPr>
              <w:t>план</w:t>
            </w:r>
          </w:p>
        </w:tc>
        <w:tc>
          <w:tcPr>
            <w:tcW w:w="4402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98B">
              <w:rPr>
                <w:rFonts w:ascii="Times New Roman" w:hAnsi="Times New Roman"/>
                <w:sz w:val="24"/>
                <w:szCs w:val="24"/>
              </w:rPr>
              <w:t>Сумма денежных средства, запланированная на контроль качества питьевой воды источников нецентрализованного водоснабжения (общественных колодцев) на территории сельских поселений района в отчетном периоде, тыс. рублей.</w:t>
            </w:r>
            <w:proofErr w:type="gramEnd"/>
          </w:p>
        </w:tc>
        <w:tc>
          <w:tcPr>
            <w:tcW w:w="2551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из бюджета Устюженского муниципального района</w:t>
            </w:r>
          </w:p>
        </w:tc>
      </w:tr>
      <w:tr w:rsidR="00B310DF" w:rsidRPr="0029598B" w:rsidTr="00594BC6">
        <w:trPr>
          <w:trHeight w:val="276"/>
        </w:trPr>
        <w:tc>
          <w:tcPr>
            <w:tcW w:w="540" w:type="dxa"/>
            <w:vMerge w:val="restart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0" w:type="dxa"/>
            <w:vMerge w:val="restart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Количество отремонтированных источников нецентрализованного водоснабжения (общественных колодцев) на территории сельских поселений Устюженского муниципального района, ед.</w:t>
            </w:r>
          </w:p>
        </w:tc>
        <w:tc>
          <w:tcPr>
            <w:tcW w:w="2027" w:type="dxa"/>
            <w:vMerge w:val="restart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2" w:type="dxa"/>
            <w:vMerge w:val="restart"/>
          </w:tcPr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40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  <w:vMerge w:val="restart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Сумма отремонтированных источников нецентрализованного водоснабжения (колодцев) на территории сельских поселений района за отчетный год, ед.</w:t>
            </w:r>
          </w:p>
        </w:tc>
        <w:tc>
          <w:tcPr>
            <w:tcW w:w="2551" w:type="dxa"/>
            <w:vMerge w:val="restart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B310DF" w:rsidRPr="0029598B" w:rsidTr="00594BC6">
        <w:trPr>
          <w:trHeight w:val="4395"/>
        </w:trPr>
        <w:tc>
          <w:tcPr>
            <w:tcW w:w="54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</w:tcPr>
          <w:p w:rsidR="00B310DF" w:rsidRPr="0029598B" w:rsidRDefault="00B310DF" w:rsidP="00AB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DF" w:rsidRPr="0029598B" w:rsidTr="00594BC6">
        <w:trPr>
          <w:trHeight w:val="1287"/>
        </w:trPr>
        <w:tc>
          <w:tcPr>
            <w:tcW w:w="54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0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проектных документаций по Мероприятию по очистке питьевой воды в Устюженском муниципальном районе (</w:t>
            </w:r>
            <w:proofErr w:type="gramStart"/>
            <w:r w:rsidRPr="0029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598B">
              <w:rPr>
                <w:rFonts w:ascii="Times New Roman" w:hAnsi="Times New Roman"/>
                <w:sz w:val="24"/>
                <w:szCs w:val="24"/>
              </w:rPr>
              <w:t>. Устюжна), ед.</w:t>
            </w:r>
          </w:p>
        </w:tc>
        <w:tc>
          <w:tcPr>
            <w:tcW w:w="2027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2" w:type="dxa"/>
          </w:tcPr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DF" w:rsidRPr="0029598B" w:rsidRDefault="00B310DF" w:rsidP="0097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2959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59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402" w:type="dxa"/>
          </w:tcPr>
          <w:p w:rsidR="00B310DF" w:rsidRPr="0029598B" w:rsidRDefault="00B310DF" w:rsidP="00401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Количество проектных документаций по Мероприятию по очистке питьевой воды в Устюженском муниципальном районе, ед.</w:t>
            </w:r>
          </w:p>
        </w:tc>
        <w:tc>
          <w:tcPr>
            <w:tcW w:w="2551" w:type="dxa"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</w:tbl>
    <w:p w:rsidR="00B310DF" w:rsidRPr="003D7104" w:rsidRDefault="00B310DF" w:rsidP="0088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10DF" w:rsidRPr="003D7104" w:rsidSect="00977F2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310DF" w:rsidRDefault="00B310DF" w:rsidP="00882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10DF" w:rsidRPr="003D7104" w:rsidRDefault="00B310DF" w:rsidP="00882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B310DF" w:rsidRDefault="00B310DF" w:rsidP="00882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4"/>
      <w:bookmarkEnd w:id="1"/>
      <w:r w:rsidRPr="003D7104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7104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D710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B310DF" w:rsidRPr="003D7104" w:rsidRDefault="00B310DF" w:rsidP="00882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104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04">
        <w:rPr>
          <w:rFonts w:ascii="Times New Roman" w:hAnsi="Times New Roman" w:cs="Times New Roman"/>
          <w:sz w:val="24"/>
          <w:szCs w:val="24"/>
        </w:rPr>
        <w:t>средств местного бюджета района</w:t>
      </w:r>
    </w:p>
    <w:p w:rsidR="00B310DF" w:rsidRPr="003D7104" w:rsidRDefault="00B310DF" w:rsidP="00882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693"/>
        <w:gridCol w:w="4819"/>
        <w:gridCol w:w="851"/>
        <w:gridCol w:w="993"/>
        <w:gridCol w:w="850"/>
        <w:gridCol w:w="992"/>
        <w:gridCol w:w="851"/>
        <w:gridCol w:w="850"/>
      </w:tblGrid>
      <w:tr w:rsidR="00B310DF" w:rsidRPr="0029598B" w:rsidTr="00977F22">
        <w:tc>
          <w:tcPr>
            <w:tcW w:w="2472" w:type="dxa"/>
            <w:vMerge w:val="restart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819" w:type="dxa"/>
            <w:vMerge w:val="restart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5387" w:type="dxa"/>
            <w:gridSpan w:val="6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310DF" w:rsidRPr="0029598B" w:rsidTr="00977F22">
        <w:tc>
          <w:tcPr>
            <w:tcW w:w="2472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0DF" w:rsidRPr="0029598B" w:rsidRDefault="00B310DF" w:rsidP="00EC1C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очередной 2019 год</w:t>
            </w:r>
          </w:p>
        </w:tc>
        <w:tc>
          <w:tcPr>
            <w:tcW w:w="9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98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310DF" w:rsidRPr="0029598B" w:rsidRDefault="00B310DF" w:rsidP="006D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9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310DF" w:rsidRPr="0029598B" w:rsidTr="00EC4EDB">
        <w:tc>
          <w:tcPr>
            <w:tcW w:w="2472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2341,4</w:t>
            </w:r>
          </w:p>
        </w:tc>
        <w:tc>
          <w:tcPr>
            <w:tcW w:w="993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18 782,431</w:t>
            </w:r>
          </w:p>
        </w:tc>
        <w:tc>
          <w:tcPr>
            <w:tcW w:w="850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8160,0</w:t>
            </w:r>
          </w:p>
        </w:tc>
        <w:tc>
          <w:tcPr>
            <w:tcW w:w="992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7140,0</w:t>
            </w:r>
          </w:p>
        </w:tc>
        <w:tc>
          <w:tcPr>
            <w:tcW w:w="851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4560,0</w:t>
            </w:r>
          </w:p>
        </w:tc>
      </w:tr>
      <w:tr w:rsidR="00B310DF" w:rsidRPr="0029598B" w:rsidTr="00EC4EDB">
        <w:tc>
          <w:tcPr>
            <w:tcW w:w="2472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1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2341,4</w:t>
            </w:r>
          </w:p>
        </w:tc>
        <w:tc>
          <w:tcPr>
            <w:tcW w:w="993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16082,431</w:t>
            </w:r>
          </w:p>
        </w:tc>
        <w:tc>
          <w:tcPr>
            <w:tcW w:w="850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992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4240,0</w:t>
            </w:r>
          </w:p>
        </w:tc>
        <w:tc>
          <w:tcPr>
            <w:tcW w:w="851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850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4560,0</w:t>
            </w:r>
          </w:p>
        </w:tc>
      </w:tr>
      <w:tr w:rsidR="00B310DF" w:rsidRPr="0029598B" w:rsidTr="00EC4EDB">
        <w:tc>
          <w:tcPr>
            <w:tcW w:w="2472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10DF" w:rsidRPr="0029598B" w:rsidRDefault="00B310DF" w:rsidP="0097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="004124B1"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по управлению имуществом администрации района)</w:t>
            </w:r>
          </w:p>
        </w:tc>
        <w:tc>
          <w:tcPr>
            <w:tcW w:w="851" w:type="dxa"/>
          </w:tcPr>
          <w:p w:rsidR="00B310DF" w:rsidRPr="0029598B" w:rsidRDefault="00B310DF" w:rsidP="00DB07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850" w:type="dxa"/>
          </w:tcPr>
          <w:p w:rsidR="00B310DF" w:rsidRPr="0029598B" w:rsidRDefault="00B310DF" w:rsidP="00DB0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2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850" w:type="dxa"/>
          </w:tcPr>
          <w:p w:rsidR="00B310DF" w:rsidRPr="0029598B" w:rsidRDefault="00B31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10DF" w:rsidRPr="0029598B" w:rsidTr="00527D84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обращения с отходами, в том числе с ТКО, на территории Устюженского муниципального района</w:t>
            </w: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="00B310DF"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527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1 509,9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527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8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527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527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527D84">
            <w:pPr>
              <w:jc w:val="center"/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527D84">
            <w:pPr>
              <w:jc w:val="center"/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вновь выявленных несанкционированных свалок на территории сельских поселений 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Устюженского муниципального района</w:t>
            </w: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загрязнения водных объектов бассейна р. Волга, расположенных на территории Устюженского муниципального района</w:t>
            </w:r>
          </w:p>
        </w:tc>
        <w:tc>
          <w:tcPr>
            <w:tcW w:w="4819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2 800,0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питьевой водой населения из источников нецентрализованного водоснабжения (общественных колодцев) на территории сельских поселений Устюженского муниципального района</w:t>
            </w: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A0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bCs/>
                <w:sz w:val="24"/>
                <w:szCs w:val="24"/>
              </w:rPr>
              <w:t>787,1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онтроль качества питьевой воды из источников нецентрализованного водоснабжения (общественных колодцев) на территории сельских поселений Устюженского муниципального        района</w:t>
            </w: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310DF" w:rsidRPr="0029598B" w:rsidTr="00977F22">
        <w:tc>
          <w:tcPr>
            <w:tcW w:w="2472" w:type="dxa"/>
          </w:tcPr>
          <w:p w:rsidR="00B310DF" w:rsidRPr="0029598B" w:rsidRDefault="00B310DF" w:rsidP="007F5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2693" w:type="dxa"/>
          </w:tcPr>
          <w:p w:rsidR="00B310DF" w:rsidRPr="0029598B" w:rsidRDefault="00B310DF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Мероприятия по очистке питьевой воды в Устюженском муниципальном районе (</w:t>
            </w:r>
            <w:proofErr w:type="gramStart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. Устюжна).</w:t>
            </w:r>
          </w:p>
        </w:tc>
        <w:tc>
          <w:tcPr>
            <w:tcW w:w="4819" w:type="dxa"/>
          </w:tcPr>
          <w:p w:rsidR="00B310DF" w:rsidRPr="0029598B" w:rsidRDefault="00401169" w:rsidP="0097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Устюженского муниципального района (</w:t>
            </w: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архитектуры, строительства и экологии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12 303,679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10DF" w:rsidRPr="0029598B" w:rsidRDefault="00B310DF" w:rsidP="00977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0DF" w:rsidRDefault="00B310DF" w:rsidP="00882C38">
      <w:pPr>
        <w:spacing w:after="0" w:line="240" w:lineRule="auto"/>
      </w:pPr>
    </w:p>
    <w:p w:rsidR="00B310DF" w:rsidRDefault="00B310DF" w:rsidP="0018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0DF" w:rsidRPr="00BD1340" w:rsidRDefault="00B310DF" w:rsidP="00BD1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13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B310DF" w:rsidRPr="00BD1340" w:rsidRDefault="00B310DF" w:rsidP="00BD1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1340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одп</w:t>
      </w:r>
      <w:r w:rsidRPr="00BD1340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310DF" w:rsidRPr="00BD1340" w:rsidRDefault="00B310DF" w:rsidP="00BD1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0DF" w:rsidRPr="0005036B" w:rsidRDefault="00B310DF" w:rsidP="00BD1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36B">
        <w:rPr>
          <w:rFonts w:ascii="Times New Roman" w:hAnsi="Times New Roman"/>
          <w:sz w:val="24"/>
          <w:szCs w:val="24"/>
        </w:rPr>
        <w:t>Прогнозная (справочная) оценка расходов областного бюджета, бюджетов поселений района, юридических лиц</w:t>
      </w:r>
    </w:p>
    <w:p w:rsidR="00B310DF" w:rsidRPr="0005036B" w:rsidRDefault="00B310DF" w:rsidP="00BD1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36B">
        <w:rPr>
          <w:rFonts w:ascii="Times New Roman" w:hAnsi="Times New Roman"/>
          <w:sz w:val="24"/>
          <w:szCs w:val="24"/>
        </w:rPr>
        <w:t xml:space="preserve">на реализацию целей Подпрограммы </w:t>
      </w:r>
      <w:r>
        <w:rPr>
          <w:rFonts w:ascii="Times New Roman" w:hAnsi="Times New Roman"/>
          <w:sz w:val="24"/>
          <w:szCs w:val="24"/>
        </w:rPr>
        <w:t>1</w:t>
      </w:r>
    </w:p>
    <w:p w:rsidR="00B310DF" w:rsidRPr="00BD1340" w:rsidRDefault="00B310DF" w:rsidP="00BD1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536" w:type="dxa"/>
        <w:jc w:val="center"/>
        <w:tblInd w:w="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2"/>
        <w:gridCol w:w="1548"/>
        <w:gridCol w:w="1662"/>
        <w:gridCol w:w="1662"/>
        <w:gridCol w:w="1662"/>
        <w:gridCol w:w="1830"/>
      </w:tblGrid>
      <w:tr w:rsidR="00B310DF" w:rsidRPr="0029598B" w:rsidTr="00977F22">
        <w:trPr>
          <w:trHeight w:val="183"/>
          <w:jc w:val="center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6D2B4F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bCs/>
                <w:sz w:val="24"/>
                <w:szCs w:val="24"/>
              </w:rPr>
              <w:t>Источник средств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 w:rsidR="00B310DF" w:rsidRPr="0029598B" w:rsidTr="00977F22">
        <w:trPr>
          <w:trHeight w:val="183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310DF" w:rsidRPr="0029598B" w:rsidTr="00977F22">
        <w:trPr>
          <w:trHeight w:val="183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6D2B4F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8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310DF" w:rsidRPr="0029598B" w:rsidTr="00977F22">
        <w:trPr>
          <w:trHeight w:val="183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F" w:rsidRPr="0029598B" w:rsidTr="00977F22">
        <w:trPr>
          <w:trHeight w:val="343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6D2B4F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F" w:rsidRPr="0029598B" w:rsidTr="00977F22">
        <w:trPr>
          <w:trHeight w:val="343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бюджеты поселений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F" w:rsidRPr="0029598B" w:rsidTr="00977F22">
        <w:trPr>
          <w:trHeight w:val="343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0DF" w:rsidRPr="0029598B" w:rsidRDefault="00B310DF" w:rsidP="00BD1340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310DF" w:rsidRPr="00BF63BE" w:rsidRDefault="00B310DF" w:rsidP="0018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310DF" w:rsidRPr="00BF63BE" w:rsidSect="00882C3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0E"/>
    <w:rsid w:val="00000C4C"/>
    <w:rsid w:val="0000283C"/>
    <w:rsid w:val="000102A9"/>
    <w:rsid w:val="00012A43"/>
    <w:rsid w:val="000210F8"/>
    <w:rsid w:val="00022BC2"/>
    <w:rsid w:val="00024618"/>
    <w:rsid w:val="00025D20"/>
    <w:rsid w:val="000311BB"/>
    <w:rsid w:val="00043032"/>
    <w:rsid w:val="00046398"/>
    <w:rsid w:val="0005036B"/>
    <w:rsid w:val="0006361B"/>
    <w:rsid w:val="000A0132"/>
    <w:rsid w:val="000A2EDE"/>
    <w:rsid w:val="000A5383"/>
    <w:rsid w:val="000B24FB"/>
    <w:rsid w:val="000E29C6"/>
    <w:rsid w:val="000E2B3D"/>
    <w:rsid w:val="000E4492"/>
    <w:rsid w:val="000E589F"/>
    <w:rsid w:val="000F2461"/>
    <w:rsid w:val="00120E00"/>
    <w:rsid w:val="001470BB"/>
    <w:rsid w:val="00157133"/>
    <w:rsid w:val="00166260"/>
    <w:rsid w:val="00186EFD"/>
    <w:rsid w:val="001E1FCC"/>
    <w:rsid w:val="001E2D03"/>
    <w:rsid w:val="001E696D"/>
    <w:rsid w:val="001F75C9"/>
    <w:rsid w:val="0020544C"/>
    <w:rsid w:val="0021235B"/>
    <w:rsid w:val="00216C05"/>
    <w:rsid w:val="00220B52"/>
    <w:rsid w:val="00226893"/>
    <w:rsid w:val="00233882"/>
    <w:rsid w:val="00233C3A"/>
    <w:rsid w:val="002378BC"/>
    <w:rsid w:val="002565A9"/>
    <w:rsid w:val="00256F54"/>
    <w:rsid w:val="002635A5"/>
    <w:rsid w:val="00267AAB"/>
    <w:rsid w:val="00273121"/>
    <w:rsid w:val="00294529"/>
    <w:rsid w:val="0029598B"/>
    <w:rsid w:val="002B6C40"/>
    <w:rsid w:val="002C10CD"/>
    <w:rsid w:val="002D1CF0"/>
    <w:rsid w:val="002E62DB"/>
    <w:rsid w:val="002F4BC5"/>
    <w:rsid w:val="00323A18"/>
    <w:rsid w:val="00324C9B"/>
    <w:rsid w:val="0032749F"/>
    <w:rsid w:val="00330EB8"/>
    <w:rsid w:val="00343E7E"/>
    <w:rsid w:val="00356E33"/>
    <w:rsid w:val="00381F92"/>
    <w:rsid w:val="00382DB1"/>
    <w:rsid w:val="003928D8"/>
    <w:rsid w:val="00393BF6"/>
    <w:rsid w:val="0039427D"/>
    <w:rsid w:val="003B2EB4"/>
    <w:rsid w:val="003B605F"/>
    <w:rsid w:val="003C6BE8"/>
    <w:rsid w:val="003D7104"/>
    <w:rsid w:val="003E1D2E"/>
    <w:rsid w:val="003F1170"/>
    <w:rsid w:val="003F2041"/>
    <w:rsid w:val="003F5C1E"/>
    <w:rsid w:val="00401169"/>
    <w:rsid w:val="00401270"/>
    <w:rsid w:val="004124B1"/>
    <w:rsid w:val="004353EA"/>
    <w:rsid w:val="004509DF"/>
    <w:rsid w:val="004541CD"/>
    <w:rsid w:val="00466121"/>
    <w:rsid w:val="00467E5E"/>
    <w:rsid w:val="00471A27"/>
    <w:rsid w:val="00472B26"/>
    <w:rsid w:val="00487EA1"/>
    <w:rsid w:val="00497A1C"/>
    <w:rsid w:val="004A0563"/>
    <w:rsid w:val="004B0087"/>
    <w:rsid w:val="004C6A79"/>
    <w:rsid w:val="004F4184"/>
    <w:rsid w:val="004F7DBE"/>
    <w:rsid w:val="0051369F"/>
    <w:rsid w:val="00527D84"/>
    <w:rsid w:val="005342A4"/>
    <w:rsid w:val="00535F3A"/>
    <w:rsid w:val="005370AA"/>
    <w:rsid w:val="00537EA8"/>
    <w:rsid w:val="0054508D"/>
    <w:rsid w:val="0054649C"/>
    <w:rsid w:val="00546F27"/>
    <w:rsid w:val="00552694"/>
    <w:rsid w:val="00553A1F"/>
    <w:rsid w:val="00553D8F"/>
    <w:rsid w:val="00557377"/>
    <w:rsid w:val="00564BB4"/>
    <w:rsid w:val="00584B23"/>
    <w:rsid w:val="00591739"/>
    <w:rsid w:val="00594BC6"/>
    <w:rsid w:val="005A1D54"/>
    <w:rsid w:val="005A2A6D"/>
    <w:rsid w:val="005D06AB"/>
    <w:rsid w:val="005D66CE"/>
    <w:rsid w:val="005E3892"/>
    <w:rsid w:val="005F51BE"/>
    <w:rsid w:val="005F6624"/>
    <w:rsid w:val="0060238E"/>
    <w:rsid w:val="00617157"/>
    <w:rsid w:val="00625B23"/>
    <w:rsid w:val="00640380"/>
    <w:rsid w:val="00646D41"/>
    <w:rsid w:val="00651B0E"/>
    <w:rsid w:val="00653B3F"/>
    <w:rsid w:val="00654171"/>
    <w:rsid w:val="0067229E"/>
    <w:rsid w:val="00676DFF"/>
    <w:rsid w:val="0068375F"/>
    <w:rsid w:val="006838C3"/>
    <w:rsid w:val="006A2013"/>
    <w:rsid w:val="006C53BE"/>
    <w:rsid w:val="006D2B4F"/>
    <w:rsid w:val="006E0D25"/>
    <w:rsid w:val="006F79CD"/>
    <w:rsid w:val="00711BF9"/>
    <w:rsid w:val="00712D0D"/>
    <w:rsid w:val="00721FC1"/>
    <w:rsid w:val="00721FD5"/>
    <w:rsid w:val="00746D45"/>
    <w:rsid w:val="0075146B"/>
    <w:rsid w:val="00754348"/>
    <w:rsid w:val="00772912"/>
    <w:rsid w:val="00783BF6"/>
    <w:rsid w:val="00786EDC"/>
    <w:rsid w:val="00792981"/>
    <w:rsid w:val="007A4F4C"/>
    <w:rsid w:val="007A736B"/>
    <w:rsid w:val="007B63AC"/>
    <w:rsid w:val="007D157E"/>
    <w:rsid w:val="007D2AC6"/>
    <w:rsid w:val="007F5C44"/>
    <w:rsid w:val="0080000E"/>
    <w:rsid w:val="008270E8"/>
    <w:rsid w:val="00832434"/>
    <w:rsid w:val="0084080D"/>
    <w:rsid w:val="0084313D"/>
    <w:rsid w:val="008453BD"/>
    <w:rsid w:val="0084793F"/>
    <w:rsid w:val="00855709"/>
    <w:rsid w:val="00861361"/>
    <w:rsid w:val="00865A13"/>
    <w:rsid w:val="00881AD8"/>
    <w:rsid w:val="00882C38"/>
    <w:rsid w:val="00897364"/>
    <w:rsid w:val="0089756B"/>
    <w:rsid w:val="008B1362"/>
    <w:rsid w:val="008B1DD0"/>
    <w:rsid w:val="008C03CF"/>
    <w:rsid w:val="008C5AA1"/>
    <w:rsid w:val="008D23F9"/>
    <w:rsid w:val="008E1D34"/>
    <w:rsid w:val="008E3C09"/>
    <w:rsid w:val="008E6F03"/>
    <w:rsid w:val="008E7C8B"/>
    <w:rsid w:val="008E7F5C"/>
    <w:rsid w:val="008F4DEC"/>
    <w:rsid w:val="008F7673"/>
    <w:rsid w:val="0091687B"/>
    <w:rsid w:val="009327B0"/>
    <w:rsid w:val="0093479F"/>
    <w:rsid w:val="00936CA1"/>
    <w:rsid w:val="0093750E"/>
    <w:rsid w:val="00944799"/>
    <w:rsid w:val="009448CD"/>
    <w:rsid w:val="00946C0B"/>
    <w:rsid w:val="00964388"/>
    <w:rsid w:val="00977F22"/>
    <w:rsid w:val="009845BF"/>
    <w:rsid w:val="00984B79"/>
    <w:rsid w:val="009924B0"/>
    <w:rsid w:val="00992AEB"/>
    <w:rsid w:val="0099411C"/>
    <w:rsid w:val="00996E1F"/>
    <w:rsid w:val="009A60FA"/>
    <w:rsid w:val="009C5E82"/>
    <w:rsid w:val="009C7611"/>
    <w:rsid w:val="009C7F35"/>
    <w:rsid w:val="009D7CE6"/>
    <w:rsid w:val="009E048F"/>
    <w:rsid w:val="009E0D82"/>
    <w:rsid w:val="009E11EE"/>
    <w:rsid w:val="009F2FB2"/>
    <w:rsid w:val="00A005AB"/>
    <w:rsid w:val="00A20027"/>
    <w:rsid w:val="00A23FA7"/>
    <w:rsid w:val="00A26A21"/>
    <w:rsid w:val="00A303BC"/>
    <w:rsid w:val="00A30752"/>
    <w:rsid w:val="00A42A2F"/>
    <w:rsid w:val="00A436DB"/>
    <w:rsid w:val="00A70305"/>
    <w:rsid w:val="00A72CEA"/>
    <w:rsid w:val="00A827D9"/>
    <w:rsid w:val="00AA60A0"/>
    <w:rsid w:val="00AA7EB4"/>
    <w:rsid w:val="00AB066E"/>
    <w:rsid w:val="00AB5542"/>
    <w:rsid w:val="00AB7B0D"/>
    <w:rsid w:val="00AC3776"/>
    <w:rsid w:val="00AD7201"/>
    <w:rsid w:val="00AE7D2C"/>
    <w:rsid w:val="00AF490C"/>
    <w:rsid w:val="00AF5071"/>
    <w:rsid w:val="00B04846"/>
    <w:rsid w:val="00B04966"/>
    <w:rsid w:val="00B04F1F"/>
    <w:rsid w:val="00B0573C"/>
    <w:rsid w:val="00B11F0E"/>
    <w:rsid w:val="00B310DF"/>
    <w:rsid w:val="00B5361A"/>
    <w:rsid w:val="00B539B2"/>
    <w:rsid w:val="00B578D1"/>
    <w:rsid w:val="00B72D99"/>
    <w:rsid w:val="00B75F36"/>
    <w:rsid w:val="00B7787B"/>
    <w:rsid w:val="00B8537D"/>
    <w:rsid w:val="00B85965"/>
    <w:rsid w:val="00B90C03"/>
    <w:rsid w:val="00B9195C"/>
    <w:rsid w:val="00B93F54"/>
    <w:rsid w:val="00B93FC4"/>
    <w:rsid w:val="00BA274F"/>
    <w:rsid w:val="00BB7A85"/>
    <w:rsid w:val="00BD1340"/>
    <w:rsid w:val="00BD329A"/>
    <w:rsid w:val="00BD34CF"/>
    <w:rsid w:val="00BD651D"/>
    <w:rsid w:val="00BF451F"/>
    <w:rsid w:val="00BF63BE"/>
    <w:rsid w:val="00C02AFA"/>
    <w:rsid w:val="00C141D9"/>
    <w:rsid w:val="00C216BA"/>
    <w:rsid w:val="00C2519F"/>
    <w:rsid w:val="00C36B80"/>
    <w:rsid w:val="00C40D3D"/>
    <w:rsid w:val="00C44CBC"/>
    <w:rsid w:val="00C51073"/>
    <w:rsid w:val="00C62588"/>
    <w:rsid w:val="00C72ADC"/>
    <w:rsid w:val="00C73704"/>
    <w:rsid w:val="00C77690"/>
    <w:rsid w:val="00C843D0"/>
    <w:rsid w:val="00C86809"/>
    <w:rsid w:val="00C8734B"/>
    <w:rsid w:val="00C92ECD"/>
    <w:rsid w:val="00C9742A"/>
    <w:rsid w:val="00CA3E39"/>
    <w:rsid w:val="00CD29EF"/>
    <w:rsid w:val="00CD380A"/>
    <w:rsid w:val="00D053F5"/>
    <w:rsid w:val="00D13A29"/>
    <w:rsid w:val="00D27288"/>
    <w:rsid w:val="00D423B0"/>
    <w:rsid w:val="00D429C3"/>
    <w:rsid w:val="00D47EBE"/>
    <w:rsid w:val="00D51811"/>
    <w:rsid w:val="00D727C6"/>
    <w:rsid w:val="00D928FA"/>
    <w:rsid w:val="00DA39FC"/>
    <w:rsid w:val="00DB070B"/>
    <w:rsid w:val="00DC5183"/>
    <w:rsid w:val="00DD2A4F"/>
    <w:rsid w:val="00DD5C5A"/>
    <w:rsid w:val="00DF0D8A"/>
    <w:rsid w:val="00DF2F6F"/>
    <w:rsid w:val="00E01F0F"/>
    <w:rsid w:val="00E119ED"/>
    <w:rsid w:val="00E135E9"/>
    <w:rsid w:val="00E16C82"/>
    <w:rsid w:val="00E17885"/>
    <w:rsid w:val="00E24FB5"/>
    <w:rsid w:val="00E3031D"/>
    <w:rsid w:val="00E3500B"/>
    <w:rsid w:val="00E44614"/>
    <w:rsid w:val="00E545EC"/>
    <w:rsid w:val="00E72216"/>
    <w:rsid w:val="00E85767"/>
    <w:rsid w:val="00E95DF3"/>
    <w:rsid w:val="00EA6CA5"/>
    <w:rsid w:val="00EC12F1"/>
    <w:rsid w:val="00EC1C4D"/>
    <w:rsid w:val="00EC4EDB"/>
    <w:rsid w:val="00ED36EE"/>
    <w:rsid w:val="00ED6297"/>
    <w:rsid w:val="00ED6A19"/>
    <w:rsid w:val="00EE44A7"/>
    <w:rsid w:val="00EE76D1"/>
    <w:rsid w:val="00EE7B46"/>
    <w:rsid w:val="00EF35A6"/>
    <w:rsid w:val="00EF62AD"/>
    <w:rsid w:val="00F0203F"/>
    <w:rsid w:val="00F207D9"/>
    <w:rsid w:val="00F256EE"/>
    <w:rsid w:val="00F26E75"/>
    <w:rsid w:val="00F272A7"/>
    <w:rsid w:val="00F30362"/>
    <w:rsid w:val="00F30701"/>
    <w:rsid w:val="00F43691"/>
    <w:rsid w:val="00F45EB3"/>
    <w:rsid w:val="00F64BB7"/>
    <w:rsid w:val="00F729FF"/>
    <w:rsid w:val="00F80E35"/>
    <w:rsid w:val="00F84685"/>
    <w:rsid w:val="00F86C21"/>
    <w:rsid w:val="00F907FD"/>
    <w:rsid w:val="00FB1204"/>
    <w:rsid w:val="00FC079D"/>
    <w:rsid w:val="00FC0CF8"/>
    <w:rsid w:val="00FC234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375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93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B3F"/>
    <w:pPr>
      <w:ind w:left="720"/>
    </w:pPr>
    <w:rPr>
      <w:rFonts w:eastAsia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7D2AC6"/>
    <w:rPr>
      <w:rFonts w:cs="Times New Roman"/>
    </w:rPr>
  </w:style>
  <w:style w:type="character" w:styleId="a5">
    <w:name w:val="Hyperlink"/>
    <w:basedOn w:val="a0"/>
    <w:uiPriority w:val="99"/>
    <w:semiHidden/>
    <w:rsid w:val="009D7CE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27D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C53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936C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36CA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2C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1AD8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17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</dc:creator>
  <cp:keywords/>
  <dc:description/>
  <cp:lastModifiedBy>Мизинцева</cp:lastModifiedBy>
  <cp:revision>23</cp:revision>
  <cp:lastPrinted>2019-11-05T08:12:00Z</cp:lastPrinted>
  <dcterms:created xsi:type="dcterms:W3CDTF">2019-12-06T12:37:00Z</dcterms:created>
  <dcterms:modified xsi:type="dcterms:W3CDTF">2020-11-09T12:55:00Z</dcterms:modified>
</cp:coreProperties>
</file>