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AF" w:rsidRPr="00D21FAF" w:rsidRDefault="006B7B8A" w:rsidP="00DA4A1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  <w:r w:rsidR="00D21FAF" w:rsidRPr="00D21FAF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AF" w:rsidRPr="00D21FAF" w:rsidRDefault="00D21FAF" w:rsidP="00D21FAF">
      <w:pPr>
        <w:pStyle w:val="1"/>
        <w:keepLines/>
        <w:rPr>
          <w:sz w:val="20"/>
        </w:rPr>
      </w:pPr>
    </w:p>
    <w:p w:rsidR="00D21FAF" w:rsidRPr="00D21FAF" w:rsidRDefault="00D21FAF" w:rsidP="00D21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FAF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D21FAF" w:rsidRPr="00D21FAF" w:rsidRDefault="00D21FAF" w:rsidP="00D21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FAF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D21FAF" w:rsidRPr="00D21FAF" w:rsidRDefault="00D21FAF" w:rsidP="00D21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FAF" w:rsidRPr="00D21FAF" w:rsidRDefault="00D21FAF" w:rsidP="00D21F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0"/>
        </w:rPr>
      </w:pPr>
      <w:r w:rsidRPr="00D21FA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1FAF" w:rsidRPr="00D21FAF" w:rsidRDefault="00D21FAF" w:rsidP="00D21F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D21FAF" w:rsidRPr="00D21FAF" w:rsidRDefault="00D21FAF" w:rsidP="00D21F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D21FAF" w:rsidRPr="008656EC" w:rsidRDefault="00D21FAF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D21FAF">
        <w:rPr>
          <w:rFonts w:ascii="Times New Roman" w:hAnsi="Times New Roman" w:cs="Times New Roman"/>
          <w:sz w:val="28"/>
        </w:rPr>
        <w:t>от</w:t>
      </w:r>
      <w:r w:rsidRPr="00B83F03">
        <w:rPr>
          <w:rFonts w:ascii="Times New Roman" w:hAnsi="Times New Roman" w:cs="Times New Roman"/>
          <w:sz w:val="28"/>
        </w:rPr>
        <w:t xml:space="preserve"> </w:t>
      </w:r>
      <w:r w:rsidR="008656EC">
        <w:rPr>
          <w:rFonts w:ascii="Times New Roman" w:hAnsi="Times New Roman" w:cs="Times New Roman"/>
          <w:sz w:val="28"/>
          <w:u w:val="single"/>
        </w:rPr>
        <w:t>01.06.2017</w:t>
      </w:r>
      <w:r w:rsidR="0025060B">
        <w:rPr>
          <w:rFonts w:ascii="Times New Roman" w:hAnsi="Times New Roman" w:cs="Times New Roman"/>
          <w:sz w:val="28"/>
        </w:rPr>
        <w:t xml:space="preserve"> </w:t>
      </w:r>
      <w:r w:rsidRPr="00D21FAF">
        <w:rPr>
          <w:rFonts w:ascii="Times New Roman" w:hAnsi="Times New Roman" w:cs="Times New Roman"/>
          <w:sz w:val="28"/>
        </w:rPr>
        <w:t xml:space="preserve">№ </w:t>
      </w:r>
      <w:r w:rsidR="008656EC">
        <w:rPr>
          <w:rFonts w:ascii="Times New Roman" w:hAnsi="Times New Roman" w:cs="Times New Roman"/>
          <w:sz w:val="28"/>
          <w:u w:val="single"/>
        </w:rPr>
        <w:t>370</w:t>
      </w:r>
    </w:p>
    <w:p w:rsidR="00D21FAF" w:rsidRPr="00D21FAF" w:rsidRDefault="008656EC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83F03">
        <w:rPr>
          <w:rFonts w:ascii="Times New Roman" w:hAnsi="Times New Roman" w:cs="Times New Roman"/>
          <w:sz w:val="28"/>
        </w:rPr>
        <w:t xml:space="preserve">        </w:t>
      </w:r>
      <w:r w:rsidR="00D21FAF" w:rsidRPr="00D21FAF">
        <w:rPr>
          <w:rFonts w:ascii="Times New Roman" w:hAnsi="Times New Roman" w:cs="Times New Roman"/>
          <w:sz w:val="28"/>
        </w:rPr>
        <w:t>г. Устюжна</w:t>
      </w:r>
    </w:p>
    <w:p w:rsidR="00D21FAF" w:rsidRPr="00D21FAF" w:rsidRDefault="00D21FAF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1FAF" w:rsidRPr="00D21FAF" w:rsidRDefault="008A749A" w:rsidP="00D21FAF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49A">
        <w:rPr>
          <w:rFonts w:ascii="Times New Roman" w:hAnsi="Times New Roman" w:cs="Times New Roman"/>
          <w:sz w:val="20"/>
          <w:szCs w:val="20"/>
        </w:rPr>
        <w:pict>
          <v:group id="_x0000_s1026" style="position:absolute;margin-left:-4.35pt;margin-top:9.1pt;width:207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21FAF" w:rsidRPr="00B83F03" w:rsidRDefault="00D21FAF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B83F03">
        <w:rPr>
          <w:rFonts w:ascii="Times New Roman" w:hAnsi="Times New Roman"/>
          <w:sz w:val="28"/>
          <w:szCs w:val="28"/>
        </w:rPr>
        <w:t>в</w:t>
      </w:r>
      <w:proofErr w:type="gramEnd"/>
    </w:p>
    <w:p w:rsidR="00D21FAF" w:rsidRPr="00B83F03" w:rsidRDefault="00D21FAF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DA4A17" w:rsidRDefault="00D21FAF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района от </w:t>
      </w:r>
      <w:r w:rsidR="00DA4A17" w:rsidRPr="00B83F03">
        <w:rPr>
          <w:rFonts w:ascii="Times New Roman" w:hAnsi="Times New Roman"/>
          <w:sz w:val="28"/>
          <w:szCs w:val="28"/>
        </w:rPr>
        <w:t>24.11.2015 № 903</w:t>
      </w:r>
    </w:p>
    <w:p w:rsidR="00B83F03" w:rsidRDefault="00B83F03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3F03" w:rsidRPr="00B83F03" w:rsidRDefault="00B83F03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5060B" w:rsidRPr="00B83F03" w:rsidRDefault="00D21FAF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Руководствуясь </w:t>
      </w:r>
      <w:r w:rsidR="0025060B" w:rsidRPr="00B83F03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25060B" w:rsidRPr="00B83F03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B83F03">
        <w:rPr>
          <w:rFonts w:ascii="Times New Roman" w:hAnsi="Times New Roman"/>
          <w:sz w:val="28"/>
          <w:szCs w:val="28"/>
        </w:rPr>
        <w:t xml:space="preserve"> муниципального района, утверждё</w:t>
      </w:r>
      <w:r w:rsidR="0025060B" w:rsidRPr="00B83F03">
        <w:rPr>
          <w:rFonts w:ascii="Times New Roman" w:hAnsi="Times New Roman"/>
          <w:sz w:val="28"/>
          <w:szCs w:val="28"/>
        </w:rPr>
        <w:t xml:space="preserve">нным постановлением администрации </w:t>
      </w:r>
      <w:proofErr w:type="spellStart"/>
      <w:r w:rsidR="0025060B" w:rsidRPr="00B83F03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25060B" w:rsidRPr="00B83F03">
        <w:rPr>
          <w:rFonts w:ascii="Times New Roman" w:hAnsi="Times New Roman"/>
          <w:sz w:val="28"/>
          <w:szCs w:val="28"/>
        </w:rPr>
        <w:t xml:space="preserve"> муниципального района от 30.05.2014  №  443 «</w:t>
      </w:r>
      <w:r w:rsidR="000255A1" w:rsidRPr="00B83F03">
        <w:rPr>
          <w:rFonts w:ascii="Times New Roman" w:hAnsi="Times New Roman"/>
          <w:sz w:val="28"/>
          <w:szCs w:val="28"/>
        </w:rPr>
        <w:t>О</w:t>
      </w:r>
      <w:r w:rsidR="0025060B" w:rsidRPr="00B83F03"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района, Порядка разработки, утверждения </w:t>
      </w:r>
      <w:r w:rsidR="000255A1" w:rsidRPr="00B83F03">
        <w:rPr>
          <w:rFonts w:ascii="Times New Roman" w:hAnsi="Times New Roman"/>
          <w:sz w:val="28"/>
          <w:szCs w:val="28"/>
        </w:rPr>
        <w:t>и</w:t>
      </w:r>
      <w:r w:rsidR="0025060B" w:rsidRPr="00B83F03">
        <w:rPr>
          <w:rFonts w:ascii="Times New Roman" w:hAnsi="Times New Roman"/>
          <w:sz w:val="28"/>
          <w:szCs w:val="28"/>
        </w:rPr>
        <w:t xml:space="preserve"> реализации ведомственных целевых программ района», на основании статьи 36 Устава Устюженского района</w:t>
      </w:r>
    </w:p>
    <w:p w:rsidR="00D21FAF" w:rsidRPr="00B83F03" w:rsidRDefault="00D21FAF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администрация района ПОСТАНОВЛЯЕТ:</w:t>
      </w:r>
      <w:r w:rsidR="00B83F03">
        <w:rPr>
          <w:rFonts w:ascii="Times New Roman" w:hAnsi="Times New Roman"/>
          <w:sz w:val="28"/>
          <w:szCs w:val="28"/>
        </w:rPr>
        <w:t xml:space="preserve"> </w:t>
      </w:r>
    </w:p>
    <w:p w:rsidR="00D21FAF" w:rsidRPr="00B83F03" w:rsidRDefault="00D21FAF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1FAF" w:rsidRPr="00B83F03" w:rsidRDefault="00D21FAF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="00DA4A17" w:rsidRPr="00B83F03">
        <w:rPr>
          <w:rFonts w:ascii="Times New Roman" w:hAnsi="Times New Roman"/>
          <w:sz w:val="28"/>
          <w:szCs w:val="28"/>
        </w:rPr>
        <w:t xml:space="preserve">«Сохранение и развитие культурного потенциала Устюженского муниципального </w:t>
      </w:r>
      <w:r w:rsidR="00EB1AA8" w:rsidRPr="00B83F03">
        <w:rPr>
          <w:rFonts w:ascii="Times New Roman" w:hAnsi="Times New Roman"/>
          <w:sz w:val="28"/>
          <w:szCs w:val="28"/>
        </w:rPr>
        <w:t>района на 2016-2018 годы»</w:t>
      </w:r>
      <w:r w:rsidR="00B83F03">
        <w:rPr>
          <w:rFonts w:ascii="Times New Roman" w:hAnsi="Times New Roman"/>
          <w:sz w:val="28"/>
          <w:szCs w:val="28"/>
        </w:rPr>
        <w:t>, утверждё</w:t>
      </w:r>
      <w:r w:rsidRPr="00B83F03">
        <w:rPr>
          <w:rFonts w:ascii="Times New Roman" w:hAnsi="Times New Roman"/>
          <w:sz w:val="28"/>
          <w:szCs w:val="28"/>
        </w:rPr>
        <w:t xml:space="preserve">нную постановлением администрации </w:t>
      </w:r>
      <w:proofErr w:type="spellStart"/>
      <w:r w:rsidRPr="00B83F03">
        <w:rPr>
          <w:rFonts w:ascii="Times New Roman" w:hAnsi="Times New Roman"/>
          <w:sz w:val="28"/>
          <w:szCs w:val="28"/>
        </w:rPr>
        <w:t>Устюженс</w:t>
      </w:r>
      <w:r w:rsidR="005C4B12" w:rsidRPr="00B83F03">
        <w:rPr>
          <w:rFonts w:ascii="Times New Roman" w:hAnsi="Times New Roman"/>
          <w:sz w:val="28"/>
          <w:szCs w:val="28"/>
        </w:rPr>
        <w:t>кого</w:t>
      </w:r>
      <w:proofErr w:type="spellEnd"/>
      <w:r w:rsidR="005C4B12" w:rsidRPr="00B83F03">
        <w:rPr>
          <w:rFonts w:ascii="Times New Roman" w:hAnsi="Times New Roman"/>
          <w:sz w:val="28"/>
          <w:szCs w:val="28"/>
        </w:rPr>
        <w:t xml:space="preserve"> муниципального района от 24</w:t>
      </w:r>
      <w:r w:rsidRPr="00B83F03">
        <w:rPr>
          <w:rFonts w:ascii="Times New Roman" w:hAnsi="Times New Roman"/>
          <w:sz w:val="28"/>
          <w:szCs w:val="28"/>
        </w:rPr>
        <w:t>.1</w:t>
      </w:r>
      <w:r w:rsidR="00071361" w:rsidRPr="00B83F03">
        <w:rPr>
          <w:rFonts w:ascii="Times New Roman" w:hAnsi="Times New Roman"/>
          <w:sz w:val="28"/>
          <w:szCs w:val="28"/>
        </w:rPr>
        <w:t xml:space="preserve">1.2015 № </w:t>
      </w:r>
      <w:r w:rsidR="00DA4A17" w:rsidRPr="00B83F03">
        <w:rPr>
          <w:rFonts w:ascii="Times New Roman" w:hAnsi="Times New Roman"/>
          <w:sz w:val="28"/>
          <w:szCs w:val="28"/>
        </w:rPr>
        <w:t>903</w:t>
      </w:r>
      <w:r w:rsidR="00071361" w:rsidRPr="00B83F03">
        <w:rPr>
          <w:rFonts w:ascii="Times New Roman" w:hAnsi="Times New Roman"/>
          <w:sz w:val="28"/>
          <w:szCs w:val="28"/>
        </w:rPr>
        <w:t>,</w:t>
      </w:r>
      <w:r w:rsidRPr="00B83F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255A1" w:rsidRPr="00B83F03" w:rsidRDefault="00D614AD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pacing w:val="-11"/>
          <w:sz w:val="28"/>
          <w:szCs w:val="28"/>
        </w:rPr>
        <w:t>1.</w:t>
      </w:r>
      <w:r w:rsidR="0016332D" w:rsidRPr="00B83F03">
        <w:rPr>
          <w:rFonts w:ascii="Times New Roman" w:hAnsi="Times New Roman"/>
          <w:spacing w:val="-11"/>
          <w:sz w:val="28"/>
          <w:szCs w:val="28"/>
        </w:rPr>
        <w:t>1.</w:t>
      </w:r>
      <w:r w:rsidRPr="00B83F03">
        <w:rPr>
          <w:rFonts w:ascii="Times New Roman" w:hAnsi="Times New Roman"/>
          <w:sz w:val="28"/>
          <w:szCs w:val="28"/>
        </w:rPr>
        <w:tab/>
      </w:r>
      <w:r w:rsidR="000255A1" w:rsidRPr="00B83F03">
        <w:rPr>
          <w:rFonts w:ascii="Times New Roman" w:hAnsi="Times New Roman"/>
          <w:sz w:val="28"/>
          <w:szCs w:val="28"/>
        </w:rPr>
        <w:t xml:space="preserve">В паспорте Программы: </w:t>
      </w:r>
      <w:r w:rsidR="00B83F03">
        <w:rPr>
          <w:rFonts w:ascii="Times New Roman" w:hAnsi="Times New Roman"/>
          <w:sz w:val="28"/>
          <w:szCs w:val="28"/>
        </w:rPr>
        <w:t xml:space="preserve"> 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1.1.1. </w:t>
      </w:r>
      <w:r w:rsidR="00F43A0B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позиции «Ответственный исполнитель, соисполнители Программы» наименование «</w:t>
      </w:r>
      <w:r w:rsidRPr="00B83F03">
        <w:rPr>
          <w:rFonts w:ascii="Times New Roman" w:hAnsi="Times New Roman"/>
          <w:sz w:val="28"/>
          <w:szCs w:val="28"/>
        </w:rPr>
        <w:t xml:space="preserve">МОУ ДОД «Устюженская детская школа искусств» им. В.У. </w:t>
      </w:r>
      <w:proofErr w:type="spellStart"/>
      <w:r w:rsidRPr="00B83F03">
        <w:rPr>
          <w:rFonts w:ascii="Times New Roman" w:hAnsi="Times New Roman"/>
          <w:sz w:val="28"/>
          <w:szCs w:val="28"/>
        </w:rPr>
        <w:t>Сипягиной-Лилиенфельд</w:t>
      </w:r>
      <w:proofErr w:type="spellEnd"/>
      <w:r w:rsidRPr="00B83F03">
        <w:rPr>
          <w:rFonts w:ascii="Times New Roman" w:hAnsi="Times New Roman"/>
          <w:sz w:val="28"/>
          <w:szCs w:val="28"/>
        </w:rPr>
        <w:t xml:space="preserve"> (далее </w:t>
      </w:r>
      <w:r w:rsidR="00B83F03">
        <w:rPr>
          <w:rFonts w:ascii="Times New Roman" w:hAnsi="Times New Roman"/>
          <w:sz w:val="28"/>
          <w:szCs w:val="28"/>
        </w:rPr>
        <w:t>–</w:t>
      </w:r>
      <w:r w:rsidRPr="00B83F03">
        <w:rPr>
          <w:rFonts w:ascii="Times New Roman" w:hAnsi="Times New Roman"/>
          <w:sz w:val="28"/>
          <w:szCs w:val="28"/>
        </w:rPr>
        <w:t xml:space="preserve"> МОУ ДОД «</w:t>
      </w:r>
      <w:proofErr w:type="spellStart"/>
      <w:r w:rsidRPr="00B83F03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B83F03">
        <w:rPr>
          <w:rFonts w:ascii="Times New Roman" w:hAnsi="Times New Roman"/>
          <w:sz w:val="28"/>
          <w:szCs w:val="28"/>
        </w:rPr>
        <w:t xml:space="preserve"> ДШИ»)» заменить на «МБУ ДО «</w:t>
      </w:r>
      <w:proofErr w:type="spellStart"/>
      <w:r w:rsidR="00F43A0B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="00F43A0B">
        <w:rPr>
          <w:rFonts w:ascii="Times New Roman" w:hAnsi="Times New Roman"/>
          <w:sz w:val="28"/>
          <w:szCs w:val="28"/>
        </w:rPr>
        <w:t xml:space="preserve"> школа искусств»;</w:t>
      </w:r>
    </w:p>
    <w:p w:rsidR="000255A1" w:rsidRPr="00B83F03" w:rsidRDefault="0016332D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1.</w:t>
      </w:r>
      <w:r w:rsidR="000255A1" w:rsidRPr="00B83F03">
        <w:rPr>
          <w:rFonts w:ascii="Times New Roman" w:hAnsi="Times New Roman"/>
          <w:sz w:val="28"/>
          <w:szCs w:val="28"/>
        </w:rPr>
        <w:t>1</w:t>
      </w:r>
      <w:r w:rsidRPr="00B83F03">
        <w:rPr>
          <w:rFonts w:ascii="Times New Roman" w:hAnsi="Times New Roman"/>
          <w:sz w:val="28"/>
          <w:szCs w:val="28"/>
        </w:rPr>
        <w:t>.</w:t>
      </w:r>
      <w:r w:rsidR="000255A1" w:rsidRPr="00B83F03">
        <w:rPr>
          <w:rFonts w:ascii="Times New Roman" w:hAnsi="Times New Roman"/>
          <w:sz w:val="28"/>
          <w:szCs w:val="28"/>
        </w:rPr>
        <w:t>2.</w:t>
      </w:r>
      <w:r w:rsidRPr="00B83F03">
        <w:rPr>
          <w:rFonts w:ascii="Times New Roman" w:hAnsi="Times New Roman"/>
          <w:sz w:val="28"/>
          <w:szCs w:val="28"/>
        </w:rPr>
        <w:t xml:space="preserve"> </w:t>
      </w:r>
      <w:r w:rsidR="00F43A0B">
        <w:rPr>
          <w:rFonts w:ascii="Times New Roman" w:hAnsi="Times New Roman"/>
          <w:sz w:val="28"/>
          <w:szCs w:val="28"/>
        </w:rPr>
        <w:t>В</w:t>
      </w:r>
      <w:r w:rsidR="000255A1" w:rsidRPr="00B83F03">
        <w:rPr>
          <w:rFonts w:ascii="Times New Roman" w:hAnsi="Times New Roman"/>
          <w:sz w:val="28"/>
          <w:szCs w:val="28"/>
        </w:rPr>
        <w:t xml:space="preserve"> позиции «Целевые индикаторы и показатели Программы»</w:t>
      </w:r>
      <w:r w:rsidRPr="00B83F03">
        <w:rPr>
          <w:rFonts w:ascii="Times New Roman" w:hAnsi="Times New Roman"/>
          <w:sz w:val="28"/>
          <w:szCs w:val="28"/>
        </w:rPr>
        <w:t xml:space="preserve"> </w:t>
      </w:r>
      <w:r w:rsidR="000255A1" w:rsidRPr="00B83F03">
        <w:rPr>
          <w:rFonts w:ascii="Times New Roman" w:hAnsi="Times New Roman"/>
          <w:sz w:val="28"/>
          <w:szCs w:val="28"/>
        </w:rPr>
        <w:t>слова «</w:t>
      </w:r>
      <w:r w:rsidR="000255A1" w:rsidRPr="00B83F03">
        <w:rPr>
          <w:rFonts w:ascii="Times New Roman" w:eastAsia="Times New Roman" w:hAnsi="Times New Roman"/>
          <w:sz w:val="28"/>
          <w:szCs w:val="28"/>
        </w:rPr>
        <w:t>сохранение контингента обучающихся МОУ ДОД «Устюженская ДШИ»</w:t>
      </w:r>
      <w:r w:rsidR="000255A1" w:rsidRPr="00B83F03">
        <w:rPr>
          <w:rFonts w:ascii="Times New Roman" w:hAnsi="Times New Roman"/>
          <w:sz w:val="28"/>
          <w:szCs w:val="28"/>
        </w:rPr>
        <w:t xml:space="preserve"> заменить словами «сохранение контингента обучающихся МБУ </w:t>
      </w:r>
      <w:r w:rsidR="00F43A0B">
        <w:rPr>
          <w:rFonts w:ascii="Times New Roman" w:hAnsi="Times New Roman"/>
          <w:sz w:val="28"/>
          <w:szCs w:val="28"/>
        </w:rPr>
        <w:t>ДО «</w:t>
      </w:r>
      <w:proofErr w:type="spellStart"/>
      <w:r w:rsidR="00F43A0B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="00F43A0B">
        <w:rPr>
          <w:rFonts w:ascii="Times New Roman" w:hAnsi="Times New Roman"/>
          <w:sz w:val="28"/>
          <w:szCs w:val="28"/>
        </w:rPr>
        <w:t xml:space="preserve"> школа искусств»;</w:t>
      </w:r>
      <w:r w:rsidR="00B83F03">
        <w:rPr>
          <w:rFonts w:ascii="Times New Roman" w:hAnsi="Times New Roman"/>
          <w:sz w:val="28"/>
          <w:szCs w:val="28"/>
        </w:rPr>
        <w:t xml:space="preserve"> 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1.1.3. </w:t>
      </w:r>
      <w:r w:rsidR="00F43A0B">
        <w:rPr>
          <w:rFonts w:ascii="Times New Roman" w:hAnsi="Times New Roman"/>
          <w:sz w:val="28"/>
          <w:szCs w:val="28"/>
        </w:rPr>
        <w:t>П</w:t>
      </w:r>
      <w:r w:rsidRPr="00B83F03">
        <w:rPr>
          <w:rFonts w:ascii="Times New Roman" w:hAnsi="Times New Roman"/>
          <w:sz w:val="28"/>
          <w:szCs w:val="28"/>
        </w:rPr>
        <w:t>озицию «Объемы бюджетных ассигнований Программы» изложить в следующей редакции: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lastRenderedPageBreak/>
        <w:t>«Общий объем бюджетных ассигнований на                                                                        реализацию программы составляет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78642,4 тыс. руб., в том числе по годам: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2016 год – 26 548,0 тыс. руб.,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2017 год – 25546,4 тыс. руб.,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2018 год – 26 548,0  тыс. руб.,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- местный бюджет района – 51796,6 тыс. руб., из них: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2016 год – 17 358,4 тыс. руб.,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2017 год – 17 079,8 тыс. руб.,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2018 год – 17 358,4 тыс. руб.,</w:t>
      </w:r>
    </w:p>
    <w:p w:rsidR="000255A1" w:rsidRPr="00B83F03" w:rsidRDefault="000255A1" w:rsidP="00B83F03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- бюджеты муниципальных образований района – 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26845,8 тыс. руб., из них: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2016 год – 9 189,6  тыс. руб.;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2017 год – 8466,6  тыс. руб.;</w:t>
      </w:r>
    </w:p>
    <w:p w:rsidR="000255A1" w:rsidRPr="00B83F03" w:rsidRDefault="000255A1" w:rsidP="00B83F03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2018 год – 9 189,6  тыс. руб.»</w:t>
      </w:r>
      <w:r w:rsidR="00F43A0B">
        <w:rPr>
          <w:rFonts w:ascii="Times New Roman" w:hAnsi="Times New Roman"/>
          <w:sz w:val="28"/>
          <w:szCs w:val="28"/>
        </w:rPr>
        <w:t>.</w:t>
      </w:r>
    </w:p>
    <w:p w:rsidR="008D4C58" w:rsidRPr="00B83F03" w:rsidRDefault="008D4C58" w:rsidP="00B83F03">
      <w:pPr>
        <w:pStyle w:val="a6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A866D1" w:rsidRPr="00B83F0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F43A0B">
        <w:rPr>
          <w:rFonts w:ascii="Times New Roman" w:eastAsiaTheme="minorEastAsia" w:hAnsi="Times New Roman"/>
          <w:sz w:val="28"/>
          <w:szCs w:val="28"/>
          <w:lang w:eastAsia="ru-RU"/>
        </w:rPr>
        <w:t>. Раздел 4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«Ресурсное обеспечение Программы, обоснование объема финансовых ресурсов, необходимых для ее реализации» изложить в </w:t>
      </w:r>
      <w:r w:rsidR="00A866D1" w:rsidRPr="00B83F03">
        <w:rPr>
          <w:rFonts w:ascii="Times New Roman" w:eastAsiaTheme="minorEastAsia" w:hAnsi="Times New Roman"/>
          <w:sz w:val="28"/>
          <w:szCs w:val="28"/>
          <w:lang w:eastAsia="ru-RU"/>
        </w:rPr>
        <w:t>следующей редакции: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«</w:t>
      </w:r>
      <w:r w:rsidRPr="00B83F03">
        <w:rPr>
          <w:rFonts w:ascii="Times New Roman" w:hAnsi="Times New Roman"/>
          <w:b/>
          <w:bCs/>
          <w:sz w:val="28"/>
          <w:szCs w:val="28"/>
        </w:rPr>
        <w:t>4. Ресурсное обеспечение Программы, обоснование объема финансовых ресурсов, необходимых для ее реализации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Общий объем бюджетных ассигнований на                                                                   реализацию программы составляет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78642,4 тыс. руб., в том числе по годам: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2016 год – 26 548,0 тыс. руб.,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2017 год – 25546,4 тыс. руб.,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2018 год – 26 548,0  тыс. руб.,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- местный бюджет района – 51796,6 тыс. руб., из них: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2016 год – 17 358,4 тыс. руб.,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2017 год – 17 079,8 тыс. руб.,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2018 год – 17 358,4 тыс. руб.,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 xml:space="preserve">- бюджеты муниципальных образований района – 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26845,8 тыс. руб., из них: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2016 год – 9 189,6  тыс. руб.;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2017 год – 8466,6  тыс. руб.;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2018 год – 9 189,6  тыс. руб.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Расчет финансового обеспечения мероприятий Программы осуществлялся с учетом изменений прогнозных объемов оказания муниципальными учреждениями культуры района муниципальных услуг (выполнения работ) в результате реализации ме</w:t>
      </w:r>
      <w:r w:rsidR="00BA466B">
        <w:rPr>
          <w:rFonts w:ascii="Times New Roman" w:hAnsi="Times New Roman"/>
          <w:sz w:val="28"/>
          <w:szCs w:val="28"/>
        </w:rPr>
        <w:t>роприятий Программы, обеспечения</w:t>
      </w:r>
      <w:r w:rsidRPr="00B83F03">
        <w:rPr>
          <w:rFonts w:ascii="Times New Roman" w:hAnsi="Times New Roman"/>
          <w:sz w:val="28"/>
          <w:szCs w:val="28"/>
        </w:rPr>
        <w:t xml:space="preserve"> </w:t>
      </w:r>
      <w:r w:rsidR="00F96405">
        <w:rPr>
          <w:rFonts w:ascii="Times New Roman" w:hAnsi="Times New Roman"/>
          <w:sz w:val="28"/>
          <w:szCs w:val="28"/>
        </w:rPr>
        <w:t>повышения оплаты труда отдельным категориям</w:t>
      </w:r>
      <w:r w:rsidRPr="00B83F03">
        <w:rPr>
          <w:rFonts w:ascii="Times New Roman" w:hAnsi="Times New Roman"/>
          <w:sz w:val="28"/>
          <w:szCs w:val="28"/>
        </w:rPr>
        <w:t xml:space="preserve"> работников отрасли «Культура», а также индексации иных расходов на отрасль «Культура» в соответствии с прогнозными значениями индекса-дефлятора.</w:t>
      </w:r>
    </w:p>
    <w:p w:rsidR="00A866D1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lastRenderedPageBreak/>
        <w:t>Объем финансовых средств, необходимых для реализации Программы указан в</w:t>
      </w:r>
      <w:r w:rsidR="00F43A0B">
        <w:rPr>
          <w:rFonts w:ascii="Times New Roman" w:hAnsi="Times New Roman"/>
          <w:sz w:val="28"/>
          <w:szCs w:val="28"/>
        </w:rPr>
        <w:t xml:space="preserve"> приложениях 1 и 2 к Программе».</w:t>
      </w:r>
    </w:p>
    <w:p w:rsidR="00E2427E" w:rsidRPr="00B83F03" w:rsidRDefault="00A866D1" w:rsidP="00B83F03">
      <w:pPr>
        <w:pStyle w:val="a6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E2427E" w:rsidRPr="00B83F0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E2427E" w:rsidRPr="00B83F03">
        <w:rPr>
          <w:rFonts w:ascii="Times New Roman" w:eastAsiaTheme="minorEastAsia" w:hAnsi="Times New Roman"/>
          <w:sz w:val="28"/>
          <w:szCs w:val="28"/>
          <w:lang w:eastAsia="ru-RU"/>
        </w:rPr>
        <w:t>. Приложение 1</w:t>
      </w:r>
      <w:r w:rsidR="00F43A0B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программе</w:t>
      </w:r>
      <w:r w:rsidR="00E2427E"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</w:t>
      </w:r>
      <w:r w:rsidR="00582C91"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ь в новой редакции 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>согласно приложению 1 к настоящему постановлению</w:t>
      </w:r>
      <w:r w:rsidR="00E2427E" w:rsidRPr="00B83F03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73798" w:rsidRPr="00B83F03" w:rsidRDefault="00B73798" w:rsidP="00B83F03">
      <w:pPr>
        <w:pStyle w:val="a6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A866D1" w:rsidRPr="00B83F03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Приложение 2 </w:t>
      </w:r>
      <w:r w:rsidR="00F43A0B">
        <w:rPr>
          <w:rFonts w:ascii="Times New Roman" w:eastAsiaTheme="minorEastAsia" w:hAnsi="Times New Roman"/>
          <w:sz w:val="28"/>
          <w:szCs w:val="28"/>
          <w:lang w:eastAsia="ru-RU"/>
        </w:rPr>
        <w:t>к программе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</w:t>
      </w:r>
      <w:r w:rsidR="00582C91" w:rsidRPr="00B83F03">
        <w:rPr>
          <w:rFonts w:ascii="Times New Roman" w:eastAsiaTheme="minorEastAsia" w:hAnsi="Times New Roman"/>
          <w:sz w:val="28"/>
          <w:szCs w:val="28"/>
          <w:lang w:eastAsia="ru-RU"/>
        </w:rPr>
        <w:t>ь в новой редакции</w:t>
      </w:r>
      <w:r w:rsidR="00A866D1" w:rsidRPr="00B83F0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согласно приложению 2 к настоящему постановлению</w:t>
      </w:r>
      <w:r w:rsidRPr="00B83F03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73798" w:rsidRPr="00B83F03" w:rsidRDefault="00A866D1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1.5</w:t>
      </w:r>
      <w:r w:rsidR="00B73798" w:rsidRPr="00B83F03">
        <w:rPr>
          <w:rFonts w:ascii="Times New Roman" w:hAnsi="Times New Roman"/>
          <w:sz w:val="28"/>
          <w:szCs w:val="28"/>
        </w:rPr>
        <w:t xml:space="preserve">. Приложение </w:t>
      </w:r>
      <w:r w:rsidR="009F6B25" w:rsidRPr="00B83F03">
        <w:rPr>
          <w:rFonts w:ascii="Times New Roman" w:hAnsi="Times New Roman"/>
          <w:sz w:val="28"/>
          <w:szCs w:val="28"/>
        </w:rPr>
        <w:t>4</w:t>
      </w:r>
      <w:r w:rsidR="00B73798" w:rsidRPr="00B83F03">
        <w:rPr>
          <w:rFonts w:ascii="Times New Roman" w:hAnsi="Times New Roman"/>
          <w:sz w:val="28"/>
          <w:szCs w:val="28"/>
        </w:rPr>
        <w:t xml:space="preserve"> </w:t>
      </w:r>
      <w:r w:rsidR="00052852">
        <w:rPr>
          <w:rFonts w:ascii="Times New Roman" w:hAnsi="Times New Roman"/>
          <w:sz w:val="28"/>
          <w:szCs w:val="28"/>
        </w:rPr>
        <w:t>к программе</w:t>
      </w:r>
      <w:r w:rsidR="00553BBC" w:rsidRPr="00B83F03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B83F03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B83F03" w:rsidRDefault="00B83F03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E67A7" w:rsidRPr="00B83F03" w:rsidRDefault="007E67A7" w:rsidP="00B83F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7E67A7" w:rsidRPr="00B83F03" w:rsidRDefault="007E67A7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E67A7" w:rsidRPr="00B83F03" w:rsidRDefault="007E67A7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E67A7" w:rsidRPr="00B83F03" w:rsidRDefault="007E67A7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Глава администрации Устюженского</w:t>
      </w:r>
    </w:p>
    <w:p w:rsidR="007E67A7" w:rsidRPr="00B83F03" w:rsidRDefault="007E67A7" w:rsidP="00B83F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3F03">
        <w:rPr>
          <w:rFonts w:ascii="Times New Roman" w:hAnsi="Times New Roman"/>
          <w:sz w:val="28"/>
          <w:szCs w:val="28"/>
        </w:rPr>
        <w:t>муниципального района</w:t>
      </w:r>
      <w:r w:rsidRPr="00B83F03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="00B83F03">
        <w:rPr>
          <w:rFonts w:ascii="Times New Roman" w:hAnsi="Times New Roman"/>
          <w:sz w:val="28"/>
          <w:szCs w:val="28"/>
        </w:rPr>
        <w:t xml:space="preserve">           Е.А. Капралов</w:t>
      </w:r>
    </w:p>
    <w:p w:rsidR="00C539FC" w:rsidRDefault="00C539FC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A4A17" w:rsidRDefault="00DA4A17" w:rsidP="00DA4A17">
      <w:pPr>
        <w:pStyle w:val="a6"/>
      </w:pPr>
      <w:r>
        <w:t xml:space="preserve">                                                                                             </w:t>
      </w:r>
    </w:p>
    <w:p w:rsidR="00DA4A17" w:rsidRDefault="00DA4A17" w:rsidP="00DA4A17">
      <w:pPr>
        <w:pStyle w:val="a6"/>
      </w:pPr>
    </w:p>
    <w:p w:rsidR="00DA4A17" w:rsidRDefault="00DA4A17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553BBC" w:rsidRDefault="00553BBC" w:rsidP="00DA4A17">
      <w:pPr>
        <w:pStyle w:val="a6"/>
      </w:pPr>
    </w:p>
    <w:p w:rsidR="00C259F3" w:rsidRDefault="00C259F3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D1" w:rsidRDefault="00A866D1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D1" w:rsidRDefault="00A866D1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D1" w:rsidRPr="008F30DA" w:rsidRDefault="00A866D1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Default="008F30DA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83F03" w:rsidRDefault="00B83F03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83F03" w:rsidRDefault="00B83F03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B1866" w:rsidRDefault="00BB1866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83F03" w:rsidRDefault="00B83F03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83F03" w:rsidRDefault="00B83F03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83F03" w:rsidRDefault="00B83F03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83F03" w:rsidRDefault="00B83F03" w:rsidP="00B83F03">
      <w:pPr>
        <w:pStyle w:val="a6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FA14E1" w:rsidRDefault="00B83F03" w:rsidP="00B83F0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A14E1">
        <w:rPr>
          <w:rFonts w:ascii="Times New Roman" w:hAnsi="Times New Roman"/>
          <w:sz w:val="28"/>
          <w:szCs w:val="28"/>
        </w:rPr>
        <w:t>Приложение 1</w:t>
      </w:r>
      <w:r w:rsidR="00FA14E1" w:rsidRPr="004B5FC4">
        <w:rPr>
          <w:rFonts w:ascii="Times New Roman" w:hAnsi="Times New Roman"/>
          <w:sz w:val="28"/>
          <w:szCs w:val="28"/>
        </w:rPr>
        <w:t xml:space="preserve"> </w:t>
      </w:r>
    </w:p>
    <w:p w:rsidR="00FA14E1" w:rsidRPr="00DA4A17" w:rsidRDefault="00B83F03" w:rsidP="00B83F0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A14E1"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3F03" w:rsidRDefault="00FA14E1" w:rsidP="00B83F0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83F03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DA4A17">
        <w:rPr>
          <w:rFonts w:ascii="Times New Roman" w:hAnsi="Times New Roman"/>
          <w:sz w:val="28"/>
          <w:szCs w:val="28"/>
        </w:rPr>
        <w:t>Уст</w:t>
      </w:r>
      <w:r w:rsidR="00B83F03">
        <w:rPr>
          <w:rFonts w:ascii="Times New Roman" w:hAnsi="Times New Roman"/>
          <w:sz w:val="28"/>
          <w:szCs w:val="28"/>
        </w:rPr>
        <w:t>юженского</w:t>
      </w:r>
      <w:proofErr w:type="spellEnd"/>
      <w:r w:rsidR="00B83F0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A14E1" w:rsidRPr="00BB1866" w:rsidRDefault="00B83F03" w:rsidP="00B83F03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BB1866">
        <w:rPr>
          <w:rFonts w:ascii="Times New Roman" w:hAnsi="Times New Roman"/>
          <w:sz w:val="28"/>
          <w:szCs w:val="28"/>
        </w:rPr>
        <w:t xml:space="preserve"> </w:t>
      </w:r>
      <w:r w:rsidR="00BB1866">
        <w:rPr>
          <w:rFonts w:ascii="Times New Roman" w:hAnsi="Times New Roman"/>
          <w:sz w:val="28"/>
          <w:szCs w:val="28"/>
          <w:u w:val="single"/>
        </w:rPr>
        <w:t>01.06.2017</w:t>
      </w:r>
      <w:r w:rsidR="00FA14E1" w:rsidRPr="00B83F03">
        <w:rPr>
          <w:rFonts w:ascii="Times New Roman" w:hAnsi="Times New Roman"/>
          <w:sz w:val="28"/>
          <w:szCs w:val="28"/>
        </w:rPr>
        <w:t xml:space="preserve"> </w:t>
      </w:r>
      <w:r w:rsidR="00FA14E1" w:rsidRPr="00DA4A17">
        <w:rPr>
          <w:rFonts w:ascii="Times New Roman" w:hAnsi="Times New Roman"/>
          <w:sz w:val="28"/>
          <w:szCs w:val="28"/>
        </w:rPr>
        <w:t>№</w:t>
      </w:r>
      <w:r w:rsidR="00FA14E1" w:rsidRPr="00B83F03">
        <w:rPr>
          <w:rFonts w:ascii="Times New Roman" w:hAnsi="Times New Roman"/>
          <w:sz w:val="28"/>
          <w:szCs w:val="28"/>
        </w:rPr>
        <w:t xml:space="preserve"> </w:t>
      </w:r>
      <w:r w:rsidR="00BB1866">
        <w:rPr>
          <w:rFonts w:ascii="Times New Roman" w:hAnsi="Times New Roman"/>
          <w:sz w:val="28"/>
          <w:szCs w:val="28"/>
          <w:u w:val="single"/>
        </w:rPr>
        <w:t>370</w:t>
      </w:r>
    </w:p>
    <w:p w:rsidR="00FA14E1" w:rsidRPr="00DA4A17" w:rsidRDefault="00FA14E1" w:rsidP="00FA14E1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A14E1" w:rsidRDefault="00BB1866" w:rsidP="00FA14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Программе</w:t>
      </w:r>
    </w:p>
    <w:p w:rsidR="00BB1866" w:rsidRPr="004B5FC4" w:rsidRDefault="00BB1866" w:rsidP="00FA14E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A14E1" w:rsidRPr="004B5FC4" w:rsidRDefault="00FA14E1" w:rsidP="00FA14E1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Par413"/>
      <w:bookmarkStart w:id="1" w:name="Par415"/>
      <w:bookmarkEnd w:id="0"/>
      <w:bookmarkEnd w:id="1"/>
      <w:r w:rsidRPr="004B5FC4">
        <w:rPr>
          <w:rFonts w:ascii="Times New Roman" w:hAnsi="Times New Roman"/>
          <w:sz w:val="28"/>
          <w:szCs w:val="28"/>
        </w:rPr>
        <w:t>Ресурсное обеспечение реализации Программы</w:t>
      </w:r>
    </w:p>
    <w:p w:rsidR="00FA14E1" w:rsidRPr="004B5FC4" w:rsidRDefault="00FA14E1" w:rsidP="00FA14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p w:rsidR="00FA14E1" w:rsidRPr="004B5FC4" w:rsidRDefault="00FA14E1" w:rsidP="00FA14E1">
      <w:pPr>
        <w:pStyle w:val="a6"/>
        <w:rPr>
          <w:rFonts w:ascii="Times New Roman" w:hAnsi="Times New Roman"/>
          <w:sz w:val="28"/>
          <w:szCs w:val="28"/>
        </w:rPr>
      </w:pPr>
    </w:p>
    <w:p w:rsidR="00FA14E1" w:rsidRPr="004B5FC4" w:rsidRDefault="00FA14E1" w:rsidP="00FA14E1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559"/>
        <w:gridCol w:w="1559"/>
        <w:gridCol w:w="1560"/>
      </w:tblGrid>
      <w:tr w:rsidR="00E464AB" w:rsidRPr="004B5FC4" w:rsidTr="00B83F03">
        <w:trPr>
          <w:trHeight w:val="428"/>
        </w:trPr>
        <w:tc>
          <w:tcPr>
            <w:tcW w:w="5070" w:type="dxa"/>
            <w:vMerge w:val="restart"/>
          </w:tcPr>
          <w:p w:rsidR="00E464AB" w:rsidRPr="004B5FC4" w:rsidRDefault="00E464AB" w:rsidP="00B83F0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  <w:r w:rsidR="00B8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соисполнители, муниципальный</w:t>
            </w:r>
            <w:r w:rsidR="00B8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заказчик-координатор</w:t>
            </w:r>
          </w:p>
        </w:tc>
        <w:tc>
          <w:tcPr>
            <w:tcW w:w="4678" w:type="dxa"/>
            <w:gridSpan w:val="3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E464AB" w:rsidRPr="004B5FC4" w:rsidTr="00B83F03">
        <w:trPr>
          <w:trHeight w:val="847"/>
        </w:trPr>
        <w:tc>
          <w:tcPr>
            <w:tcW w:w="5070" w:type="dxa"/>
            <w:vMerge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464AB" w:rsidRPr="004B5FC4" w:rsidTr="00B83F03">
        <w:trPr>
          <w:trHeight w:val="417"/>
        </w:trPr>
        <w:tc>
          <w:tcPr>
            <w:tcW w:w="5070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510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560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</w:tr>
      <w:tr w:rsidR="00E464AB" w:rsidRPr="004B5FC4" w:rsidTr="00B83F03">
        <w:trPr>
          <w:trHeight w:val="417"/>
        </w:trPr>
        <w:tc>
          <w:tcPr>
            <w:tcW w:w="5070" w:type="dxa"/>
          </w:tcPr>
          <w:p w:rsidR="00E464AB" w:rsidRPr="004B5FC4" w:rsidRDefault="00E464AB" w:rsidP="00B83F0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 w:rsidR="00B8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(Управление по культуре, туризму, спорту и молодежной политике администрации района)</w:t>
            </w: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560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</w:tr>
      <w:tr w:rsidR="00E464AB" w:rsidRPr="004B5FC4" w:rsidTr="00B83F03">
        <w:trPr>
          <w:trHeight w:val="417"/>
        </w:trPr>
        <w:tc>
          <w:tcPr>
            <w:tcW w:w="5070" w:type="dxa"/>
          </w:tcPr>
          <w:p w:rsidR="00E464AB" w:rsidRPr="004B5FC4" w:rsidRDefault="00E464AB" w:rsidP="00B83F0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FC4">
              <w:rPr>
                <w:rFonts w:ascii="Times New Roman" w:hAnsi="Times New Roman"/>
                <w:sz w:val="28"/>
                <w:szCs w:val="28"/>
              </w:rPr>
              <w:t>Соисполнитель 1 (муниципальные образования района (по согласованию)</w:t>
            </w:r>
            <w:proofErr w:type="gramEnd"/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  <w:tc>
          <w:tcPr>
            <w:tcW w:w="1559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8466,6</w:t>
            </w:r>
          </w:p>
        </w:tc>
        <w:tc>
          <w:tcPr>
            <w:tcW w:w="1560" w:type="dxa"/>
          </w:tcPr>
          <w:p w:rsidR="00E464AB" w:rsidRPr="004B5FC4" w:rsidRDefault="00E464AB" w:rsidP="00B83F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</w:tr>
    </w:tbl>
    <w:p w:rsidR="00FA14E1" w:rsidRPr="004B5FC4" w:rsidRDefault="00FA14E1" w:rsidP="00FA14E1">
      <w:pPr>
        <w:pStyle w:val="a6"/>
        <w:rPr>
          <w:rFonts w:ascii="Times New Roman" w:hAnsi="Times New Roman"/>
          <w:sz w:val="28"/>
          <w:szCs w:val="28"/>
        </w:rPr>
      </w:pPr>
    </w:p>
    <w:p w:rsidR="00FA14E1" w:rsidRPr="004B5FC4" w:rsidRDefault="00FA14E1" w:rsidP="00FA14E1">
      <w:pPr>
        <w:pStyle w:val="a6"/>
        <w:rPr>
          <w:rFonts w:ascii="Times New Roman" w:hAnsi="Times New Roman"/>
          <w:sz w:val="28"/>
          <w:szCs w:val="28"/>
        </w:rPr>
      </w:pPr>
    </w:p>
    <w:p w:rsidR="00FA14E1" w:rsidRPr="002F4226" w:rsidRDefault="00FA14E1" w:rsidP="00FA14E1">
      <w:pPr>
        <w:spacing w:before="100" w:beforeAutospacing="1"/>
        <w:jc w:val="both"/>
        <w:rPr>
          <w:sz w:val="24"/>
          <w:szCs w:val="24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6B25" w:rsidRDefault="009F6B25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6B25" w:rsidRDefault="009F6B25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6B25" w:rsidRDefault="009F6B25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6B25" w:rsidRDefault="009F6B25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6B25" w:rsidRDefault="009F6B25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6B25" w:rsidRDefault="009F6B25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82C91" w:rsidRDefault="00582C91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A14E1" w:rsidRDefault="00B83F03" w:rsidP="00B83F03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636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4E1">
        <w:rPr>
          <w:rFonts w:ascii="Times New Roman" w:hAnsi="Times New Roman"/>
          <w:color w:val="000000"/>
          <w:sz w:val="28"/>
          <w:szCs w:val="28"/>
        </w:rPr>
        <w:t>П</w:t>
      </w:r>
      <w:r w:rsidR="00FA14E1" w:rsidRPr="004B5FC4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FA14E1">
        <w:rPr>
          <w:rFonts w:ascii="Times New Roman" w:hAnsi="Times New Roman"/>
          <w:color w:val="000000"/>
          <w:sz w:val="28"/>
          <w:szCs w:val="28"/>
        </w:rPr>
        <w:t>2</w:t>
      </w:r>
    </w:p>
    <w:p w:rsidR="00FA14E1" w:rsidRPr="00DA4A17" w:rsidRDefault="00B83F03" w:rsidP="00B83F0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A14E1"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6C88" w:rsidRDefault="00FA14E1" w:rsidP="00636C8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DA4A17">
        <w:rPr>
          <w:rFonts w:ascii="Times New Roman" w:hAnsi="Times New Roman"/>
          <w:sz w:val="28"/>
          <w:szCs w:val="28"/>
        </w:rPr>
        <w:t>Уст</w:t>
      </w:r>
      <w:r w:rsidR="00636C88">
        <w:rPr>
          <w:rFonts w:ascii="Times New Roman" w:hAnsi="Times New Roman"/>
          <w:sz w:val="28"/>
          <w:szCs w:val="28"/>
        </w:rPr>
        <w:t>юженского</w:t>
      </w:r>
      <w:proofErr w:type="spellEnd"/>
      <w:r w:rsidR="00636C8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A14E1" w:rsidRPr="00BB1866" w:rsidRDefault="00636C88" w:rsidP="00636C88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A14E1" w:rsidRPr="00DA4A17">
        <w:rPr>
          <w:rFonts w:ascii="Times New Roman" w:hAnsi="Times New Roman"/>
          <w:sz w:val="28"/>
          <w:szCs w:val="28"/>
        </w:rPr>
        <w:t xml:space="preserve">от </w:t>
      </w:r>
      <w:r w:rsidR="00BB1866">
        <w:rPr>
          <w:rFonts w:ascii="Times New Roman" w:hAnsi="Times New Roman"/>
          <w:sz w:val="28"/>
          <w:szCs w:val="28"/>
          <w:u w:val="single"/>
        </w:rPr>
        <w:t>01.06.2017</w:t>
      </w:r>
      <w:r w:rsidR="00FA14E1" w:rsidRPr="00DA4A17">
        <w:rPr>
          <w:rFonts w:ascii="Times New Roman" w:hAnsi="Times New Roman"/>
          <w:sz w:val="28"/>
          <w:szCs w:val="28"/>
        </w:rPr>
        <w:t xml:space="preserve"> №</w:t>
      </w:r>
      <w:r w:rsidR="00FA14E1" w:rsidRPr="00B83F03">
        <w:rPr>
          <w:rFonts w:ascii="Times New Roman" w:hAnsi="Times New Roman"/>
          <w:sz w:val="28"/>
          <w:szCs w:val="28"/>
        </w:rPr>
        <w:t xml:space="preserve"> </w:t>
      </w:r>
      <w:r w:rsidR="00BB1866">
        <w:rPr>
          <w:rFonts w:ascii="Times New Roman" w:hAnsi="Times New Roman"/>
          <w:sz w:val="28"/>
          <w:szCs w:val="28"/>
          <w:u w:val="single"/>
        </w:rPr>
        <w:t>370</w:t>
      </w:r>
    </w:p>
    <w:p w:rsidR="00BB1866" w:rsidRDefault="00BB1866" w:rsidP="00BB1866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B1866" w:rsidRDefault="00BB1866" w:rsidP="00BB1866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FA14E1" w:rsidRPr="00DA4A17" w:rsidRDefault="00FA14E1" w:rsidP="00FA14E1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A14E1" w:rsidRPr="0058588E" w:rsidRDefault="00FA14E1" w:rsidP="00FA14E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636C88" w:rsidRDefault="00FA14E1" w:rsidP="00636C88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Par437"/>
      <w:bookmarkStart w:id="3" w:name="Par439"/>
      <w:bookmarkEnd w:id="2"/>
      <w:bookmarkEnd w:id="3"/>
      <w:r w:rsidRPr="004B5FC4">
        <w:rPr>
          <w:rFonts w:ascii="Times New Roman" w:hAnsi="Times New Roman"/>
          <w:color w:val="000000"/>
          <w:sz w:val="28"/>
          <w:szCs w:val="28"/>
        </w:rPr>
        <w:t>Прогнозная (справочная) оценка расходов</w:t>
      </w:r>
      <w:r w:rsidR="00636C88" w:rsidRPr="00636C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6C88" w:rsidRPr="004B5FC4" w:rsidRDefault="00636C88" w:rsidP="00636C8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федерального бюджета, областного бюджета, бюджетов государственных</w:t>
      </w:r>
    </w:p>
    <w:p w:rsidR="00636C88" w:rsidRPr="004B5FC4" w:rsidRDefault="00636C88" w:rsidP="00636C8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внебюджетных фондов, бюджетов муниципальных образований района,</w:t>
      </w:r>
    </w:p>
    <w:p w:rsidR="00636C88" w:rsidRPr="004B5FC4" w:rsidRDefault="00636C88" w:rsidP="00636C88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юридических лиц на реализацию целей Программы (тыс. руб.)</w:t>
      </w:r>
    </w:p>
    <w:p w:rsidR="00FA14E1" w:rsidRPr="004B5FC4" w:rsidRDefault="00FA14E1" w:rsidP="00FA14E1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269"/>
        <w:gridCol w:w="1418"/>
        <w:gridCol w:w="1559"/>
      </w:tblGrid>
      <w:tr w:rsidR="00E464AB" w:rsidRPr="004B5FC4" w:rsidTr="00636C88">
        <w:trPr>
          <w:trHeight w:val="437"/>
        </w:trPr>
        <w:tc>
          <w:tcPr>
            <w:tcW w:w="5353" w:type="dxa"/>
            <w:vMerge w:val="restart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4246" w:type="dxa"/>
            <w:gridSpan w:val="3"/>
          </w:tcPr>
          <w:p w:rsidR="00E464AB" w:rsidRPr="004B5FC4" w:rsidRDefault="00E464AB" w:rsidP="00636C88">
            <w:pPr>
              <w:pStyle w:val="a6"/>
              <w:ind w:left="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 (тыс. руб.)</w:t>
            </w:r>
          </w:p>
        </w:tc>
      </w:tr>
      <w:tr w:rsidR="00E464AB" w:rsidRPr="004B5FC4" w:rsidTr="00636C88">
        <w:trPr>
          <w:trHeight w:val="997"/>
        </w:trPr>
        <w:tc>
          <w:tcPr>
            <w:tcW w:w="5353" w:type="dxa"/>
            <w:vMerge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E464AB" w:rsidRPr="004B5FC4" w:rsidTr="00636C88">
        <w:trPr>
          <w:trHeight w:val="179"/>
        </w:trPr>
        <w:tc>
          <w:tcPr>
            <w:tcW w:w="5353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  <w:tc>
          <w:tcPr>
            <w:tcW w:w="1418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255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55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26548,0</w:t>
            </w:r>
          </w:p>
        </w:tc>
      </w:tr>
      <w:tr w:rsidR="00E464AB" w:rsidRPr="004B5FC4" w:rsidTr="00636C88">
        <w:trPr>
          <w:trHeight w:val="179"/>
        </w:trPr>
        <w:tc>
          <w:tcPr>
            <w:tcW w:w="5353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  <w:tc>
          <w:tcPr>
            <w:tcW w:w="155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4AB" w:rsidRPr="004B5FC4" w:rsidTr="00636C88">
        <w:trPr>
          <w:trHeight w:val="179"/>
        </w:trPr>
        <w:tc>
          <w:tcPr>
            <w:tcW w:w="5353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55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4AB" w:rsidRPr="004B5FC4" w:rsidTr="00636C88">
        <w:trPr>
          <w:trHeight w:val="179"/>
        </w:trPr>
        <w:tc>
          <w:tcPr>
            <w:tcW w:w="5353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района</w:t>
            </w:r>
          </w:p>
        </w:tc>
        <w:tc>
          <w:tcPr>
            <w:tcW w:w="126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  <w:tc>
          <w:tcPr>
            <w:tcW w:w="1418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55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</w:tr>
      <w:tr w:rsidR="00E464AB" w:rsidRPr="004B5FC4" w:rsidTr="00636C88">
        <w:trPr>
          <w:trHeight w:val="179"/>
        </w:trPr>
        <w:tc>
          <w:tcPr>
            <w:tcW w:w="5353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6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  <w:tc>
          <w:tcPr>
            <w:tcW w:w="1418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8466,6</w:t>
            </w:r>
          </w:p>
        </w:tc>
        <w:tc>
          <w:tcPr>
            <w:tcW w:w="1559" w:type="dxa"/>
          </w:tcPr>
          <w:p w:rsidR="00E464AB" w:rsidRPr="004B5FC4" w:rsidRDefault="00E464AB" w:rsidP="00636C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</w:tr>
      <w:tr w:rsidR="00E464AB" w:rsidRPr="004B5FC4" w:rsidTr="00601B21">
        <w:trPr>
          <w:trHeight w:val="441"/>
        </w:trPr>
        <w:tc>
          <w:tcPr>
            <w:tcW w:w="5353" w:type="dxa"/>
          </w:tcPr>
          <w:p w:rsidR="00E464AB" w:rsidRPr="004B5FC4" w:rsidRDefault="00E464AB" w:rsidP="00601B2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269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4AB" w:rsidRPr="004B5FC4" w:rsidTr="00636C88">
        <w:trPr>
          <w:trHeight w:val="179"/>
        </w:trPr>
        <w:tc>
          <w:tcPr>
            <w:tcW w:w="5353" w:type="dxa"/>
          </w:tcPr>
          <w:p w:rsidR="00E464AB" w:rsidRPr="004B5FC4" w:rsidRDefault="00E464AB" w:rsidP="00601B2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269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64AB" w:rsidRPr="004B5FC4" w:rsidRDefault="00E464AB" w:rsidP="00191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4E1" w:rsidRPr="004B5FC4" w:rsidRDefault="00FA14E1" w:rsidP="00FA14E1">
      <w:pPr>
        <w:pStyle w:val="a6"/>
        <w:rPr>
          <w:rFonts w:ascii="Times New Roman" w:hAnsi="Times New Roman"/>
          <w:sz w:val="24"/>
          <w:szCs w:val="24"/>
        </w:rPr>
      </w:pPr>
    </w:p>
    <w:p w:rsidR="00FA14E1" w:rsidRDefault="00FA14E1" w:rsidP="00FA14E1">
      <w:pPr>
        <w:spacing w:before="100" w:beforeAutospacing="1"/>
        <w:jc w:val="both"/>
        <w:rPr>
          <w:sz w:val="24"/>
          <w:szCs w:val="24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4"/>
          <w:szCs w:val="24"/>
        </w:rPr>
      </w:pPr>
    </w:p>
    <w:p w:rsidR="004B5FC4" w:rsidRDefault="004B5FC4" w:rsidP="004B5FC4">
      <w:pPr>
        <w:spacing w:before="100" w:beforeAutospacing="1"/>
        <w:jc w:val="both"/>
        <w:rPr>
          <w:sz w:val="24"/>
          <w:szCs w:val="24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  <w:sectPr w:rsidR="004B5FC4" w:rsidSect="00B83F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14E1" w:rsidRPr="00DF5BA1" w:rsidRDefault="00636C88" w:rsidP="00636C88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DF5BA1">
        <w:rPr>
          <w:rFonts w:ascii="Times New Roman" w:hAnsi="Times New Roman"/>
          <w:sz w:val="28"/>
          <w:szCs w:val="28"/>
        </w:rPr>
        <w:t xml:space="preserve">            </w:t>
      </w:r>
      <w:r w:rsidR="00FA14E1" w:rsidRPr="00DF5BA1">
        <w:rPr>
          <w:rFonts w:ascii="Times New Roman" w:hAnsi="Times New Roman"/>
          <w:sz w:val="26"/>
          <w:szCs w:val="26"/>
        </w:rPr>
        <w:t>Приложение 3</w:t>
      </w:r>
    </w:p>
    <w:p w:rsidR="00FA14E1" w:rsidRPr="00DF5BA1" w:rsidRDefault="00636C88" w:rsidP="00636C88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DF5B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DF5BA1">
        <w:rPr>
          <w:rFonts w:ascii="Times New Roman" w:hAnsi="Times New Roman"/>
          <w:sz w:val="26"/>
          <w:szCs w:val="26"/>
        </w:rPr>
        <w:t xml:space="preserve">                         </w:t>
      </w:r>
      <w:r w:rsidR="00FA14E1" w:rsidRPr="00DF5BA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36C88" w:rsidRPr="00DF5BA1" w:rsidRDefault="00FA14E1" w:rsidP="00636C88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DF5BA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proofErr w:type="spellStart"/>
      <w:r w:rsidRPr="00DF5BA1">
        <w:rPr>
          <w:rFonts w:ascii="Times New Roman" w:hAnsi="Times New Roman"/>
          <w:sz w:val="26"/>
          <w:szCs w:val="26"/>
        </w:rPr>
        <w:t>У</w:t>
      </w:r>
      <w:r w:rsidR="00636C88" w:rsidRPr="00DF5BA1">
        <w:rPr>
          <w:rFonts w:ascii="Times New Roman" w:hAnsi="Times New Roman"/>
          <w:sz w:val="26"/>
          <w:szCs w:val="26"/>
        </w:rPr>
        <w:t>стюженского</w:t>
      </w:r>
      <w:proofErr w:type="spellEnd"/>
      <w:r w:rsidR="00636C88" w:rsidRPr="00DF5BA1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A14E1" w:rsidRPr="00DF5BA1" w:rsidRDefault="00636C88" w:rsidP="00636C88">
      <w:pPr>
        <w:pStyle w:val="a6"/>
        <w:jc w:val="center"/>
        <w:rPr>
          <w:rFonts w:ascii="Times New Roman" w:hAnsi="Times New Roman"/>
          <w:sz w:val="26"/>
          <w:szCs w:val="26"/>
          <w:u w:val="single"/>
        </w:rPr>
      </w:pPr>
      <w:r w:rsidRPr="00DF5B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DF5BA1">
        <w:rPr>
          <w:rFonts w:ascii="Times New Roman" w:hAnsi="Times New Roman"/>
          <w:sz w:val="26"/>
          <w:szCs w:val="26"/>
        </w:rPr>
        <w:t xml:space="preserve">                       </w:t>
      </w:r>
      <w:r w:rsidR="00FA14E1" w:rsidRPr="00DF5BA1">
        <w:rPr>
          <w:rFonts w:ascii="Times New Roman" w:hAnsi="Times New Roman"/>
          <w:sz w:val="26"/>
          <w:szCs w:val="26"/>
        </w:rPr>
        <w:t xml:space="preserve">от </w:t>
      </w:r>
      <w:r w:rsidR="00BB1866" w:rsidRPr="00DF5BA1">
        <w:rPr>
          <w:rFonts w:ascii="Times New Roman" w:hAnsi="Times New Roman"/>
          <w:sz w:val="26"/>
          <w:szCs w:val="26"/>
          <w:u w:val="single"/>
        </w:rPr>
        <w:t>01.06.2017</w:t>
      </w:r>
      <w:r w:rsidR="00FA14E1" w:rsidRPr="00DF5BA1">
        <w:rPr>
          <w:rFonts w:ascii="Times New Roman" w:hAnsi="Times New Roman"/>
          <w:sz w:val="26"/>
          <w:szCs w:val="26"/>
        </w:rPr>
        <w:t xml:space="preserve"> № </w:t>
      </w:r>
      <w:r w:rsidR="00BB1866" w:rsidRPr="00DF5BA1">
        <w:rPr>
          <w:rFonts w:ascii="Times New Roman" w:hAnsi="Times New Roman"/>
          <w:sz w:val="26"/>
          <w:szCs w:val="26"/>
          <w:u w:val="single"/>
        </w:rPr>
        <w:t>370</w:t>
      </w:r>
    </w:p>
    <w:p w:rsidR="00636C88" w:rsidRPr="00DF5BA1" w:rsidRDefault="00636C88" w:rsidP="00636C88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BB1866" w:rsidRPr="00DF5BA1" w:rsidRDefault="00BB1866" w:rsidP="00BB1866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DF5BA1">
        <w:rPr>
          <w:rFonts w:ascii="Times New Roman" w:hAnsi="Times New Roman"/>
          <w:sz w:val="26"/>
          <w:szCs w:val="26"/>
        </w:rPr>
        <w:t>«Приложение 4 к Программе</w:t>
      </w:r>
    </w:p>
    <w:p w:rsidR="00636C88" w:rsidRPr="00DF5BA1" w:rsidRDefault="00636C88" w:rsidP="00636C88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A14E1" w:rsidRPr="00DF5BA1" w:rsidRDefault="00FA14E1" w:rsidP="00FA14E1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DF5BA1">
        <w:rPr>
          <w:rFonts w:ascii="Times New Roman" w:hAnsi="Times New Roman"/>
          <w:sz w:val="26"/>
          <w:szCs w:val="26"/>
        </w:rPr>
        <w:t>Объем финансовых средств, необходимых для реализации Программы, и перечень мероприятий Программы</w:t>
      </w:r>
    </w:p>
    <w:p w:rsidR="00FA14E1" w:rsidRPr="00FE3856" w:rsidRDefault="00FA14E1" w:rsidP="00FA14E1">
      <w:pPr>
        <w:pStyle w:val="a6"/>
        <w:rPr>
          <w:rFonts w:ascii="Times New Roman" w:hAnsi="Times New Roman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969"/>
        <w:gridCol w:w="53"/>
        <w:gridCol w:w="4200"/>
        <w:gridCol w:w="1134"/>
        <w:gridCol w:w="1134"/>
        <w:gridCol w:w="1134"/>
      </w:tblGrid>
      <w:tr w:rsidR="00636C88" w:rsidRPr="00FE3856" w:rsidTr="00601B21">
        <w:trPr>
          <w:trHeight w:val="376"/>
        </w:trPr>
        <w:tc>
          <w:tcPr>
            <w:tcW w:w="3544" w:type="dxa"/>
            <w:vMerge w:val="restart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253" w:type="dxa"/>
            <w:gridSpan w:val="2"/>
            <w:vMerge w:val="restart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3402" w:type="dxa"/>
            <w:gridSpan w:val="3"/>
          </w:tcPr>
          <w:p w:rsidR="00636C88" w:rsidRPr="00FE3856" w:rsidRDefault="00636C88" w:rsidP="00601B21">
            <w:pPr>
              <w:pStyle w:val="a6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36C88" w:rsidRPr="00FE3856" w:rsidTr="0074397C">
        <w:trPr>
          <w:trHeight w:val="601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36C88" w:rsidRPr="00FE3856" w:rsidTr="0074397C">
        <w:trPr>
          <w:trHeight w:val="327"/>
        </w:trPr>
        <w:tc>
          <w:tcPr>
            <w:tcW w:w="3544" w:type="dxa"/>
            <w:vMerge w:val="restart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 и развитие </w:t>
            </w:r>
            <w:r w:rsidR="00BA466B">
              <w:rPr>
                <w:rFonts w:ascii="Times New Roman" w:hAnsi="Times New Roman"/>
                <w:sz w:val="24"/>
                <w:szCs w:val="24"/>
              </w:rPr>
              <w:t xml:space="preserve">культурного потенциала </w:t>
            </w:r>
            <w:proofErr w:type="spellStart"/>
            <w:r w:rsidR="00BA466B">
              <w:rPr>
                <w:rFonts w:ascii="Times New Roman" w:hAnsi="Times New Roman"/>
                <w:sz w:val="24"/>
                <w:szCs w:val="24"/>
              </w:rPr>
              <w:t>Устюженс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 xml:space="preserve"> района на 2016-2018 годы»</w:t>
            </w:r>
          </w:p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4253" w:type="dxa"/>
            <w:gridSpan w:val="2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26548,0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26548,0</w:t>
            </w:r>
          </w:p>
        </w:tc>
      </w:tr>
      <w:tr w:rsidR="00636C88" w:rsidRPr="00FE3856" w:rsidTr="00601B21">
        <w:trPr>
          <w:trHeight w:val="561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Управление по культуре, туризму, спорту и молодежной политике администрации Устюженского муниципального района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2690,0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2923,5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2690,0</w:t>
            </w:r>
          </w:p>
        </w:tc>
      </w:tr>
      <w:tr w:rsidR="00636C88" w:rsidRPr="00FE3856" w:rsidTr="00601B21">
        <w:trPr>
          <w:trHeight w:val="36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253" w:type="dxa"/>
            <w:gridSpan w:val="2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МБУК «Устюженский краеведческий музей»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5632,1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5362,1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5632,1</w:t>
            </w:r>
          </w:p>
        </w:tc>
      </w:tr>
      <w:tr w:rsidR="00636C88" w:rsidRPr="00FE3856" w:rsidTr="00601B21">
        <w:trPr>
          <w:trHeight w:val="36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общедоступных библиотек в том числе</w:t>
            </w:r>
          </w:p>
        </w:tc>
        <w:tc>
          <w:tcPr>
            <w:tcW w:w="4253" w:type="dxa"/>
            <w:gridSpan w:val="2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МБУК «УЦБС»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10124,3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9589,7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10124,3</w:t>
            </w:r>
          </w:p>
        </w:tc>
      </w:tr>
      <w:tr w:rsidR="00636C88" w:rsidRPr="00FE3856" w:rsidTr="00601B21">
        <w:trPr>
          <w:trHeight w:val="376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</w:tcPr>
          <w:p w:rsidR="00636C88" w:rsidRPr="00FE3856" w:rsidRDefault="00636C88" w:rsidP="00601B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комплектование книжных фондов общедоступных библиотек</w:t>
            </w:r>
            <w:r w:rsidR="00601B21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01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8" w:rsidRPr="00FE3856" w:rsidTr="00601B21">
        <w:trPr>
          <w:trHeight w:val="36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7C" w:rsidRPr="00FE3856" w:rsidTr="0074397C">
        <w:trPr>
          <w:trHeight w:val="278"/>
        </w:trPr>
        <w:tc>
          <w:tcPr>
            <w:tcW w:w="3544" w:type="dxa"/>
            <w:vMerge/>
          </w:tcPr>
          <w:p w:rsidR="0074397C" w:rsidRPr="00FE3856" w:rsidRDefault="0074397C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</w:tcPr>
          <w:p w:rsidR="0074397C" w:rsidRPr="00FE3856" w:rsidRDefault="0074397C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района</w:t>
            </w:r>
          </w:p>
        </w:tc>
        <w:tc>
          <w:tcPr>
            <w:tcW w:w="1134" w:type="dxa"/>
          </w:tcPr>
          <w:p w:rsidR="0074397C" w:rsidRPr="00FE3856" w:rsidRDefault="0074397C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97C" w:rsidRPr="00FE3856" w:rsidRDefault="0074397C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4397C" w:rsidRPr="00FE3856" w:rsidRDefault="0074397C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8" w:rsidRPr="00FE3856" w:rsidTr="00601B21">
        <w:trPr>
          <w:trHeight w:val="36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36C88" w:rsidRPr="00FE3856" w:rsidRDefault="00636C88" w:rsidP="00601B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 xml:space="preserve"> деятельности в том числе</w:t>
            </w:r>
          </w:p>
        </w:tc>
        <w:tc>
          <w:tcPr>
            <w:tcW w:w="4253" w:type="dxa"/>
            <w:gridSpan w:val="2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УОМЦКиТ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8101,6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8101,6</w:t>
            </w:r>
          </w:p>
        </w:tc>
      </w:tr>
      <w:tr w:rsidR="00636C88" w:rsidRPr="00FE3856" w:rsidTr="00601B21">
        <w:trPr>
          <w:trHeight w:val="36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8" w:rsidRPr="00FE3856" w:rsidTr="00601B21">
        <w:trPr>
          <w:trHeight w:val="36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648,0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8" w:rsidRPr="00FE3856" w:rsidTr="00601B21">
        <w:trPr>
          <w:trHeight w:val="7"/>
        </w:trPr>
        <w:tc>
          <w:tcPr>
            <w:tcW w:w="3544" w:type="dxa"/>
            <w:vMerge/>
          </w:tcPr>
          <w:p w:rsidR="00636C88" w:rsidRPr="00FE3856" w:rsidRDefault="00636C88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</w:tcPr>
          <w:p w:rsidR="00636C88" w:rsidRDefault="00636C88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636C88" w:rsidRPr="00FE3856" w:rsidRDefault="00636C88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21" w:rsidRPr="00FE3856" w:rsidTr="00DF5BA1">
        <w:trPr>
          <w:trHeight w:val="416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01B21" w:rsidRPr="00FE3856" w:rsidRDefault="00601B21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601B21" w:rsidRDefault="00601B21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района</w:t>
            </w:r>
          </w:p>
        </w:tc>
        <w:tc>
          <w:tcPr>
            <w:tcW w:w="1134" w:type="dxa"/>
          </w:tcPr>
          <w:p w:rsidR="00601B21" w:rsidRPr="00FE3856" w:rsidRDefault="00601B21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B21" w:rsidRPr="00FE3856" w:rsidRDefault="00601B21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601B21" w:rsidRPr="00FE3856" w:rsidRDefault="00601B21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21" w:rsidRPr="00FE3856" w:rsidTr="00DF5BA1">
        <w:trPr>
          <w:trHeight w:val="282"/>
        </w:trPr>
        <w:tc>
          <w:tcPr>
            <w:tcW w:w="3544" w:type="dxa"/>
            <w:vMerge/>
          </w:tcPr>
          <w:p w:rsidR="00601B21" w:rsidRPr="00FE3856" w:rsidRDefault="00601B21" w:rsidP="0019160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022" w:type="dxa"/>
            <w:gridSpan w:val="2"/>
          </w:tcPr>
          <w:p w:rsidR="00601B21" w:rsidRDefault="00601B21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B21" w:rsidRDefault="00601B21" w:rsidP="00191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в сфере культуры</w:t>
            </w:r>
          </w:p>
        </w:tc>
        <w:tc>
          <w:tcPr>
            <w:tcW w:w="4200" w:type="dxa"/>
          </w:tcPr>
          <w:p w:rsidR="00601B21" w:rsidRPr="00DF5BA1" w:rsidRDefault="00601B21" w:rsidP="00D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A1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F5BA1"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 w:rsidRPr="00DF5BA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DF5B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F5BA1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1134" w:type="dxa"/>
          </w:tcPr>
          <w:p w:rsidR="00601B21" w:rsidRPr="00FE3856" w:rsidRDefault="00601B21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B21" w:rsidRPr="00FE3856" w:rsidRDefault="00601B21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B21" w:rsidRPr="00FE3856" w:rsidRDefault="00601B21" w:rsidP="00601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3856" w:rsidRPr="00FE3856" w:rsidRDefault="00FE3856" w:rsidP="00FA14E1">
      <w:pPr>
        <w:pStyle w:val="a6"/>
        <w:jc w:val="right"/>
        <w:rPr>
          <w:rFonts w:ascii="Times New Roman" w:hAnsi="Times New Roman"/>
        </w:rPr>
      </w:pPr>
    </w:p>
    <w:sectPr w:rsidR="00FE3856" w:rsidRPr="00FE3856" w:rsidSect="00DF5BA1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FAF"/>
    <w:rsid w:val="000255A1"/>
    <w:rsid w:val="00044386"/>
    <w:rsid w:val="00052852"/>
    <w:rsid w:val="00071361"/>
    <w:rsid w:val="00083C06"/>
    <w:rsid w:val="00092516"/>
    <w:rsid w:val="00093E38"/>
    <w:rsid w:val="000C1472"/>
    <w:rsid w:val="001439C4"/>
    <w:rsid w:val="001606C4"/>
    <w:rsid w:val="0016332D"/>
    <w:rsid w:val="001E1164"/>
    <w:rsid w:val="00204446"/>
    <w:rsid w:val="002210B7"/>
    <w:rsid w:val="0023407E"/>
    <w:rsid w:val="0025060B"/>
    <w:rsid w:val="0027145B"/>
    <w:rsid w:val="002A3DC6"/>
    <w:rsid w:val="00326E92"/>
    <w:rsid w:val="00373B04"/>
    <w:rsid w:val="00390E92"/>
    <w:rsid w:val="00434DA5"/>
    <w:rsid w:val="00453677"/>
    <w:rsid w:val="0046388D"/>
    <w:rsid w:val="004669D0"/>
    <w:rsid w:val="00476163"/>
    <w:rsid w:val="004B466A"/>
    <w:rsid w:val="004B5FC4"/>
    <w:rsid w:val="004C1426"/>
    <w:rsid w:val="00507EDE"/>
    <w:rsid w:val="005149D2"/>
    <w:rsid w:val="00553BBC"/>
    <w:rsid w:val="005726FB"/>
    <w:rsid w:val="00572B4C"/>
    <w:rsid w:val="00582C91"/>
    <w:rsid w:val="005C4B12"/>
    <w:rsid w:val="00601B21"/>
    <w:rsid w:val="00603C98"/>
    <w:rsid w:val="00636C88"/>
    <w:rsid w:val="00644EBB"/>
    <w:rsid w:val="00656066"/>
    <w:rsid w:val="006A3486"/>
    <w:rsid w:val="006B7B8A"/>
    <w:rsid w:val="006F3769"/>
    <w:rsid w:val="006F5CAF"/>
    <w:rsid w:val="0074397C"/>
    <w:rsid w:val="0074493E"/>
    <w:rsid w:val="007E67A7"/>
    <w:rsid w:val="00801CDF"/>
    <w:rsid w:val="008157C9"/>
    <w:rsid w:val="008347A8"/>
    <w:rsid w:val="008656EC"/>
    <w:rsid w:val="008A749A"/>
    <w:rsid w:val="008D3654"/>
    <w:rsid w:val="008D4C58"/>
    <w:rsid w:val="008F30DA"/>
    <w:rsid w:val="008F3C32"/>
    <w:rsid w:val="008F48E6"/>
    <w:rsid w:val="009475F2"/>
    <w:rsid w:val="00947839"/>
    <w:rsid w:val="00961BC0"/>
    <w:rsid w:val="009C3085"/>
    <w:rsid w:val="009E00A2"/>
    <w:rsid w:val="009F2B93"/>
    <w:rsid w:val="009F6B25"/>
    <w:rsid w:val="00A125B8"/>
    <w:rsid w:val="00A21781"/>
    <w:rsid w:val="00A43D53"/>
    <w:rsid w:val="00A66C8C"/>
    <w:rsid w:val="00A866D1"/>
    <w:rsid w:val="00AA52DF"/>
    <w:rsid w:val="00B73798"/>
    <w:rsid w:val="00B83F03"/>
    <w:rsid w:val="00B92817"/>
    <w:rsid w:val="00BA466B"/>
    <w:rsid w:val="00BB1866"/>
    <w:rsid w:val="00BB55F7"/>
    <w:rsid w:val="00C04FFE"/>
    <w:rsid w:val="00C259F3"/>
    <w:rsid w:val="00C539FC"/>
    <w:rsid w:val="00CC0D6D"/>
    <w:rsid w:val="00D21FAF"/>
    <w:rsid w:val="00D528EC"/>
    <w:rsid w:val="00D614AD"/>
    <w:rsid w:val="00D637CC"/>
    <w:rsid w:val="00DA4A17"/>
    <w:rsid w:val="00DF5BA1"/>
    <w:rsid w:val="00E2427E"/>
    <w:rsid w:val="00E30074"/>
    <w:rsid w:val="00E464AB"/>
    <w:rsid w:val="00E60BFD"/>
    <w:rsid w:val="00EA2DBB"/>
    <w:rsid w:val="00EB1AA8"/>
    <w:rsid w:val="00F00318"/>
    <w:rsid w:val="00F11D82"/>
    <w:rsid w:val="00F43A0B"/>
    <w:rsid w:val="00F54690"/>
    <w:rsid w:val="00F96405"/>
    <w:rsid w:val="00FA14E1"/>
    <w:rsid w:val="00FC143A"/>
    <w:rsid w:val="00FE385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8F30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17B2-6198-463B-AF49-CFB056AC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Устинов</cp:lastModifiedBy>
  <cp:revision>11</cp:revision>
  <cp:lastPrinted>2017-06-16T09:17:00Z</cp:lastPrinted>
  <dcterms:created xsi:type="dcterms:W3CDTF">2017-06-15T09:50:00Z</dcterms:created>
  <dcterms:modified xsi:type="dcterms:W3CDTF">2017-06-16T09:20:00Z</dcterms:modified>
</cp:coreProperties>
</file>