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10" w:rsidRDefault="00D85410" w:rsidP="00DE525C">
      <w:pPr>
        <w:spacing w:line="228" w:lineRule="auto"/>
        <w:ind w:right="-2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КОНТРОЛЬНО – СЧЕТНАЯ  ПАЛАТА</w:t>
      </w:r>
    </w:p>
    <w:p w:rsidR="005E37BF" w:rsidRDefault="005E37BF" w:rsidP="00DE525C">
      <w:pPr>
        <w:spacing w:line="228" w:lineRule="auto"/>
        <w:ind w:right="-2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ЗЕМСКОГО СОБРАНИЯ</w:t>
      </w:r>
    </w:p>
    <w:p w:rsidR="00D85410" w:rsidRDefault="00D85410" w:rsidP="00DE525C">
      <w:pPr>
        <w:spacing w:line="228" w:lineRule="auto"/>
        <w:ind w:right="-2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УСТЮЖЕНСКОГО  МУНИЦИПАЛЬНОГО  РАЙОНА</w:t>
      </w:r>
    </w:p>
    <w:p w:rsidR="00D85410" w:rsidRDefault="00D85410" w:rsidP="00DE525C">
      <w:pPr>
        <w:spacing w:line="228" w:lineRule="auto"/>
        <w:jc w:val="right"/>
      </w:pPr>
    </w:p>
    <w:p w:rsidR="00D85410" w:rsidRDefault="005D7DC8" w:rsidP="00DE525C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ЭКСПЕРТНОЕ  </w:t>
      </w:r>
      <w:r w:rsidR="00D85410">
        <w:rPr>
          <w:sz w:val="28"/>
          <w:szCs w:val="28"/>
        </w:rPr>
        <w:t>ЗАКЛЮЧЕНИЕ</w:t>
      </w:r>
    </w:p>
    <w:p w:rsidR="00D0100D" w:rsidRDefault="00D85410" w:rsidP="00DE525C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проект решения Земского Собрания Устюженского муниципального</w:t>
      </w:r>
    </w:p>
    <w:p w:rsidR="00D0100D" w:rsidRDefault="00D85410" w:rsidP="00DE525C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 «О</w:t>
      </w:r>
      <w:r w:rsidR="00F53D17">
        <w:rPr>
          <w:sz w:val="28"/>
          <w:szCs w:val="28"/>
        </w:rPr>
        <w:t xml:space="preserve"> </w:t>
      </w:r>
      <w:r w:rsidR="00534F71">
        <w:rPr>
          <w:sz w:val="28"/>
          <w:szCs w:val="28"/>
        </w:rPr>
        <w:t xml:space="preserve">местном </w:t>
      </w:r>
      <w:r w:rsidR="005D7DC8">
        <w:rPr>
          <w:sz w:val="28"/>
          <w:szCs w:val="28"/>
        </w:rPr>
        <w:t>бюджете Устюженско</w:t>
      </w:r>
      <w:r w:rsidR="00D0100D">
        <w:rPr>
          <w:sz w:val="28"/>
          <w:szCs w:val="28"/>
        </w:rPr>
        <w:t>го муниципального района</w:t>
      </w:r>
    </w:p>
    <w:p w:rsidR="00D85410" w:rsidRDefault="00D0100D" w:rsidP="00DE525C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5E37BF">
        <w:rPr>
          <w:sz w:val="28"/>
          <w:szCs w:val="28"/>
        </w:rPr>
        <w:t>2</w:t>
      </w:r>
      <w:r w:rsidR="003F549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0624E1">
        <w:rPr>
          <w:sz w:val="28"/>
          <w:szCs w:val="28"/>
        </w:rPr>
        <w:t xml:space="preserve"> и плановый период 20</w:t>
      </w:r>
      <w:r w:rsidR="00F53D17">
        <w:rPr>
          <w:sz w:val="28"/>
          <w:szCs w:val="28"/>
        </w:rPr>
        <w:t>2</w:t>
      </w:r>
      <w:r w:rsidR="003F5493">
        <w:rPr>
          <w:sz w:val="28"/>
          <w:szCs w:val="28"/>
        </w:rPr>
        <w:t>2</w:t>
      </w:r>
      <w:r w:rsidR="000624E1">
        <w:rPr>
          <w:sz w:val="28"/>
          <w:szCs w:val="28"/>
        </w:rPr>
        <w:t xml:space="preserve"> и 20</w:t>
      </w:r>
      <w:r w:rsidR="00C81103">
        <w:rPr>
          <w:sz w:val="28"/>
          <w:szCs w:val="28"/>
        </w:rPr>
        <w:t>2</w:t>
      </w:r>
      <w:r w:rsidR="003F5493">
        <w:rPr>
          <w:sz w:val="28"/>
          <w:szCs w:val="28"/>
        </w:rPr>
        <w:t>3</w:t>
      </w:r>
      <w:r w:rsidR="000624E1">
        <w:rPr>
          <w:sz w:val="28"/>
          <w:szCs w:val="28"/>
        </w:rPr>
        <w:t xml:space="preserve"> годов</w:t>
      </w:r>
      <w:r w:rsidR="005D7DC8">
        <w:rPr>
          <w:sz w:val="28"/>
          <w:szCs w:val="28"/>
        </w:rPr>
        <w:t>»</w:t>
      </w:r>
      <w:r w:rsidR="00D85410">
        <w:rPr>
          <w:sz w:val="28"/>
          <w:szCs w:val="28"/>
        </w:rPr>
        <w:t>.</w:t>
      </w:r>
    </w:p>
    <w:p w:rsidR="00F53D17" w:rsidRDefault="00F53D17" w:rsidP="00DE525C">
      <w:pPr>
        <w:spacing w:line="228" w:lineRule="auto"/>
        <w:jc w:val="center"/>
        <w:rPr>
          <w:sz w:val="28"/>
          <w:szCs w:val="28"/>
        </w:rPr>
      </w:pPr>
    </w:p>
    <w:p w:rsidR="00D85410" w:rsidRPr="00F53D17" w:rsidRDefault="00D85410" w:rsidP="00091486">
      <w:pPr>
        <w:spacing w:line="228" w:lineRule="auto"/>
        <w:jc w:val="center"/>
        <w:rPr>
          <w:sz w:val="28"/>
          <w:szCs w:val="28"/>
        </w:rPr>
      </w:pPr>
      <w:r w:rsidRPr="00F53D17">
        <w:rPr>
          <w:sz w:val="28"/>
          <w:szCs w:val="28"/>
        </w:rPr>
        <w:t xml:space="preserve">г. Устюжна             </w:t>
      </w:r>
      <w:r w:rsidR="00F53D17">
        <w:rPr>
          <w:sz w:val="28"/>
          <w:szCs w:val="28"/>
        </w:rPr>
        <w:t xml:space="preserve">                               </w:t>
      </w:r>
      <w:r w:rsidRPr="00F53D17">
        <w:rPr>
          <w:sz w:val="28"/>
          <w:szCs w:val="28"/>
        </w:rPr>
        <w:t xml:space="preserve">                             </w:t>
      </w:r>
      <w:r w:rsidR="00F53D17">
        <w:rPr>
          <w:sz w:val="28"/>
          <w:szCs w:val="28"/>
        </w:rPr>
        <w:t xml:space="preserve"> </w:t>
      </w:r>
      <w:r w:rsidRPr="00F53D17">
        <w:rPr>
          <w:sz w:val="28"/>
          <w:szCs w:val="28"/>
        </w:rPr>
        <w:t xml:space="preserve">  </w:t>
      </w:r>
      <w:r w:rsidR="00D0100D" w:rsidRPr="00F53D17">
        <w:rPr>
          <w:sz w:val="28"/>
          <w:szCs w:val="28"/>
        </w:rPr>
        <w:t>«</w:t>
      </w:r>
      <w:r w:rsidR="006903CF">
        <w:rPr>
          <w:sz w:val="28"/>
          <w:szCs w:val="28"/>
        </w:rPr>
        <w:t>30</w:t>
      </w:r>
      <w:r w:rsidR="00D0100D" w:rsidRPr="00F53D17">
        <w:rPr>
          <w:sz w:val="28"/>
          <w:szCs w:val="28"/>
        </w:rPr>
        <w:t xml:space="preserve">» </w:t>
      </w:r>
      <w:r w:rsidR="003F5493">
        <w:rPr>
          <w:sz w:val="28"/>
          <w:szCs w:val="28"/>
        </w:rPr>
        <w:t>ноября</w:t>
      </w:r>
      <w:r w:rsidR="00D0100D" w:rsidRPr="00F53D17">
        <w:rPr>
          <w:sz w:val="28"/>
          <w:szCs w:val="28"/>
        </w:rPr>
        <w:t xml:space="preserve"> 20</w:t>
      </w:r>
      <w:r w:rsidR="003F5493">
        <w:rPr>
          <w:sz w:val="28"/>
          <w:szCs w:val="28"/>
        </w:rPr>
        <w:t>20</w:t>
      </w:r>
      <w:r w:rsidRPr="00F53D17">
        <w:rPr>
          <w:sz w:val="28"/>
          <w:szCs w:val="28"/>
        </w:rPr>
        <w:t xml:space="preserve"> г.</w:t>
      </w:r>
    </w:p>
    <w:p w:rsidR="00457C5E" w:rsidRDefault="00457C5E" w:rsidP="00DE525C">
      <w:pPr>
        <w:spacing w:line="228" w:lineRule="auto"/>
        <w:jc w:val="both"/>
        <w:rPr>
          <w:sz w:val="28"/>
          <w:szCs w:val="28"/>
        </w:rPr>
      </w:pPr>
    </w:p>
    <w:p w:rsidR="0065006B" w:rsidRDefault="00F53D17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006B">
        <w:rPr>
          <w:sz w:val="28"/>
          <w:szCs w:val="28"/>
        </w:rPr>
        <w:t xml:space="preserve">Контрольно-счетная палата </w:t>
      </w:r>
      <w:r w:rsidR="005E37BF">
        <w:rPr>
          <w:sz w:val="28"/>
          <w:szCs w:val="28"/>
        </w:rPr>
        <w:t xml:space="preserve">Земского Собрания </w:t>
      </w:r>
      <w:r w:rsidR="005C0D3F">
        <w:rPr>
          <w:sz w:val="28"/>
          <w:szCs w:val="28"/>
        </w:rPr>
        <w:t xml:space="preserve">Устюженского муниципального </w:t>
      </w:r>
      <w:r w:rsidR="0065006B">
        <w:rPr>
          <w:sz w:val="28"/>
          <w:szCs w:val="28"/>
        </w:rPr>
        <w:t>района</w:t>
      </w:r>
      <w:r w:rsidR="008B1C7F">
        <w:rPr>
          <w:sz w:val="28"/>
          <w:szCs w:val="28"/>
        </w:rPr>
        <w:t>,</w:t>
      </w:r>
      <w:r w:rsidR="0065006B">
        <w:rPr>
          <w:sz w:val="28"/>
          <w:szCs w:val="28"/>
        </w:rPr>
        <w:t xml:space="preserve"> в соответствии со своими полномочиями</w:t>
      </w:r>
      <w:r w:rsidR="008B1C7F">
        <w:rPr>
          <w:sz w:val="28"/>
          <w:szCs w:val="28"/>
        </w:rPr>
        <w:t>,</w:t>
      </w:r>
      <w:r w:rsidR="0065006B">
        <w:rPr>
          <w:sz w:val="28"/>
          <w:szCs w:val="28"/>
        </w:rPr>
        <w:t xml:space="preserve"> провела экспертизу п</w:t>
      </w:r>
      <w:r w:rsidR="00534F71">
        <w:rPr>
          <w:sz w:val="28"/>
          <w:szCs w:val="28"/>
        </w:rPr>
        <w:t>роект</w:t>
      </w:r>
      <w:r w:rsidR="0065006B">
        <w:rPr>
          <w:sz w:val="28"/>
          <w:szCs w:val="28"/>
        </w:rPr>
        <w:t>а</w:t>
      </w:r>
      <w:r w:rsidR="00534F71">
        <w:rPr>
          <w:sz w:val="28"/>
          <w:szCs w:val="28"/>
        </w:rPr>
        <w:t xml:space="preserve"> решения Земского Собрания Устюженского муниципального района «</w:t>
      </w:r>
      <w:r w:rsidR="00742EDF" w:rsidRPr="00742EDF">
        <w:rPr>
          <w:sz w:val="28"/>
          <w:szCs w:val="28"/>
        </w:rPr>
        <w:t>О местном бюджете Устюженского муниципального района</w:t>
      </w:r>
      <w:r>
        <w:rPr>
          <w:sz w:val="28"/>
          <w:szCs w:val="28"/>
        </w:rPr>
        <w:t xml:space="preserve"> </w:t>
      </w:r>
      <w:r w:rsidR="00742EDF" w:rsidRPr="00742EDF">
        <w:rPr>
          <w:sz w:val="28"/>
          <w:szCs w:val="28"/>
        </w:rPr>
        <w:t>на 20</w:t>
      </w:r>
      <w:r w:rsidR="005E37BF">
        <w:rPr>
          <w:sz w:val="28"/>
          <w:szCs w:val="28"/>
        </w:rPr>
        <w:t>2</w:t>
      </w:r>
      <w:r w:rsidR="00912FE0">
        <w:rPr>
          <w:sz w:val="28"/>
          <w:szCs w:val="28"/>
        </w:rPr>
        <w:t>1</w:t>
      </w:r>
      <w:r w:rsidR="00742EDF" w:rsidRPr="00742ED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912FE0">
        <w:rPr>
          <w:sz w:val="28"/>
          <w:szCs w:val="28"/>
        </w:rPr>
        <w:t>2</w:t>
      </w:r>
      <w:r w:rsidR="00742EDF" w:rsidRPr="00742EDF">
        <w:rPr>
          <w:sz w:val="28"/>
          <w:szCs w:val="28"/>
        </w:rPr>
        <w:t xml:space="preserve"> и 20</w:t>
      </w:r>
      <w:r w:rsidR="00C81103">
        <w:rPr>
          <w:sz w:val="28"/>
          <w:szCs w:val="28"/>
        </w:rPr>
        <w:t>2</w:t>
      </w:r>
      <w:r w:rsidR="00912FE0">
        <w:rPr>
          <w:sz w:val="28"/>
          <w:szCs w:val="28"/>
        </w:rPr>
        <w:t>3</w:t>
      </w:r>
      <w:r w:rsidR="00742EDF" w:rsidRPr="00742EDF">
        <w:rPr>
          <w:sz w:val="28"/>
          <w:szCs w:val="28"/>
        </w:rPr>
        <w:t xml:space="preserve"> годов</w:t>
      </w:r>
      <w:r w:rsidR="00534F71">
        <w:rPr>
          <w:sz w:val="28"/>
          <w:szCs w:val="28"/>
        </w:rPr>
        <w:t>» (далее – проект решения о бюджете)</w:t>
      </w:r>
      <w:r>
        <w:rPr>
          <w:sz w:val="28"/>
          <w:szCs w:val="28"/>
        </w:rPr>
        <w:t xml:space="preserve"> </w:t>
      </w:r>
      <w:r w:rsidR="002A4FFA">
        <w:rPr>
          <w:sz w:val="28"/>
          <w:szCs w:val="28"/>
        </w:rPr>
        <w:t>внесён</w:t>
      </w:r>
      <w:r w:rsidR="0065006B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="00742EDF">
        <w:rPr>
          <w:sz w:val="28"/>
          <w:szCs w:val="28"/>
        </w:rPr>
        <w:t>1</w:t>
      </w:r>
      <w:r w:rsidR="00912FE0">
        <w:rPr>
          <w:sz w:val="28"/>
          <w:szCs w:val="28"/>
        </w:rPr>
        <w:t>3</w:t>
      </w:r>
      <w:r w:rsidR="00332919">
        <w:rPr>
          <w:sz w:val="28"/>
          <w:szCs w:val="28"/>
        </w:rPr>
        <w:t xml:space="preserve"> ноября 20</w:t>
      </w:r>
      <w:r w:rsidR="00912FE0">
        <w:rPr>
          <w:sz w:val="28"/>
          <w:szCs w:val="28"/>
        </w:rPr>
        <w:t>20</w:t>
      </w:r>
      <w:r w:rsidR="00332919">
        <w:rPr>
          <w:sz w:val="28"/>
          <w:szCs w:val="28"/>
        </w:rPr>
        <w:t xml:space="preserve"> года</w:t>
      </w:r>
      <w:r w:rsidR="00D0100D">
        <w:rPr>
          <w:sz w:val="28"/>
          <w:szCs w:val="28"/>
        </w:rPr>
        <w:t xml:space="preserve"> администрацией</w:t>
      </w:r>
      <w:r w:rsidR="00C7357D">
        <w:rPr>
          <w:sz w:val="28"/>
          <w:szCs w:val="28"/>
        </w:rPr>
        <w:t xml:space="preserve"> района </w:t>
      </w:r>
      <w:r w:rsidR="002A4FFA">
        <w:rPr>
          <w:sz w:val="28"/>
          <w:szCs w:val="28"/>
        </w:rPr>
        <w:t xml:space="preserve">для рассмотрения в Земское Собрание района и </w:t>
      </w:r>
      <w:r w:rsidR="00D63B20">
        <w:rPr>
          <w:sz w:val="28"/>
          <w:szCs w:val="28"/>
        </w:rPr>
        <w:t>представлен</w:t>
      </w:r>
      <w:r w:rsidR="0065006B">
        <w:rPr>
          <w:sz w:val="28"/>
          <w:szCs w:val="28"/>
        </w:rPr>
        <w:t>ного</w:t>
      </w:r>
      <w:r w:rsidR="00D63B20">
        <w:rPr>
          <w:sz w:val="28"/>
          <w:szCs w:val="28"/>
        </w:rPr>
        <w:t xml:space="preserve"> на экспер</w:t>
      </w:r>
      <w:r w:rsidR="00534F71">
        <w:rPr>
          <w:sz w:val="28"/>
          <w:szCs w:val="28"/>
        </w:rPr>
        <w:t xml:space="preserve">тизу в КСП </w:t>
      </w:r>
      <w:r w:rsidR="005E37BF">
        <w:rPr>
          <w:sz w:val="28"/>
          <w:szCs w:val="28"/>
        </w:rPr>
        <w:t xml:space="preserve">Земского Собрания </w:t>
      </w:r>
      <w:r w:rsidR="00534F71">
        <w:rPr>
          <w:sz w:val="28"/>
          <w:szCs w:val="28"/>
        </w:rPr>
        <w:t>района</w:t>
      </w:r>
      <w:r w:rsidR="00A93B61">
        <w:rPr>
          <w:sz w:val="28"/>
          <w:szCs w:val="28"/>
        </w:rPr>
        <w:t xml:space="preserve">, </w:t>
      </w:r>
      <w:r w:rsidR="00534F71">
        <w:rPr>
          <w:sz w:val="28"/>
          <w:szCs w:val="28"/>
        </w:rPr>
        <w:t xml:space="preserve"> в форме</w:t>
      </w:r>
      <w:r w:rsidR="00A93B61">
        <w:rPr>
          <w:sz w:val="28"/>
          <w:szCs w:val="28"/>
        </w:rPr>
        <w:t>:</w:t>
      </w:r>
      <w:r w:rsidR="00626715">
        <w:rPr>
          <w:sz w:val="28"/>
          <w:szCs w:val="28"/>
        </w:rPr>
        <w:t xml:space="preserve"> текстовой части (на </w:t>
      </w:r>
      <w:r w:rsidR="00742EDF">
        <w:rPr>
          <w:sz w:val="28"/>
          <w:szCs w:val="28"/>
        </w:rPr>
        <w:t>7</w:t>
      </w:r>
      <w:r w:rsidR="00D63B20">
        <w:rPr>
          <w:sz w:val="28"/>
          <w:szCs w:val="28"/>
        </w:rPr>
        <w:t>-</w:t>
      </w:r>
      <w:r w:rsidR="00742EDF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534F71">
        <w:rPr>
          <w:sz w:val="28"/>
          <w:szCs w:val="28"/>
        </w:rPr>
        <w:t>листах</w:t>
      </w:r>
      <w:r w:rsidR="002A4FFA">
        <w:rPr>
          <w:sz w:val="28"/>
          <w:szCs w:val="28"/>
        </w:rPr>
        <w:t>)</w:t>
      </w:r>
      <w:r w:rsidR="00A93B61">
        <w:rPr>
          <w:sz w:val="28"/>
          <w:szCs w:val="28"/>
        </w:rPr>
        <w:t>,</w:t>
      </w:r>
      <w:r w:rsidR="002A4FFA">
        <w:rPr>
          <w:sz w:val="28"/>
          <w:szCs w:val="28"/>
        </w:rPr>
        <w:t xml:space="preserve">  с приложениями</w:t>
      </w:r>
      <w:r w:rsidR="00626715">
        <w:rPr>
          <w:sz w:val="28"/>
          <w:szCs w:val="28"/>
        </w:rPr>
        <w:t xml:space="preserve"> № 1-</w:t>
      </w:r>
      <w:r w:rsidR="005E37BF">
        <w:rPr>
          <w:sz w:val="28"/>
          <w:szCs w:val="28"/>
        </w:rPr>
        <w:t>1</w:t>
      </w:r>
      <w:r w:rsidR="00912FE0">
        <w:rPr>
          <w:sz w:val="28"/>
          <w:szCs w:val="28"/>
        </w:rPr>
        <w:t>9</w:t>
      </w:r>
      <w:r w:rsidR="00A93B61">
        <w:rPr>
          <w:sz w:val="28"/>
          <w:szCs w:val="28"/>
        </w:rPr>
        <w:t xml:space="preserve">. </w:t>
      </w:r>
      <w:r w:rsidR="00D8291D">
        <w:rPr>
          <w:sz w:val="28"/>
          <w:szCs w:val="28"/>
        </w:rPr>
        <w:t>К проекту решения приложе</w:t>
      </w:r>
      <w:r w:rsidR="00626715">
        <w:rPr>
          <w:sz w:val="28"/>
          <w:szCs w:val="28"/>
        </w:rPr>
        <w:t xml:space="preserve">на Пояснительная записка – на </w:t>
      </w:r>
      <w:r w:rsidR="00912FE0">
        <w:rPr>
          <w:sz w:val="28"/>
          <w:szCs w:val="28"/>
        </w:rPr>
        <w:t>33</w:t>
      </w:r>
      <w:r w:rsidR="00D8291D">
        <w:rPr>
          <w:sz w:val="28"/>
          <w:szCs w:val="28"/>
        </w:rPr>
        <w:t xml:space="preserve"> листах. </w:t>
      </w:r>
      <w:r w:rsidR="008267C5" w:rsidRPr="00043CCD">
        <w:rPr>
          <w:sz w:val="28"/>
          <w:szCs w:val="28"/>
        </w:rPr>
        <w:t xml:space="preserve">Местный бюджет будет формироваться на </w:t>
      </w:r>
      <w:r w:rsidR="00AF5B1C">
        <w:rPr>
          <w:sz w:val="28"/>
          <w:szCs w:val="28"/>
        </w:rPr>
        <w:t xml:space="preserve">очередной финансовый </w:t>
      </w:r>
      <w:r w:rsidR="00043CCD" w:rsidRPr="00043CCD">
        <w:rPr>
          <w:sz w:val="28"/>
          <w:szCs w:val="28"/>
        </w:rPr>
        <w:t>год и плановый период, в соответствии с пунктом 5.1.1. Положения о бюджетном процессе в Устюженском муниципальном районе.</w:t>
      </w:r>
    </w:p>
    <w:p w:rsidR="008267C5" w:rsidRDefault="005C0D3F" w:rsidP="00DE525C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93B61">
        <w:rPr>
          <w:sz w:val="28"/>
          <w:szCs w:val="28"/>
        </w:rPr>
        <w:t>роки представления документа</w:t>
      </w:r>
      <w:r w:rsidR="00D8291D">
        <w:rPr>
          <w:sz w:val="28"/>
          <w:szCs w:val="28"/>
        </w:rPr>
        <w:t>, установленные ст. 185 Бюджетного</w:t>
      </w:r>
      <w:r w:rsidR="00CB3C23">
        <w:rPr>
          <w:sz w:val="28"/>
          <w:szCs w:val="28"/>
        </w:rPr>
        <w:t xml:space="preserve"> Кодекса РФ (далее – БК РФ)</w:t>
      </w:r>
      <w:r w:rsidR="008267C5">
        <w:rPr>
          <w:sz w:val="28"/>
          <w:szCs w:val="28"/>
        </w:rPr>
        <w:t xml:space="preserve"> соблюдены.</w:t>
      </w:r>
    </w:p>
    <w:p w:rsidR="00C035A0" w:rsidRDefault="006B0B52" w:rsidP="00DE525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2FC4">
        <w:rPr>
          <w:sz w:val="28"/>
          <w:szCs w:val="28"/>
        </w:rPr>
        <w:t>Д</w:t>
      </w:r>
      <w:r w:rsidR="00E00641">
        <w:rPr>
          <w:sz w:val="28"/>
          <w:szCs w:val="28"/>
        </w:rPr>
        <w:t>ля объективного рассмотрения Земским Собранием района предлагаемых параметров бюджета,</w:t>
      </w:r>
      <w:r w:rsidR="005C0D3F">
        <w:rPr>
          <w:sz w:val="28"/>
          <w:szCs w:val="28"/>
        </w:rPr>
        <w:t xml:space="preserve"> вместе с проектом</w:t>
      </w:r>
      <w:r w:rsidR="007712C1">
        <w:rPr>
          <w:sz w:val="28"/>
          <w:szCs w:val="28"/>
        </w:rPr>
        <w:t xml:space="preserve"> решения о бюджете</w:t>
      </w:r>
      <w:r w:rsidR="00192FC4">
        <w:rPr>
          <w:sz w:val="28"/>
          <w:szCs w:val="28"/>
        </w:rPr>
        <w:t xml:space="preserve">, </w:t>
      </w:r>
      <w:r w:rsidR="00C035A0">
        <w:rPr>
          <w:sz w:val="28"/>
          <w:szCs w:val="28"/>
        </w:rPr>
        <w:t>пр</w:t>
      </w:r>
      <w:r w:rsidR="00192FC4">
        <w:rPr>
          <w:sz w:val="28"/>
          <w:szCs w:val="28"/>
        </w:rPr>
        <w:t>едставляется ещё ряд документов</w:t>
      </w:r>
      <w:r w:rsidR="007712C1">
        <w:rPr>
          <w:sz w:val="28"/>
          <w:szCs w:val="28"/>
        </w:rPr>
        <w:t>,</w:t>
      </w:r>
      <w:r w:rsidR="00192FC4">
        <w:rPr>
          <w:sz w:val="28"/>
          <w:szCs w:val="28"/>
        </w:rPr>
        <w:t xml:space="preserve"> предусмотренных ст. 184.2 БК РФ.</w:t>
      </w:r>
    </w:p>
    <w:p w:rsidR="00C035A0" w:rsidRDefault="00C035A0" w:rsidP="00DE525C">
      <w:pPr>
        <w:spacing w:line="228" w:lineRule="auto"/>
        <w:jc w:val="both"/>
        <w:rPr>
          <w:sz w:val="28"/>
          <w:szCs w:val="28"/>
        </w:rPr>
      </w:pPr>
    </w:p>
    <w:p w:rsidR="0065006B" w:rsidRPr="0065006B" w:rsidRDefault="006B31C2" w:rsidP="00DE525C">
      <w:pPr>
        <w:spacing w:line="228" w:lineRule="auto"/>
        <w:jc w:val="both"/>
        <w:rPr>
          <w:i/>
          <w:sz w:val="28"/>
          <w:szCs w:val="28"/>
          <w:u w:val="single"/>
        </w:rPr>
      </w:pPr>
      <w:r w:rsidRPr="0065006B">
        <w:rPr>
          <w:i/>
          <w:sz w:val="28"/>
          <w:szCs w:val="28"/>
          <w:u w:val="single"/>
        </w:rPr>
        <w:t xml:space="preserve">Перечень прилагаемых документов </w:t>
      </w:r>
    </w:p>
    <w:p w:rsidR="002A4FFA" w:rsidRPr="0065006B" w:rsidRDefault="006B31C2" w:rsidP="00DE525C">
      <w:pPr>
        <w:spacing w:line="228" w:lineRule="auto"/>
        <w:jc w:val="both"/>
        <w:rPr>
          <w:i/>
          <w:sz w:val="28"/>
          <w:szCs w:val="28"/>
        </w:rPr>
      </w:pPr>
      <w:r w:rsidRPr="0065006B">
        <w:rPr>
          <w:i/>
          <w:sz w:val="28"/>
          <w:szCs w:val="28"/>
          <w:u w:val="single"/>
        </w:rPr>
        <w:t xml:space="preserve">(на предмет соответствия </w:t>
      </w:r>
      <w:r w:rsidR="00FD402D" w:rsidRPr="0065006B">
        <w:rPr>
          <w:i/>
          <w:sz w:val="28"/>
          <w:szCs w:val="28"/>
          <w:u w:val="single"/>
        </w:rPr>
        <w:t>требованиям ст. 184.2 БК</w:t>
      </w:r>
      <w:r w:rsidRPr="0065006B">
        <w:rPr>
          <w:i/>
          <w:sz w:val="28"/>
          <w:szCs w:val="28"/>
          <w:u w:val="single"/>
        </w:rPr>
        <w:t xml:space="preserve"> РФ):</w:t>
      </w:r>
    </w:p>
    <w:p w:rsidR="005B22A9" w:rsidRDefault="005B22A9" w:rsidP="00DE525C">
      <w:pPr>
        <w:spacing w:line="228" w:lineRule="auto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  <w:gridCol w:w="2340"/>
      </w:tblGrid>
      <w:tr w:rsidR="006B31C2" w:rsidTr="00C56EA8">
        <w:trPr>
          <w:trHeight w:val="20"/>
        </w:trPr>
        <w:tc>
          <w:tcPr>
            <w:tcW w:w="7200" w:type="dxa"/>
          </w:tcPr>
          <w:p w:rsidR="006B31C2" w:rsidRDefault="006B31C2" w:rsidP="00DE525C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Требуется на основании ст. 184.2</w:t>
            </w:r>
            <w:r w:rsidR="00596BC7">
              <w:rPr>
                <w:sz w:val="28"/>
                <w:szCs w:val="28"/>
              </w:rPr>
              <w:t xml:space="preserve"> БК РФ</w:t>
            </w:r>
          </w:p>
          <w:p w:rsidR="006B31C2" w:rsidRDefault="006B31C2" w:rsidP="00DE525C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B31C2" w:rsidRPr="006B31C2" w:rsidRDefault="006B31C2" w:rsidP="00DE525C">
            <w:pPr>
              <w:spacing w:line="228" w:lineRule="auto"/>
              <w:rPr>
                <w:sz w:val="24"/>
                <w:szCs w:val="24"/>
              </w:rPr>
            </w:pPr>
            <w:r w:rsidRPr="006B31C2">
              <w:rPr>
                <w:sz w:val="24"/>
                <w:szCs w:val="24"/>
              </w:rPr>
              <w:t>Представлено (+)</w:t>
            </w:r>
          </w:p>
          <w:p w:rsidR="006B31C2" w:rsidRPr="006B31C2" w:rsidRDefault="006B31C2" w:rsidP="00DE525C">
            <w:pPr>
              <w:spacing w:line="228" w:lineRule="auto"/>
              <w:rPr>
                <w:sz w:val="24"/>
                <w:szCs w:val="24"/>
              </w:rPr>
            </w:pPr>
            <w:r w:rsidRPr="006B31C2">
              <w:rPr>
                <w:sz w:val="24"/>
                <w:szCs w:val="24"/>
              </w:rPr>
              <w:t>Не представлено</w:t>
            </w:r>
            <w:r>
              <w:rPr>
                <w:sz w:val="24"/>
                <w:szCs w:val="24"/>
              </w:rPr>
              <w:t xml:space="preserve"> (-)</w:t>
            </w:r>
          </w:p>
        </w:tc>
      </w:tr>
      <w:tr w:rsidR="00D8291D" w:rsidTr="00C56EA8">
        <w:trPr>
          <w:trHeight w:val="20"/>
        </w:trPr>
        <w:tc>
          <w:tcPr>
            <w:tcW w:w="7200" w:type="dxa"/>
          </w:tcPr>
          <w:p w:rsidR="00D8291D" w:rsidRDefault="005C0D3F" w:rsidP="00DE525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(в форме нормативного акта)</w:t>
            </w:r>
            <w:r w:rsidR="00336BC7">
              <w:rPr>
                <w:sz w:val="24"/>
                <w:szCs w:val="24"/>
              </w:rPr>
              <w:t xml:space="preserve"> администрации района, подтверждающее готовность проекта решения о бюджете к рассмотрению представительным органом (п.3 ст.173 БК РФ)</w:t>
            </w:r>
            <w:r w:rsidR="00220D42">
              <w:rPr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8291D" w:rsidRDefault="00C56EA8" w:rsidP="00DE525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B31C2" w:rsidTr="00C56EA8">
        <w:trPr>
          <w:trHeight w:val="20"/>
        </w:trPr>
        <w:tc>
          <w:tcPr>
            <w:tcW w:w="7200" w:type="dxa"/>
          </w:tcPr>
          <w:p w:rsidR="006B31C2" w:rsidRPr="006B31C2" w:rsidRDefault="006B31C2" w:rsidP="00DE525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бюджетной и налоговой политики</w:t>
            </w:r>
            <w:r w:rsidR="00220D42">
              <w:rPr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6B31C2" w:rsidRDefault="00192FC4" w:rsidP="00DE525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92FC4" w:rsidTr="00C56EA8">
        <w:trPr>
          <w:trHeight w:val="20"/>
        </w:trPr>
        <w:tc>
          <w:tcPr>
            <w:tcW w:w="7200" w:type="dxa"/>
          </w:tcPr>
          <w:p w:rsidR="00192FC4" w:rsidRPr="00C8413E" w:rsidRDefault="005C0D3F" w:rsidP="00DE525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Одобренный администрацией района п</w:t>
            </w:r>
            <w:r w:rsidR="00192FC4" w:rsidRPr="006B31C2">
              <w:rPr>
                <w:sz w:val="24"/>
                <w:szCs w:val="24"/>
              </w:rPr>
              <w:t>рогноз социально-экономи</w:t>
            </w:r>
            <w:r w:rsidR="00192FC4">
              <w:rPr>
                <w:sz w:val="24"/>
                <w:szCs w:val="24"/>
              </w:rPr>
              <w:t xml:space="preserve">ческого развития </w:t>
            </w:r>
            <w:r w:rsidR="00192FC4" w:rsidRPr="006B31C2">
              <w:rPr>
                <w:sz w:val="24"/>
                <w:szCs w:val="24"/>
              </w:rPr>
              <w:t xml:space="preserve"> территории</w:t>
            </w:r>
            <w:r w:rsidR="00192FC4">
              <w:rPr>
                <w:sz w:val="24"/>
                <w:szCs w:val="24"/>
              </w:rPr>
              <w:t xml:space="preserve"> на следующий год и плановый период</w:t>
            </w:r>
            <w:r w:rsidR="00220D42">
              <w:rPr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192FC4" w:rsidRPr="00336BC7" w:rsidRDefault="00192FC4" w:rsidP="00DE525C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2FC4" w:rsidTr="00C56EA8">
        <w:trPr>
          <w:trHeight w:val="20"/>
        </w:trPr>
        <w:tc>
          <w:tcPr>
            <w:tcW w:w="7200" w:type="dxa"/>
          </w:tcPr>
          <w:p w:rsidR="00192FC4" w:rsidRPr="006B31C2" w:rsidRDefault="00192FC4" w:rsidP="00DE525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итоги социально-экономического развития соответствующей территории за текущий финансовый год;</w:t>
            </w:r>
          </w:p>
        </w:tc>
        <w:tc>
          <w:tcPr>
            <w:tcW w:w="2340" w:type="dxa"/>
          </w:tcPr>
          <w:p w:rsidR="00192FC4" w:rsidRDefault="00192FC4" w:rsidP="00DE525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220D42" w:rsidRDefault="00220D42" w:rsidP="00DE525C">
            <w:pPr>
              <w:spacing w:line="228" w:lineRule="auto"/>
              <w:rPr>
                <w:sz w:val="28"/>
                <w:szCs w:val="28"/>
              </w:rPr>
            </w:pPr>
            <w:r w:rsidRPr="00220D42">
              <w:rPr>
                <w:sz w:val="24"/>
                <w:szCs w:val="24"/>
              </w:rPr>
              <w:t>(в составе</w:t>
            </w:r>
            <w:r>
              <w:rPr>
                <w:sz w:val="24"/>
                <w:szCs w:val="24"/>
              </w:rPr>
              <w:t xml:space="preserve"> прогноза)</w:t>
            </w:r>
          </w:p>
        </w:tc>
      </w:tr>
      <w:tr w:rsidR="00707C3E" w:rsidTr="00C56EA8">
        <w:trPr>
          <w:trHeight w:val="20"/>
        </w:trPr>
        <w:tc>
          <w:tcPr>
            <w:tcW w:w="7200" w:type="dxa"/>
          </w:tcPr>
          <w:p w:rsidR="00707C3E" w:rsidRPr="00A93B61" w:rsidRDefault="00707C3E" w:rsidP="00DE525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ожидаемого исполнения бюджета на текущий финансовый год;</w:t>
            </w:r>
          </w:p>
        </w:tc>
        <w:tc>
          <w:tcPr>
            <w:tcW w:w="2340" w:type="dxa"/>
          </w:tcPr>
          <w:p w:rsidR="00707C3E" w:rsidRPr="00336BC7" w:rsidRDefault="00707C3E" w:rsidP="00DE525C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92FC4" w:rsidTr="00C56EA8">
        <w:trPr>
          <w:trHeight w:val="20"/>
        </w:trPr>
        <w:tc>
          <w:tcPr>
            <w:tcW w:w="7200" w:type="dxa"/>
          </w:tcPr>
          <w:p w:rsidR="00192FC4" w:rsidRDefault="00220D42" w:rsidP="00DE525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Паспорта муниципальных </w:t>
            </w:r>
            <w:r w:rsidR="00192FC4">
              <w:rPr>
                <w:sz w:val="24"/>
                <w:szCs w:val="24"/>
              </w:rPr>
              <w:t xml:space="preserve"> программ</w:t>
            </w:r>
            <w:r w:rsidR="003B61B0">
              <w:rPr>
                <w:sz w:val="24"/>
                <w:szCs w:val="24"/>
              </w:rPr>
              <w:t xml:space="preserve"> (проекты изменений)</w:t>
            </w:r>
            <w:r w:rsidR="00192FC4">
              <w:rPr>
                <w:sz w:val="24"/>
                <w:szCs w:val="24"/>
              </w:rPr>
              <w:t>, предлагаемых к финансированию в планируемом периоде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192FC4" w:rsidRDefault="000E709A" w:rsidP="000E709A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(-)</w:t>
            </w:r>
          </w:p>
        </w:tc>
      </w:tr>
      <w:tr w:rsidR="00192FC4" w:rsidTr="00C56EA8">
        <w:trPr>
          <w:trHeight w:val="20"/>
        </w:trPr>
        <w:tc>
          <w:tcPr>
            <w:tcW w:w="7200" w:type="dxa"/>
          </w:tcPr>
          <w:p w:rsidR="00192FC4" w:rsidRPr="00C8413E" w:rsidRDefault="00192FC4" w:rsidP="00DE525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 к проекту бюджета</w:t>
            </w:r>
            <w:r w:rsidR="00220D42">
              <w:rPr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192FC4" w:rsidRPr="00C8413E" w:rsidRDefault="00192FC4" w:rsidP="00DE52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8413E">
              <w:rPr>
                <w:sz w:val="24"/>
                <w:szCs w:val="24"/>
              </w:rPr>
              <w:t>+</w:t>
            </w:r>
          </w:p>
        </w:tc>
      </w:tr>
      <w:tr w:rsidR="00192FC4" w:rsidTr="00C56EA8">
        <w:trPr>
          <w:trHeight w:val="20"/>
        </w:trPr>
        <w:tc>
          <w:tcPr>
            <w:tcW w:w="7200" w:type="dxa"/>
          </w:tcPr>
          <w:p w:rsidR="00192FC4" w:rsidRPr="00C8413E" w:rsidRDefault="00192FC4" w:rsidP="00DE525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8413E">
              <w:rPr>
                <w:sz w:val="24"/>
                <w:szCs w:val="24"/>
              </w:rPr>
              <w:t>етодики (проекты методик) и расчеты распред</w:t>
            </w:r>
            <w:r>
              <w:rPr>
                <w:sz w:val="24"/>
                <w:szCs w:val="24"/>
              </w:rPr>
              <w:t>еления межбюджетных трансфертов</w:t>
            </w:r>
          </w:p>
        </w:tc>
        <w:tc>
          <w:tcPr>
            <w:tcW w:w="2340" w:type="dxa"/>
          </w:tcPr>
          <w:p w:rsidR="00192FC4" w:rsidRPr="00C8413E" w:rsidRDefault="00192FC4" w:rsidP="00DE52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8413E">
              <w:rPr>
                <w:sz w:val="24"/>
                <w:szCs w:val="24"/>
              </w:rPr>
              <w:t>+</w:t>
            </w:r>
          </w:p>
        </w:tc>
      </w:tr>
      <w:tr w:rsidR="00192FC4" w:rsidTr="00C56EA8">
        <w:trPr>
          <w:trHeight w:val="20"/>
        </w:trPr>
        <w:tc>
          <w:tcPr>
            <w:tcW w:w="7200" w:type="dxa"/>
          </w:tcPr>
          <w:p w:rsidR="00192FC4" w:rsidRPr="00C8413E" w:rsidRDefault="00192FC4" w:rsidP="00DE525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Верхний предел государственного (муниципального) долга на </w:t>
            </w:r>
            <w:r>
              <w:rPr>
                <w:sz w:val="24"/>
                <w:szCs w:val="24"/>
              </w:rPr>
              <w:lastRenderedPageBreak/>
              <w:t>конец очередного финансового года (на конец очередного финансового года и конец каждого года планового периода)</w:t>
            </w:r>
          </w:p>
        </w:tc>
        <w:tc>
          <w:tcPr>
            <w:tcW w:w="2340" w:type="dxa"/>
          </w:tcPr>
          <w:p w:rsidR="00192FC4" w:rsidRPr="00A93B61" w:rsidRDefault="00192FC4" w:rsidP="00DE52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93B61">
              <w:rPr>
                <w:sz w:val="24"/>
                <w:szCs w:val="24"/>
              </w:rPr>
              <w:lastRenderedPageBreak/>
              <w:t>+</w:t>
            </w:r>
          </w:p>
        </w:tc>
      </w:tr>
      <w:tr w:rsidR="00192FC4" w:rsidTr="00C56EA8">
        <w:trPr>
          <w:trHeight w:val="20"/>
        </w:trPr>
        <w:tc>
          <w:tcPr>
            <w:tcW w:w="7200" w:type="dxa"/>
          </w:tcPr>
          <w:p w:rsidR="00192FC4" w:rsidRDefault="00192FC4" w:rsidP="006B0B5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документы (прогнозн</w:t>
            </w:r>
            <w:r w:rsidR="006B0B52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План приватизации муниципального имущества)</w:t>
            </w:r>
          </w:p>
        </w:tc>
        <w:tc>
          <w:tcPr>
            <w:tcW w:w="2340" w:type="dxa"/>
          </w:tcPr>
          <w:p w:rsidR="00192FC4" w:rsidRPr="00A93B61" w:rsidRDefault="00841ACA" w:rsidP="00DE525C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5E1C26" w:rsidRDefault="005E1C26" w:rsidP="00DE525C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p w:rsidR="000F4A90" w:rsidRDefault="00307780" w:rsidP="00DE525C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4A90">
        <w:rPr>
          <w:sz w:val="28"/>
          <w:szCs w:val="28"/>
        </w:rPr>
        <w:t>ценка ожидаемого исполнения бюджета по итогам 20</w:t>
      </w:r>
      <w:r w:rsidR="00AF5B1C">
        <w:rPr>
          <w:sz w:val="28"/>
          <w:szCs w:val="28"/>
        </w:rPr>
        <w:t>20</w:t>
      </w:r>
      <w:r w:rsidR="000F4A90">
        <w:rPr>
          <w:sz w:val="28"/>
          <w:szCs w:val="28"/>
        </w:rPr>
        <w:t xml:space="preserve"> го</w:t>
      </w:r>
      <w:r w:rsidR="001F6E32">
        <w:rPr>
          <w:sz w:val="28"/>
          <w:szCs w:val="28"/>
        </w:rPr>
        <w:t xml:space="preserve">да выполнена </w:t>
      </w:r>
      <w:r>
        <w:rPr>
          <w:sz w:val="28"/>
          <w:szCs w:val="28"/>
        </w:rPr>
        <w:t>достаточно в развернутом виде</w:t>
      </w:r>
      <w:r w:rsidR="00907205">
        <w:rPr>
          <w:sz w:val="28"/>
          <w:szCs w:val="28"/>
        </w:rPr>
        <w:t>,</w:t>
      </w:r>
      <w:r w:rsidR="001F6E32">
        <w:rPr>
          <w:sz w:val="28"/>
          <w:szCs w:val="28"/>
        </w:rPr>
        <w:t xml:space="preserve"> как</w:t>
      </w:r>
      <w:r w:rsidR="000F4A90">
        <w:rPr>
          <w:sz w:val="28"/>
          <w:szCs w:val="28"/>
        </w:rPr>
        <w:t xml:space="preserve"> в части поступления собственных доходов по видам, </w:t>
      </w:r>
      <w:r w:rsidR="001F6E32">
        <w:rPr>
          <w:sz w:val="28"/>
          <w:szCs w:val="28"/>
        </w:rPr>
        <w:t xml:space="preserve">так и в части распределения расходов по направлениям и отраслям муниципального хозяйства, </w:t>
      </w:r>
      <w:r w:rsidR="000F4A90">
        <w:rPr>
          <w:sz w:val="28"/>
          <w:szCs w:val="28"/>
        </w:rPr>
        <w:t xml:space="preserve">что позволяет </w:t>
      </w:r>
      <w:r w:rsidR="008B1C7F">
        <w:rPr>
          <w:sz w:val="28"/>
          <w:szCs w:val="28"/>
        </w:rPr>
        <w:t>полноценно</w:t>
      </w:r>
      <w:r w:rsidR="006B0B52">
        <w:rPr>
          <w:sz w:val="28"/>
          <w:szCs w:val="28"/>
        </w:rPr>
        <w:t xml:space="preserve"> </w:t>
      </w:r>
      <w:r w:rsidR="000F4A90">
        <w:rPr>
          <w:sz w:val="28"/>
          <w:szCs w:val="28"/>
        </w:rPr>
        <w:t>оценить динамику</w:t>
      </w:r>
      <w:r w:rsidR="003878E8">
        <w:rPr>
          <w:sz w:val="28"/>
          <w:szCs w:val="28"/>
        </w:rPr>
        <w:t xml:space="preserve"> предлагаемых</w:t>
      </w:r>
      <w:r w:rsidR="006B0B52">
        <w:rPr>
          <w:sz w:val="28"/>
          <w:szCs w:val="28"/>
        </w:rPr>
        <w:t xml:space="preserve"> </w:t>
      </w:r>
      <w:r w:rsidR="003E2D03">
        <w:rPr>
          <w:sz w:val="28"/>
          <w:szCs w:val="28"/>
        </w:rPr>
        <w:t>показателей</w:t>
      </w:r>
      <w:r w:rsidR="008B1C7F">
        <w:rPr>
          <w:sz w:val="28"/>
          <w:szCs w:val="28"/>
        </w:rPr>
        <w:t xml:space="preserve"> -</w:t>
      </w:r>
      <w:r w:rsidR="00BE3D3A">
        <w:rPr>
          <w:sz w:val="28"/>
          <w:szCs w:val="28"/>
        </w:rPr>
        <w:t xml:space="preserve"> от текущего года </w:t>
      </w:r>
      <w:proofErr w:type="gramStart"/>
      <w:r w:rsidR="00BE3D3A">
        <w:rPr>
          <w:sz w:val="28"/>
          <w:szCs w:val="28"/>
        </w:rPr>
        <w:t>к</w:t>
      </w:r>
      <w:proofErr w:type="gramEnd"/>
      <w:r w:rsidR="00BE3D3A">
        <w:rPr>
          <w:sz w:val="28"/>
          <w:szCs w:val="28"/>
        </w:rPr>
        <w:t xml:space="preserve"> планируемому</w:t>
      </w:r>
      <w:r w:rsidR="001219B9">
        <w:rPr>
          <w:sz w:val="28"/>
          <w:szCs w:val="28"/>
        </w:rPr>
        <w:t>.</w:t>
      </w:r>
    </w:p>
    <w:p w:rsidR="00307780" w:rsidRDefault="00307780" w:rsidP="00DE525C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Замечания по существу представленных документов:</w:t>
      </w:r>
    </w:p>
    <w:p w:rsidR="00AF1646" w:rsidRPr="00E079A8" w:rsidRDefault="001114B7" w:rsidP="00E079A8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079A8">
        <w:rPr>
          <w:sz w:val="28"/>
          <w:szCs w:val="28"/>
        </w:rPr>
        <w:t xml:space="preserve">- </w:t>
      </w:r>
      <w:r w:rsidR="00225C64" w:rsidRPr="00E079A8">
        <w:rPr>
          <w:sz w:val="28"/>
          <w:szCs w:val="28"/>
        </w:rPr>
        <w:t xml:space="preserve">большая </w:t>
      </w:r>
      <w:r w:rsidRPr="00E079A8">
        <w:rPr>
          <w:sz w:val="28"/>
          <w:szCs w:val="28"/>
        </w:rPr>
        <w:t>часть местного бюджета</w:t>
      </w:r>
      <w:r w:rsidR="00E51232" w:rsidRPr="00E079A8">
        <w:rPr>
          <w:sz w:val="28"/>
          <w:szCs w:val="28"/>
        </w:rPr>
        <w:t xml:space="preserve"> района на 20</w:t>
      </w:r>
      <w:r w:rsidR="00944BA1" w:rsidRPr="00E079A8">
        <w:rPr>
          <w:sz w:val="28"/>
          <w:szCs w:val="28"/>
        </w:rPr>
        <w:t>2</w:t>
      </w:r>
      <w:r w:rsidR="00912FE0">
        <w:rPr>
          <w:sz w:val="28"/>
          <w:szCs w:val="28"/>
        </w:rPr>
        <w:t>1</w:t>
      </w:r>
      <w:r w:rsidR="00E51232" w:rsidRPr="00E079A8">
        <w:rPr>
          <w:sz w:val="28"/>
          <w:szCs w:val="28"/>
        </w:rPr>
        <w:t xml:space="preserve"> год выполнена в программно-целевом формате</w:t>
      </w:r>
      <w:r w:rsidRPr="00E079A8">
        <w:rPr>
          <w:sz w:val="28"/>
          <w:szCs w:val="28"/>
        </w:rPr>
        <w:t xml:space="preserve">, </w:t>
      </w:r>
      <w:r w:rsidR="00974FB2" w:rsidRPr="00E079A8">
        <w:rPr>
          <w:sz w:val="28"/>
          <w:szCs w:val="28"/>
        </w:rPr>
        <w:t xml:space="preserve">однако </w:t>
      </w:r>
      <w:r w:rsidR="00E079A8" w:rsidRPr="00E079A8">
        <w:rPr>
          <w:sz w:val="28"/>
          <w:szCs w:val="28"/>
        </w:rPr>
        <w:t xml:space="preserve">паспорта муниципальных </w:t>
      </w:r>
      <w:r w:rsidR="000E709A">
        <w:rPr>
          <w:sz w:val="28"/>
          <w:szCs w:val="28"/>
        </w:rPr>
        <w:t xml:space="preserve">и ведомственных </w:t>
      </w:r>
      <w:r w:rsidR="00E079A8" w:rsidRPr="00E079A8">
        <w:rPr>
          <w:sz w:val="28"/>
          <w:szCs w:val="28"/>
        </w:rPr>
        <w:t xml:space="preserve">программ (проекты изменений в указанные паспорта) с проектом бюджета представлены </w:t>
      </w:r>
      <w:r w:rsidR="000E709A">
        <w:rPr>
          <w:sz w:val="28"/>
          <w:szCs w:val="28"/>
        </w:rPr>
        <w:t xml:space="preserve">не в полном объеме </w:t>
      </w:r>
      <w:r w:rsidR="00E079A8" w:rsidRPr="00E079A8">
        <w:rPr>
          <w:sz w:val="28"/>
          <w:szCs w:val="28"/>
        </w:rPr>
        <w:t xml:space="preserve">и </w:t>
      </w:r>
      <w:r w:rsidR="00225C64" w:rsidRPr="00E079A8">
        <w:rPr>
          <w:sz w:val="28"/>
          <w:szCs w:val="28"/>
        </w:rPr>
        <w:t>необходимые изменения в муниципальные программы внесены не полностью</w:t>
      </w:r>
      <w:r w:rsidR="003B61B0">
        <w:rPr>
          <w:sz w:val="28"/>
          <w:szCs w:val="28"/>
        </w:rPr>
        <w:t>;</w:t>
      </w:r>
    </w:p>
    <w:p w:rsidR="00BE3D3A" w:rsidRDefault="003B61B0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проект прогнозного Плана приватизации муниципального имущества выполнен в форме простого перечня объектов, предлагаемых к приватизации в 202</w:t>
      </w:r>
      <w:r w:rsidR="00912FE0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без ожидаемой выручки от их реализации, а это необходимо для объективного планирования неналоговых доходов.</w:t>
      </w:r>
    </w:p>
    <w:p w:rsidR="003B61B0" w:rsidRDefault="003B61B0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65006B" w:rsidRDefault="003B61B0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402D">
        <w:rPr>
          <w:sz w:val="28"/>
          <w:szCs w:val="28"/>
        </w:rPr>
        <w:t>Содержание проекта решения о местном бюджете регламентируется ст. 184.1 БК РФ.</w:t>
      </w:r>
    </w:p>
    <w:p w:rsidR="0065006B" w:rsidRPr="0065006B" w:rsidRDefault="00FD402D" w:rsidP="00DE525C">
      <w:pPr>
        <w:spacing w:line="228" w:lineRule="auto"/>
        <w:jc w:val="both"/>
        <w:rPr>
          <w:i/>
          <w:sz w:val="28"/>
          <w:szCs w:val="28"/>
          <w:u w:val="single"/>
        </w:rPr>
      </w:pPr>
      <w:r w:rsidRPr="0065006B">
        <w:rPr>
          <w:i/>
          <w:sz w:val="28"/>
          <w:szCs w:val="28"/>
          <w:u w:val="single"/>
        </w:rPr>
        <w:t xml:space="preserve"> Анализ </w:t>
      </w:r>
      <w:r w:rsidR="006A292E" w:rsidRPr="0065006B">
        <w:rPr>
          <w:i/>
          <w:sz w:val="28"/>
          <w:szCs w:val="28"/>
          <w:u w:val="single"/>
        </w:rPr>
        <w:t xml:space="preserve">содержания </w:t>
      </w:r>
      <w:r w:rsidRPr="0065006B">
        <w:rPr>
          <w:i/>
          <w:sz w:val="28"/>
          <w:szCs w:val="28"/>
          <w:u w:val="single"/>
        </w:rPr>
        <w:t xml:space="preserve">представленного проекта решения </w:t>
      </w:r>
    </w:p>
    <w:p w:rsidR="00FD402D" w:rsidRPr="0065006B" w:rsidRDefault="00FD402D" w:rsidP="00DE525C">
      <w:pPr>
        <w:spacing w:line="228" w:lineRule="auto"/>
        <w:jc w:val="both"/>
        <w:rPr>
          <w:i/>
          <w:sz w:val="28"/>
          <w:szCs w:val="28"/>
          <w:u w:val="single"/>
        </w:rPr>
      </w:pPr>
      <w:r w:rsidRPr="0065006B">
        <w:rPr>
          <w:i/>
          <w:sz w:val="28"/>
          <w:szCs w:val="28"/>
          <w:u w:val="single"/>
        </w:rPr>
        <w:t>(на предмет соответствия требованиям ст. 184.1 БК РФ):</w:t>
      </w:r>
    </w:p>
    <w:p w:rsidR="005B22A9" w:rsidRDefault="005B22A9" w:rsidP="00DE525C">
      <w:pPr>
        <w:spacing w:line="228" w:lineRule="auto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  <w:gridCol w:w="2340"/>
      </w:tblGrid>
      <w:tr w:rsidR="00FD402D" w:rsidTr="005C0D3F">
        <w:trPr>
          <w:trHeight w:val="441"/>
        </w:trPr>
        <w:tc>
          <w:tcPr>
            <w:tcW w:w="7200" w:type="dxa"/>
          </w:tcPr>
          <w:p w:rsidR="00FD402D" w:rsidRDefault="006A292E" w:rsidP="00DE525C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Должен содержать</w:t>
            </w:r>
            <w:r w:rsidR="00FD402D">
              <w:rPr>
                <w:sz w:val="28"/>
                <w:szCs w:val="28"/>
              </w:rPr>
              <w:t xml:space="preserve"> на основании ст. 184. БК РФ</w:t>
            </w:r>
          </w:p>
          <w:p w:rsidR="00FD402D" w:rsidRDefault="00FD402D" w:rsidP="00DE525C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D402D" w:rsidRPr="006B31C2" w:rsidRDefault="00FD402D" w:rsidP="00DE525C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Содержится</w:t>
            </w:r>
            <w:r w:rsidRPr="006B31C2">
              <w:rPr>
                <w:sz w:val="24"/>
                <w:szCs w:val="24"/>
              </w:rPr>
              <w:t xml:space="preserve"> (+)</w:t>
            </w:r>
          </w:p>
          <w:p w:rsidR="00FD402D" w:rsidRPr="006B31C2" w:rsidRDefault="00FD402D" w:rsidP="00DE525C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содержится (-)</w:t>
            </w:r>
          </w:p>
        </w:tc>
      </w:tr>
      <w:tr w:rsidR="00FE3A45" w:rsidTr="003878E8">
        <w:trPr>
          <w:trHeight w:val="330"/>
        </w:trPr>
        <w:tc>
          <w:tcPr>
            <w:tcW w:w="7200" w:type="dxa"/>
          </w:tcPr>
          <w:p w:rsidR="00FE3A45" w:rsidRDefault="00FE3A45" w:rsidP="00DE525C">
            <w:pPr>
              <w:pStyle w:val="ConsPlusNormal"/>
              <w:spacing w:line="228" w:lineRule="auto"/>
              <w:jc w:val="both"/>
            </w:pPr>
            <w:r>
              <w:t>Общий объем доходов бюджета</w:t>
            </w:r>
            <w:r w:rsidR="006B056C">
              <w:t>;</w:t>
            </w:r>
          </w:p>
        </w:tc>
        <w:tc>
          <w:tcPr>
            <w:tcW w:w="2340" w:type="dxa"/>
          </w:tcPr>
          <w:p w:rsidR="00FE3A45" w:rsidRDefault="006B056C" w:rsidP="00DE525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E3A45" w:rsidTr="003878E8">
        <w:trPr>
          <w:trHeight w:val="330"/>
        </w:trPr>
        <w:tc>
          <w:tcPr>
            <w:tcW w:w="7200" w:type="dxa"/>
          </w:tcPr>
          <w:p w:rsidR="00FE3A45" w:rsidRDefault="00FE3A45" w:rsidP="00DE525C">
            <w:pPr>
              <w:pStyle w:val="ConsPlusNormal"/>
              <w:spacing w:line="228" w:lineRule="auto"/>
              <w:jc w:val="both"/>
            </w:pPr>
            <w:r>
              <w:t>Общий объем расходов бюджета</w:t>
            </w:r>
            <w:r w:rsidR="006B056C">
              <w:t>;</w:t>
            </w:r>
          </w:p>
        </w:tc>
        <w:tc>
          <w:tcPr>
            <w:tcW w:w="2340" w:type="dxa"/>
          </w:tcPr>
          <w:p w:rsidR="00FE3A45" w:rsidRDefault="006B056C" w:rsidP="00DE525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E3A45" w:rsidTr="003878E8">
        <w:trPr>
          <w:trHeight w:val="330"/>
        </w:trPr>
        <w:tc>
          <w:tcPr>
            <w:tcW w:w="7200" w:type="dxa"/>
          </w:tcPr>
          <w:p w:rsidR="00FE3A45" w:rsidRDefault="00FE3A45" w:rsidP="00DE525C">
            <w:pPr>
              <w:pStyle w:val="ConsPlusNormal"/>
              <w:spacing w:line="228" w:lineRule="auto"/>
              <w:jc w:val="both"/>
            </w:pPr>
            <w:r>
              <w:t>Дефицит (профицит) бюджета</w:t>
            </w:r>
            <w:r w:rsidR="006B056C">
              <w:t>;</w:t>
            </w:r>
          </w:p>
        </w:tc>
        <w:tc>
          <w:tcPr>
            <w:tcW w:w="2340" w:type="dxa"/>
          </w:tcPr>
          <w:p w:rsidR="00BE3D3A" w:rsidRPr="00BE3D3A" w:rsidRDefault="00BE3D3A" w:rsidP="001F37EA">
            <w:pPr>
              <w:spacing w:line="228" w:lineRule="auto"/>
              <w:rPr>
                <w:sz w:val="24"/>
                <w:szCs w:val="24"/>
              </w:rPr>
            </w:pPr>
            <w:r w:rsidRPr="00BE3D3A">
              <w:rPr>
                <w:sz w:val="24"/>
                <w:szCs w:val="24"/>
              </w:rPr>
              <w:t>(</w:t>
            </w:r>
            <w:r w:rsidR="001F37EA">
              <w:rPr>
                <w:sz w:val="24"/>
                <w:szCs w:val="24"/>
              </w:rPr>
              <w:t>сбалансированный</w:t>
            </w:r>
            <w:r w:rsidR="00F73150">
              <w:rPr>
                <w:sz w:val="24"/>
                <w:szCs w:val="24"/>
              </w:rPr>
              <w:t xml:space="preserve"> </w:t>
            </w:r>
            <w:r w:rsidR="00225C64">
              <w:rPr>
                <w:sz w:val="24"/>
                <w:szCs w:val="24"/>
              </w:rPr>
              <w:t xml:space="preserve"> </w:t>
            </w:r>
            <w:r w:rsidRPr="00BE3D3A">
              <w:rPr>
                <w:sz w:val="24"/>
                <w:szCs w:val="24"/>
              </w:rPr>
              <w:t>бюджет)</w:t>
            </w:r>
          </w:p>
        </w:tc>
      </w:tr>
      <w:tr w:rsidR="00FE3A45" w:rsidTr="003878E8">
        <w:trPr>
          <w:trHeight w:val="330"/>
        </w:trPr>
        <w:tc>
          <w:tcPr>
            <w:tcW w:w="7200" w:type="dxa"/>
          </w:tcPr>
          <w:p w:rsidR="00FE3A45" w:rsidRDefault="00FE3A45" w:rsidP="00DE525C">
            <w:pPr>
              <w:pStyle w:val="ConsPlusNormal"/>
              <w:spacing w:line="228" w:lineRule="auto"/>
              <w:jc w:val="both"/>
            </w:pPr>
            <w:r>
              <w:t>Нормативы распределения д</w:t>
            </w:r>
            <w:r w:rsidR="006B056C">
              <w:t>оходов между бюджетами городского и</w:t>
            </w:r>
            <w:r>
              <w:t xml:space="preserve"> сельских пос</w:t>
            </w:r>
            <w:r w:rsidR="006B056C">
              <w:t xml:space="preserve">елений </w:t>
            </w:r>
            <w:r>
              <w:t xml:space="preserve"> в случае, если они н</w:t>
            </w:r>
            <w:r w:rsidR="006B056C">
              <w:t>е установлены БК РФ</w:t>
            </w:r>
            <w:r>
              <w:t>, закон</w:t>
            </w:r>
            <w:r w:rsidR="006B056C">
              <w:t xml:space="preserve">ами субъекта РФ </w:t>
            </w:r>
            <w:r>
              <w:t xml:space="preserve"> и муниципальными правовыми актами, принятыми в соответствии </w:t>
            </w:r>
            <w:r w:rsidR="006B056C">
              <w:t>с положениями БК  РФ;</w:t>
            </w:r>
          </w:p>
        </w:tc>
        <w:tc>
          <w:tcPr>
            <w:tcW w:w="2340" w:type="dxa"/>
          </w:tcPr>
          <w:p w:rsidR="00FE3A45" w:rsidRDefault="006B056C" w:rsidP="00DE525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402D" w:rsidTr="003878E8">
        <w:trPr>
          <w:trHeight w:val="330"/>
        </w:trPr>
        <w:tc>
          <w:tcPr>
            <w:tcW w:w="7200" w:type="dxa"/>
          </w:tcPr>
          <w:p w:rsidR="00FD402D" w:rsidRDefault="00FD402D" w:rsidP="00DE525C">
            <w:pPr>
              <w:pStyle w:val="ConsPlusNormal"/>
              <w:spacing w:line="228" w:lineRule="auto"/>
              <w:jc w:val="both"/>
            </w:pPr>
            <w:r>
              <w:t>Перечень главных администраторов доходов бюджета;</w:t>
            </w:r>
          </w:p>
        </w:tc>
        <w:tc>
          <w:tcPr>
            <w:tcW w:w="2340" w:type="dxa"/>
          </w:tcPr>
          <w:p w:rsidR="00FD402D" w:rsidRDefault="006A292E" w:rsidP="00DE525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402D" w:rsidTr="003878E8">
        <w:trPr>
          <w:trHeight w:val="330"/>
        </w:trPr>
        <w:tc>
          <w:tcPr>
            <w:tcW w:w="7200" w:type="dxa"/>
          </w:tcPr>
          <w:p w:rsidR="00FD402D" w:rsidRPr="006B31C2" w:rsidRDefault="00FD402D" w:rsidP="00DE525C">
            <w:pPr>
              <w:pStyle w:val="ConsPlusNormal"/>
              <w:spacing w:line="228" w:lineRule="auto"/>
              <w:jc w:val="both"/>
            </w:pPr>
            <w:r>
              <w:t>Перечень главных администраторов источников финансирования дефицита бюджета;</w:t>
            </w:r>
          </w:p>
        </w:tc>
        <w:tc>
          <w:tcPr>
            <w:tcW w:w="2340" w:type="dxa"/>
          </w:tcPr>
          <w:p w:rsidR="00FD402D" w:rsidRDefault="006A292E" w:rsidP="00DE525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FD402D" w:rsidTr="003878E8">
        <w:trPr>
          <w:trHeight w:val="330"/>
        </w:trPr>
        <w:tc>
          <w:tcPr>
            <w:tcW w:w="7200" w:type="dxa"/>
          </w:tcPr>
          <w:p w:rsidR="00FD402D" w:rsidRPr="00C8413E" w:rsidRDefault="00FE3A45" w:rsidP="00DE525C">
            <w:pPr>
              <w:pStyle w:val="ConsPlusNormal"/>
              <w:spacing w:line="228" w:lineRule="auto"/>
              <w:jc w:val="both"/>
            </w:pPr>
            <w:r>
      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деятельности);</w:t>
            </w:r>
          </w:p>
        </w:tc>
        <w:tc>
          <w:tcPr>
            <w:tcW w:w="2340" w:type="dxa"/>
          </w:tcPr>
          <w:p w:rsidR="00FD402D" w:rsidRPr="00336BC7" w:rsidRDefault="006A292E" w:rsidP="00DE525C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D402D" w:rsidTr="003878E8">
        <w:trPr>
          <w:trHeight w:val="360"/>
        </w:trPr>
        <w:tc>
          <w:tcPr>
            <w:tcW w:w="7200" w:type="dxa"/>
          </w:tcPr>
          <w:p w:rsidR="00FD402D" w:rsidRPr="006B31C2" w:rsidRDefault="00FE3A45" w:rsidP="003B61B0">
            <w:pPr>
              <w:pStyle w:val="ConsPlusNormal"/>
              <w:spacing w:line="228" w:lineRule="auto"/>
              <w:jc w:val="both"/>
            </w:pPr>
            <w:r>
              <w:t>Ведомственная структура расходов бюджета на очередной финансовый год (очередной финансовый год и плановый период)</w:t>
            </w:r>
            <w:r w:rsidR="003B61B0">
              <w:t>;</w:t>
            </w:r>
          </w:p>
        </w:tc>
        <w:tc>
          <w:tcPr>
            <w:tcW w:w="2340" w:type="dxa"/>
          </w:tcPr>
          <w:p w:rsidR="00FD402D" w:rsidRDefault="006A292E" w:rsidP="00DE525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+</w:t>
            </w:r>
          </w:p>
        </w:tc>
      </w:tr>
      <w:tr w:rsidR="00FD402D" w:rsidTr="003878E8">
        <w:trPr>
          <w:trHeight w:val="360"/>
        </w:trPr>
        <w:tc>
          <w:tcPr>
            <w:tcW w:w="7200" w:type="dxa"/>
          </w:tcPr>
          <w:p w:rsidR="00FD402D" w:rsidRPr="00A93B61" w:rsidRDefault="00FE3A45" w:rsidP="00DE525C">
            <w:pPr>
              <w:pStyle w:val="ConsPlusNormal"/>
              <w:spacing w:line="228" w:lineRule="auto"/>
              <w:jc w:val="both"/>
            </w:pPr>
            <w:r>
              <w:t>Общий объем бюджетных ассигнований, направляемых на исполнение публичных нормативных обязательств;</w:t>
            </w:r>
          </w:p>
        </w:tc>
        <w:tc>
          <w:tcPr>
            <w:tcW w:w="2340" w:type="dxa"/>
          </w:tcPr>
          <w:p w:rsidR="00FD402D" w:rsidRPr="00C8413E" w:rsidRDefault="006A292E" w:rsidP="00DE525C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+</w:t>
            </w:r>
          </w:p>
        </w:tc>
      </w:tr>
      <w:tr w:rsidR="006B056C" w:rsidTr="003878E8">
        <w:trPr>
          <w:trHeight w:val="360"/>
        </w:trPr>
        <w:tc>
          <w:tcPr>
            <w:tcW w:w="7200" w:type="dxa"/>
          </w:tcPr>
          <w:p w:rsidR="006B056C" w:rsidRPr="006B056C" w:rsidRDefault="006B056C" w:rsidP="00DE525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B056C">
              <w:rPr>
                <w:sz w:val="24"/>
                <w:szCs w:val="24"/>
              </w:rPr>
              <w:t>бъем межбюджетных трансфертов, получ</w:t>
            </w:r>
            <w:r>
              <w:rPr>
                <w:sz w:val="24"/>
                <w:szCs w:val="24"/>
              </w:rPr>
              <w:t xml:space="preserve">аемых из других бюджетов </w:t>
            </w:r>
            <w:r w:rsidRPr="006B056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ной системы РФ;</w:t>
            </w:r>
          </w:p>
        </w:tc>
        <w:tc>
          <w:tcPr>
            <w:tcW w:w="2340" w:type="dxa"/>
          </w:tcPr>
          <w:p w:rsidR="006B056C" w:rsidRPr="00C8413E" w:rsidRDefault="006A292E" w:rsidP="00DE525C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+</w:t>
            </w:r>
          </w:p>
        </w:tc>
      </w:tr>
      <w:tr w:rsidR="006B056C" w:rsidTr="003878E8">
        <w:trPr>
          <w:trHeight w:val="360"/>
        </w:trPr>
        <w:tc>
          <w:tcPr>
            <w:tcW w:w="7200" w:type="dxa"/>
          </w:tcPr>
          <w:p w:rsidR="006B056C" w:rsidRPr="006B056C" w:rsidRDefault="006B056C" w:rsidP="00DE525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B056C">
              <w:rPr>
                <w:sz w:val="24"/>
                <w:szCs w:val="24"/>
              </w:rPr>
              <w:t>бъем</w:t>
            </w:r>
            <w:r>
              <w:rPr>
                <w:sz w:val="24"/>
                <w:szCs w:val="24"/>
              </w:rPr>
              <w:t xml:space="preserve"> межбюджетных трансфертов, </w:t>
            </w:r>
            <w:r w:rsidRPr="006B056C">
              <w:rPr>
                <w:sz w:val="24"/>
                <w:szCs w:val="24"/>
              </w:rPr>
              <w:t xml:space="preserve"> предоставляемых другим </w:t>
            </w:r>
            <w:r>
              <w:rPr>
                <w:sz w:val="24"/>
                <w:szCs w:val="24"/>
              </w:rPr>
              <w:t xml:space="preserve">бюджетам </w:t>
            </w:r>
            <w:r w:rsidRPr="006B056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ной системы РФ;</w:t>
            </w:r>
          </w:p>
        </w:tc>
        <w:tc>
          <w:tcPr>
            <w:tcW w:w="2340" w:type="dxa"/>
          </w:tcPr>
          <w:p w:rsidR="006B056C" w:rsidRPr="00C8413E" w:rsidRDefault="006A292E" w:rsidP="00DE525C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+</w:t>
            </w:r>
          </w:p>
        </w:tc>
      </w:tr>
      <w:tr w:rsidR="00FD402D" w:rsidTr="003878E8">
        <w:trPr>
          <w:trHeight w:val="345"/>
        </w:trPr>
        <w:tc>
          <w:tcPr>
            <w:tcW w:w="7200" w:type="dxa"/>
          </w:tcPr>
          <w:p w:rsidR="00FD402D" w:rsidRDefault="006B056C" w:rsidP="00DE525C">
            <w:pPr>
              <w:pStyle w:val="ConsPlusNormal"/>
              <w:spacing w:line="228" w:lineRule="auto"/>
              <w:jc w:val="both"/>
            </w:pPr>
            <w:r>
              <w:lastRenderedPageBreak/>
              <w:t>Иные показатели местного бюджета, установленные соответственно БК РФ, законами субъекта РФ, муниципальными правовыми актами.</w:t>
            </w:r>
          </w:p>
        </w:tc>
        <w:tc>
          <w:tcPr>
            <w:tcW w:w="2340" w:type="dxa"/>
          </w:tcPr>
          <w:p w:rsidR="00FD402D" w:rsidRDefault="006A292E" w:rsidP="00DE525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FD402D" w:rsidRDefault="00FD402D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7879FD" w:rsidRDefault="005E1C26" w:rsidP="00984C0C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r w:rsidR="008D123D">
        <w:rPr>
          <w:sz w:val="28"/>
          <w:szCs w:val="28"/>
        </w:rPr>
        <w:t>кстов</w:t>
      </w:r>
      <w:r>
        <w:rPr>
          <w:sz w:val="28"/>
          <w:szCs w:val="28"/>
        </w:rPr>
        <w:t>ая</w:t>
      </w:r>
      <w:r w:rsidR="008D123D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="008D123D">
        <w:rPr>
          <w:sz w:val="28"/>
          <w:szCs w:val="28"/>
        </w:rPr>
        <w:t>, представленного проекта решения</w:t>
      </w:r>
      <w:r>
        <w:rPr>
          <w:sz w:val="28"/>
          <w:szCs w:val="28"/>
        </w:rPr>
        <w:t xml:space="preserve"> соотв</w:t>
      </w:r>
      <w:r w:rsidR="00984C0C">
        <w:rPr>
          <w:sz w:val="28"/>
          <w:szCs w:val="28"/>
        </w:rPr>
        <w:t>етствует действующему законодательству.</w:t>
      </w:r>
    </w:p>
    <w:p w:rsidR="00A16AAA" w:rsidRPr="006B5A5D" w:rsidRDefault="00ED4ADD" w:rsidP="00DE525C">
      <w:pPr>
        <w:spacing w:line="228" w:lineRule="auto"/>
        <w:ind w:firstLine="708"/>
        <w:jc w:val="both"/>
        <w:rPr>
          <w:color w:val="FF0000"/>
          <w:sz w:val="28"/>
          <w:szCs w:val="28"/>
        </w:rPr>
      </w:pPr>
      <w:r w:rsidRPr="00ED4ADD">
        <w:rPr>
          <w:sz w:val="28"/>
          <w:szCs w:val="28"/>
        </w:rPr>
        <w:t>Следует отметить, что в 20</w:t>
      </w:r>
      <w:r w:rsidR="004B0B02">
        <w:rPr>
          <w:sz w:val="28"/>
          <w:szCs w:val="28"/>
        </w:rPr>
        <w:t>2</w:t>
      </w:r>
      <w:r w:rsidR="00D328BC">
        <w:rPr>
          <w:sz w:val="28"/>
          <w:szCs w:val="28"/>
        </w:rPr>
        <w:t>1</w:t>
      </w:r>
      <w:r w:rsidRPr="00ED4ADD">
        <w:rPr>
          <w:sz w:val="28"/>
          <w:szCs w:val="28"/>
        </w:rPr>
        <w:t xml:space="preserve"> году  н</w:t>
      </w:r>
      <w:r w:rsidR="007712C1" w:rsidRPr="00ED4ADD">
        <w:rPr>
          <w:sz w:val="28"/>
          <w:szCs w:val="28"/>
        </w:rPr>
        <w:t>а этапе формирования бюджета</w:t>
      </w:r>
      <w:r w:rsidRPr="00ED4ADD">
        <w:rPr>
          <w:sz w:val="28"/>
          <w:szCs w:val="28"/>
        </w:rPr>
        <w:t xml:space="preserve"> </w:t>
      </w:r>
      <w:r w:rsidR="007712C1" w:rsidRPr="00ED4ADD">
        <w:rPr>
          <w:sz w:val="28"/>
          <w:szCs w:val="28"/>
        </w:rPr>
        <w:t xml:space="preserve">предусмотрено </w:t>
      </w:r>
      <w:r w:rsidR="00F10E7D" w:rsidRPr="00ED4ADD">
        <w:rPr>
          <w:sz w:val="28"/>
          <w:szCs w:val="28"/>
        </w:rPr>
        <w:t xml:space="preserve">частичное </w:t>
      </w:r>
      <w:r w:rsidR="007712C1" w:rsidRPr="00ED4ADD">
        <w:rPr>
          <w:sz w:val="28"/>
          <w:szCs w:val="28"/>
        </w:rPr>
        <w:t>выравнивание бюджетной обеспеченности  муниципальн</w:t>
      </w:r>
      <w:r w:rsidRPr="00ED4ADD">
        <w:rPr>
          <w:sz w:val="28"/>
          <w:szCs w:val="28"/>
        </w:rPr>
        <w:t>ых</w:t>
      </w:r>
      <w:r w:rsidR="007712C1" w:rsidRPr="00ED4ADD">
        <w:rPr>
          <w:sz w:val="28"/>
          <w:szCs w:val="28"/>
        </w:rPr>
        <w:t xml:space="preserve"> образовани</w:t>
      </w:r>
      <w:r w:rsidRPr="00ED4ADD">
        <w:rPr>
          <w:sz w:val="28"/>
          <w:szCs w:val="28"/>
        </w:rPr>
        <w:t>й района пут</w:t>
      </w:r>
      <w:r w:rsidR="007712C1" w:rsidRPr="00ED4ADD">
        <w:rPr>
          <w:sz w:val="28"/>
          <w:szCs w:val="28"/>
        </w:rPr>
        <w:t xml:space="preserve">ем передачи </w:t>
      </w:r>
      <w:r w:rsidR="001A794A" w:rsidRPr="00ED4ADD">
        <w:rPr>
          <w:sz w:val="28"/>
          <w:szCs w:val="28"/>
        </w:rPr>
        <w:t xml:space="preserve">дополнительных нормативов налоговых отчислений </w:t>
      </w:r>
      <w:r w:rsidR="00E70CBB">
        <w:rPr>
          <w:sz w:val="28"/>
          <w:szCs w:val="28"/>
        </w:rPr>
        <w:t>по</w:t>
      </w:r>
      <w:r w:rsidRPr="00ED4ADD">
        <w:rPr>
          <w:sz w:val="28"/>
          <w:szCs w:val="28"/>
        </w:rPr>
        <w:t xml:space="preserve"> </w:t>
      </w:r>
      <w:r w:rsidR="00A16AAA" w:rsidRPr="00ED4ADD">
        <w:rPr>
          <w:sz w:val="28"/>
          <w:szCs w:val="28"/>
        </w:rPr>
        <w:t>налог</w:t>
      </w:r>
      <w:r w:rsidRPr="00ED4ADD">
        <w:rPr>
          <w:sz w:val="28"/>
          <w:szCs w:val="28"/>
        </w:rPr>
        <w:t>у</w:t>
      </w:r>
      <w:r w:rsidR="00A16AAA" w:rsidRPr="00ED4ADD">
        <w:rPr>
          <w:sz w:val="28"/>
          <w:szCs w:val="28"/>
        </w:rPr>
        <w:t xml:space="preserve"> на доходы физических  лиц</w:t>
      </w:r>
      <w:r w:rsidR="00A16AAA" w:rsidRPr="006B5A5D">
        <w:rPr>
          <w:color w:val="FF0000"/>
          <w:sz w:val="28"/>
          <w:szCs w:val="28"/>
        </w:rPr>
        <w:t xml:space="preserve">. </w:t>
      </w:r>
    </w:p>
    <w:p w:rsidR="005B22A9" w:rsidRDefault="000E3E3A" w:rsidP="009312B7">
      <w:pPr>
        <w:autoSpaceDE w:val="0"/>
        <w:autoSpaceDN w:val="0"/>
        <w:adjustRightInd w:val="0"/>
        <w:spacing w:before="240" w:line="228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Доходы </w:t>
      </w:r>
      <w:r w:rsidR="00193B03" w:rsidRPr="00193B03">
        <w:rPr>
          <w:b/>
          <w:i/>
          <w:sz w:val="28"/>
          <w:szCs w:val="28"/>
          <w:u w:val="single"/>
        </w:rPr>
        <w:t xml:space="preserve"> местного бюджета района</w:t>
      </w:r>
      <w:r w:rsidR="00AF1646">
        <w:rPr>
          <w:b/>
          <w:i/>
          <w:sz w:val="28"/>
          <w:szCs w:val="28"/>
          <w:u w:val="single"/>
        </w:rPr>
        <w:t xml:space="preserve"> на 20</w:t>
      </w:r>
      <w:r w:rsidR="00E70CBB">
        <w:rPr>
          <w:b/>
          <w:i/>
          <w:sz w:val="28"/>
          <w:szCs w:val="28"/>
          <w:u w:val="single"/>
        </w:rPr>
        <w:t>2</w:t>
      </w:r>
      <w:r w:rsidR="00D328BC">
        <w:rPr>
          <w:b/>
          <w:i/>
          <w:sz w:val="28"/>
          <w:szCs w:val="28"/>
          <w:u w:val="single"/>
        </w:rPr>
        <w:t>1</w:t>
      </w:r>
      <w:r w:rsidR="003746E5">
        <w:rPr>
          <w:b/>
          <w:i/>
          <w:sz w:val="28"/>
          <w:szCs w:val="28"/>
          <w:u w:val="single"/>
        </w:rPr>
        <w:t xml:space="preserve"> год.</w:t>
      </w:r>
    </w:p>
    <w:p w:rsidR="00E74A04" w:rsidRDefault="006B5A5D" w:rsidP="00DE525C">
      <w:pPr>
        <w:autoSpaceDE w:val="0"/>
        <w:autoSpaceDN w:val="0"/>
        <w:adjustRightInd w:val="0"/>
        <w:spacing w:after="240"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B4E40">
        <w:rPr>
          <w:sz w:val="28"/>
          <w:szCs w:val="28"/>
        </w:rPr>
        <w:t>Доходы бюджета муниципального района формируются за счет</w:t>
      </w:r>
      <w:r w:rsidR="002C2423">
        <w:rPr>
          <w:sz w:val="28"/>
          <w:szCs w:val="28"/>
        </w:rPr>
        <w:t xml:space="preserve"> собственных налоговых и неналоговых доходов, (включая дополнительные нормативы отчислений от региональных и </w:t>
      </w:r>
      <w:r w:rsidR="00E74A04">
        <w:rPr>
          <w:sz w:val="28"/>
          <w:szCs w:val="28"/>
        </w:rPr>
        <w:t>федеральных налогов, планируемых</w:t>
      </w:r>
      <w:r w:rsidR="005373FB">
        <w:rPr>
          <w:sz w:val="28"/>
          <w:szCs w:val="28"/>
        </w:rPr>
        <w:t xml:space="preserve"> к зачислению в бюджет района)</w:t>
      </w:r>
      <w:r>
        <w:rPr>
          <w:sz w:val="28"/>
          <w:szCs w:val="28"/>
        </w:rPr>
        <w:t xml:space="preserve"> </w:t>
      </w:r>
      <w:r w:rsidR="005373FB">
        <w:rPr>
          <w:sz w:val="28"/>
          <w:szCs w:val="28"/>
        </w:rPr>
        <w:t xml:space="preserve">и </w:t>
      </w:r>
      <w:r w:rsidR="002C2423">
        <w:rPr>
          <w:sz w:val="28"/>
          <w:szCs w:val="28"/>
        </w:rPr>
        <w:t>безвозмездных поступлений</w:t>
      </w:r>
      <w:r w:rsidR="005373FB">
        <w:rPr>
          <w:sz w:val="28"/>
          <w:szCs w:val="28"/>
        </w:rPr>
        <w:t>,</w:t>
      </w:r>
      <w:r w:rsidR="002C2423">
        <w:rPr>
          <w:sz w:val="28"/>
          <w:szCs w:val="28"/>
        </w:rPr>
        <w:t xml:space="preserve"> в форме дотаций </w:t>
      </w:r>
      <w:r w:rsidR="00D328BC">
        <w:rPr>
          <w:sz w:val="28"/>
          <w:szCs w:val="28"/>
        </w:rPr>
        <w:t>(</w:t>
      </w:r>
      <w:r w:rsidR="002C2423">
        <w:rPr>
          <w:sz w:val="28"/>
          <w:szCs w:val="28"/>
        </w:rPr>
        <w:t>на выравнивание бюджетной обеспеченност</w:t>
      </w:r>
      <w:r w:rsidR="00D328BC">
        <w:rPr>
          <w:sz w:val="28"/>
          <w:szCs w:val="28"/>
        </w:rPr>
        <w:t>и, на</w:t>
      </w:r>
      <w:r w:rsidR="00E74A04">
        <w:rPr>
          <w:sz w:val="28"/>
          <w:szCs w:val="28"/>
        </w:rPr>
        <w:t xml:space="preserve"> обеспечение сбалансированности местных бюджетов</w:t>
      </w:r>
      <w:r w:rsidR="00D328BC">
        <w:rPr>
          <w:sz w:val="28"/>
          <w:szCs w:val="28"/>
        </w:rPr>
        <w:t xml:space="preserve"> и на реализацию расходных</w:t>
      </w:r>
      <w:r w:rsidR="00E74A04">
        <w:rPr>
          <w:sz w:val="28"/>
          <w:szCs w:val="28"/>
        </w:rPr>
        <w:t xml:space="preserve"> </w:t>
      </w:r>
      <w:r w:rsidR="00D328BC">
        <w:rPr>
          <w:sz w:val="28"/>
          <w:szCs w:val="28"/>
        </w:rPr>
        <w:t xml:space="preserve">обязательств в части обеспечения выплаты заработной платы работникам муниципальных учреждений) </w:t>
      </w:r>
      <w:r w:rsidR="00E74A04">
        <w:rPr>
          <w:sz w:val="28"/>
          <w:szCs w:val="28"/>
        </w:rPr>
        <w:t>целевых субвенций и субсидий</w:t>
      </w:r>
      <w:proofErr w:type="gramEnd"/>
      <w:r w:rsidR="00E74A04">
        <w:rPr>
          <w:sz w:val="28"/>
          <w:szCs w:val="28"/>
        </w:rPr>
        <w:t xml:space="preserve">, а также иных межбюджетных трансфертов и прочих </w:t>
      </w:r>
      <w:r w:rsidR="008E54C3">
        <w:rPr>
          <w:sz w:val="28"/>
          <w:szCs w:val="28"/>
        </w:rPr>
        <w:t xml:space="preserve">поступлений из других бюджетов </w:t>
      </w:r>
      <w:r w:rsidR="00E74A04">
        <w:rPr>
          <w:sz w:val="28"/>
          <w:szCs w:val="28"/>
        </w:rPr>
        <w:t>бюджетной системы РФ.</w:t>
      </w:r>
    </w:p>
    <w:p w:rsidR="00BC47D1" w:rsidRDefault="00FD660B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Местный бюджет Устюженского муниципального района на 20</w:t>
      </w:r>
      <w:r w:rsidR="00E70CBB">
        <w:rPr>
          <w:sz w:val="28"/>
          <w:szCs w:val="28"/>
        </w:rPr>
        <w:t>2</w:t>
      </w:r>
      <w:r w:rsidR="00D328BC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доходам сформирован в сумме – </w:t>
      </w:r>
      <w:r w:rsidR="00E70CBB">
        <w:rPr>
          <w:sz w:val="28"/>
          <w:szCs w:val="28"/>
        </w:rPr>
        <w:t>5</w:t>
      </w:r>
      <w:r w:rsidR="00D328BC">
        <w:rPr>
          <w:sz w:val="28"/>
          <w:szCs w:val="28"/>
        </w:rPr>
        <w:t>35</w:t>
      </w:r>
      <w:r w:rsidR="009312B7">
        <w:rPr>
          <w:sz w:val="28"/>
          <w:szCs w:val="28"/>
        </w:rPr>
        <w:t> </w:t>
      </w:r>
      <w:r w:rsidR="00011FF5">
        <w:rPr>
          <w:sz w:val="28"/>
          <w:szCs w:val="28"/>
        </w:rPr>
        <w:t>077</w:t>
      </w:r>
      <w:r w:rsidR="009312B7">
        <w:rPr>
          <w:sz w:val="28"/>
          <w:szCs w:val="28"/>
        </w:rPr>
        <w:t>,</w:t>
      </w:r>
      <w:r w:rsidR="00011FF5">
        <w:rPr>
          <w:sz w:val="28"/>
          <w:szCs w:val="28"/>
        </w:rPr>
        <w:t>7</w:t>
      </w:r>
      <w:r>
        <w:rPr>
          <w:sz w:val="28"/>
          <w:szCs w:val="28"/>
        </w:rPr>
        <w:t xml:space="preserve"> тыс</w:t>
      </w:r>
      <w:r w:rsidR="00011FF5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</w:t>
      </w:r>
      <w:r w:rsidR="00011F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11FF5">
        <w:rPr>
          <w:sz w:val="28"/>
          <w:szCs w:val="28"/>
        </w:rPr>
        <w:t>Из</w:t>
      </w:r>
      <w:r>
        <w:rPr>
          <w:sz w:val="28"/>
          <w:szCs w:val="28"/>
        </w:rPr>
        <w:t xml:space="preserve"> них</w:t>
      </w:r>
      <w:r w:rsidR="00907205">
        <w:rPr>
          <w:sz w:val="28"/>
          <w:szCs w:val="28"/>
        </w:rPr>
        <w:t>:</w:t>
      </w:r>
      <w:r w:rsidR="003B61B0">
        <w:rPr>
          <w:sz w:val="28"/>
          <w:szCs w:val="28"/>
        </w:rPr>
        <w:t xml:space="preserve"> </w:t>
      </w:r>
      <w:r w:rsidR="009312B7">
        <w:rPr>
          <w:sz w:val="28"/>
          <w:szCs w:val="28"/>
        </w:rPr>
        <w:t>1</w:t>
      </w:r>
      <w:r w:rsidR="00011FF5">
        <w:rPr>
          <w:sz w:val="28"/>
          <w:szCs w:val="28"/>
        </w:rPr>
        <w:t>44</w:t>
      </w:r>
      <w:r w:rsidR="009312B7">
        <w:rPr>
          <w:sz w:val="28"/>
          <w:szCs w:val="28"/>
        </w:rPr>
        <w:t> </w:t>
      </w:r>
      <w:r w:rsidR="00011FF5">
        <w:rPr>
          <w:sz w:val="28"/>
          <w:szCs w:val="28"/>
        </w:rPr>
        <w:t>768</w:t>
      </w:r>
      <w:r w:rsidR="009312B7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или</w:t>
      </w:r>
      <w:r w:rsidR="006B5A5D">
        <w:rPr>
          <w:sz w:val="28"/>
          <w:szCs w:val="28"/>
        </w:rPr>
        <w:t xml:space="preserve"> </w:t>
      </w:r>
      <w:r w:rsidR="009312B7">
        <w:rPr>
          <w:sz w:val="28"/>
          <w:szCs w:val="28"/>
        </w:rPr>
        <w:t>2</w:t>
      </w:r>
      <w:r w:rsidR="00011FF5">
        <w:rPr>
          <w:sz w:val="28"/>
          <w:szCs w:val="28"/>
        </w:rPr>
        <w:t>7</w:t>
      </w:r>
      <w:r w:rsidR="009312B7">
        <w:rPr>
          <w:sz w:val="28"/>
          <w:szCs w:val="28"/>
        </w:rPr>
        <w:t>,</w:t>
      </w:r>
      <w:r w:rsidR="00011FF5">
        <w:rPr>
          <w:sz w:val="28"/>
          <w:szCs w:val="28"/>
        </w:rPr>
        <w:t>1</w:t>
      </w:r>
      <w:r>
        <w:rPr>
          <w:sz w:val="28"/>
          <w:szCs w:val="28"/>
        </w:rPr>
        <w:t>% - собственные</w:t>
      </w:r>
      <w:r w:rsidR="00907205">
        <w:rPr>
          <w:sz w:val="28"/>
          <w:szCs w:val="28"/>
        </w:rPr>
        <w:t xml:space="preserve"> налоговые и неналоговые доходы;</w:t>
      </w:r>
      <w:r w:rsidR="006B5A5D">
        <w:rPr>
          <w:sz w:val="28"/>
          <w:szCs w:val="28"/>
        </w:rPr>
        <w:t xml:space="preserve"> </w:t>
      </w:r>
      <w:r w:rsidR="00011FF5">
        <w:rPr>
          <w:sz w:val="28"/>
          <w:szCs w:val="28"/>
        </w:rPr>
        <w:t>70 978</w:t>
      </w:r>
      <w:r w:rsidR="00B12B7D">
        <w:rPr>
          <w:sz w:val="28"/>
          <w:szCs w:val="28"/>
        </w:rPr>
        <w:t>,</w:t>
      </w:r>
      <w:r w:rsidR="00011FF5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</w:t>
      </w:r>
      <w:r w:rsidR="00C44D96" w:rsidRPr="00AB6E31">
        <w:rPr>
          <w:sz w:val="28"/>
          <w:szCs w:val="28"/>
        </w:rPr>
        <w:t>1</w:t>
      </w:r>
      <w:r w:rsidR="00AB6E31" w:rsidRPr="00AB6E31">
        <w:rPr>
          <w:sz w:val="28"/>
          <w:szCs w:val="28"/>
        </w:rPr>
        <w:t>3</w:t>
      </w:r>
      <w:r w:rsidR="00B12B7D" w:rsidRPr="00AB6E31">
        <w:rPr>
          <w:sz w:val="28"/>
          <w:szCs w:val="28"/>
        </w:rPr>
        <w:t>,</w:t>
      </w:r>
      <w:r w:rsidR="00AB6E31" w:rsidRPr="00AB6E31">
        <w:rPr>
          <w:sz w:val="28"/>
          <w:szCs w:val="28"/>
        </w:rPr>
        <w:t>3</w:t>
      </w:r>
      <w:r w:rsidRPr="00AB6E31">
        <w:rPr>
          <w:sz w:val="28"/>
          <w:szCs w:val="28"/>
        </w:rPr>
        <w:t>%</w:t>
      </w:r>
      <w:r>
        <w:rPr>
          <w:sz w:val="28"/>
          <w:szCs w:val="28"/>
        </w:rPr>
        <w:t xml:space="preserve"> - дотации областного бюджета </w:t>
      </w:r>
      <w:r w:rsidR="00B12B7D" w:rsidRPr="00B12B7D">
        <w:rPr>
          <w:sz w:val="28"/>
          <w:szCs w:val="28"/>
        </w:rPr>
        <w:t>бюджетам муниципальных районов на выравнивание бюджетной обеспеченности</w:t>
      </w:r>
      <w:r w:rsidR="00907205">
        <w:rPr>
          <w:sz w:val="28"/>
          <w:szCs w:val="28"/>
        </w:rPr>
        <w:t>;</w:t>
      </w:r>
      <w:r w:rsidR="00C44D96">
        <w:rPr>
          <w:sz w:val="28"/>
          <w:szCs w:val="28"/>
        </w:rPr>
        <w:t xml:space="preserve"> </w:t>
      </w:r>
      <w:r w:rsidR="00AB6E31">
        <w:rPr>
          <w:sz w:val="28"/>
          <w:szCs w:val="28"/>
        </w:rPr>
        <w:t>53232</w:t>
      </w:r>
      <w:r w:rsidR="00092094">
        <w:rPr>
          <w:sz w:val="28"/>
          <w:szCs w:val="28"/>
        </w:rPr>
        <w:t>,</w:t>
      </w:r>
      <w:r w:rsidR="00AB6E31">
        <w:rPr>
          <w:sz w:val="28"/>
          <w:szCs w:val="28"/>
        </w:rPr>
        <w:t>4</w:t>
      </w:r>
      <w:r w:rsidR="006D1369" w:rsidRPr="00C44D96">
        <w:rPr>
          <w:color w:val="FF0000"/>
          <w:sz w:val="28"/>
          <w:szCs w:val="28"/>
        </w:rPr>
        <w:t xml:space="preserve"> </w:t>
      </w:r>
      <w:r w:rsidR="006D1369" w:rsidRPr="00092094">
        <w:rPr>
          <w:sz w:val="28"/>
          <w:szCs w:val="28"/>
        </w:rPr>
        <w:t xml:space="preserve">тыс. рублей </w:t>
      </w:r>
      <w:r w:rsidR="0059630F">
        <w:rPr>
          <w:sz w:val="28"/>
          <w:szCs w:val="28"/>
        </w:rPr>
        <w:t xml:space="preserve">или </w:t>
      </w:r>
      <w:r w:rsidR="00AB6E31">
        <w:rPr>
          <w:sz w:val="28"/>
          <w:szCs w:val="28"/>
        </w:rPr>
        <w:t>9,9</w:t>
      </w:r>
      <w:r w:rsidR="0059630F" w:rsidRPr="00AB6E31">
        <w:rPr>
          <w:sz w:val="28"/>
          <w:szCs w:val="28"/>
        </w:rPr>
        <w:t>%</w:t>
      </w:r>
      <w:r w:rsidR="0059630F">
        <w:rPr>
          <w:sz w:val="28"/>
          <w:szCs w:val="28"/>
        </w:rPr>
        <w:t xml:space="preserve"> - 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цели;</w:t>
      </w:r>
      <w:proofErr w:type="gramEnd"/>
      <w:r w:rsidR="0059630F">
        <w:rPr>
          <w:sz w:val="28"/>
          <w:szCs w:val="28"/>
        </w:rPr>
        <w:t xml:space="preserve"> 7</w:t>
      </w:r>
      <w:r w:rsidR="00AB6E31">
        <w:rPr>
          <w:sz w:val="28"/>
          <w:szCs w:val="28"/>
        </w:rPr>
        <w:t>1</w:t>
      </w:r>
      <w:r w:rsidR="0059630F">
        <w:rPr>
          <w:sz w:val="28"/>
          <w:szCs w:val="28"/>
        </w:rPr>
        <w:t> 8</w:t>
      </w:r>
      <w:r w:rsidR="00AB6E31">
        <w:rPr>
          <w:sz w:val="28"/>
          <w:szCs w:val="28"/>
        </w:rPr>
        <w:t>26</w:t>
      </w:r>
      <w:r w:rsidR="0059630F">
        <w:rPr>
          <w:sz w:val="28"/>
          <w:szCs w:val="28"/>
        </w:rPr>
        <w:t>,</w:t>
      </w:r>
      <w:r w:rsidR="00AB6E31">
        <w:rPr>
          <w:sz w:val="28"/>
          <w:szCs w:val="28"/>
        </w:rPr>
        <w:t>4</w:t>
      </w:r>
      <w:r w:rsidR="0059630F">
        <w:rPr>
          <w:sz w:val="28"/>
          <w:szCs w:val="28"/>
        </w:rPr>
        <w:t xml:space="preserve"> </w:t>
      </w:r>
      <w:r w:rsidR="00851B0A">
        <w:rPr>
          <w:sz w:val="28"/>
          <w:szCs w:val="28"/>
        </w:rPr>
        <w:t xml:space="preserve">тыс. рублей </w:t>
      </w:r>
      <w:r w:rsidR="006D1369" w:rsidRPr="00092094">
        <w:rPr>
          <w:sz w:val="28"/>
          <w:szCs w:val="28"/>
        </w:rPr>
        <w:t xml:space="preserve">или </w:t>
      </w:r>
      <w:r w:rsidR="00092094" w:rsidRPr="00092094">
        <w:rPr>
          <w:sz w:val="28"/>
          <w:szCs w:val="28"/>
        </w:rPr>
        <w:t>1</w:t>
      </w:r>
      <w:r w:rsidR="00AB6E31">
        <w:rPr>
          <w:sz w:val="28"/>
          <w:szCs w:val="28"/>
        </w:rPr>
        <w:t>3</w:t>
      </w:r>
      <w:r w:rsidR="00BC47D1" w:rsidRPr="00092094">
        <w:rPr>
          <w:sz w:val="28"/>
          <w:szCs w:val="28"/>
        </w:rPr>
        <w:t>,</w:t>
      </w:r>
      <w:r w:rsidR="00AB6E31">
        <w:rPr>
          <w:sz w:val="28"/>
          <w:szCs w:val="28"/>
        </w:rPr>
        <w:t>4</w:t>
      </w:r>
      <w:r w:rsidR="006D1369" w:rsidRPr="00092094">
        <w:rPr>
          <w:sz w:val="28"/>
          <w:szCs w:val="28"/>
        </w:rPr>
        <w:t xml:space="preserve">% - </w:t>
      </w:r>
      <w:r w:rsidR="00092094" w:rsidRPr="00092094">
        <w:rPr>
          <w:sz w:val="28"/>
          <w:szCs w:val="28"/>
        </w:rPr>
        <w:t xml:space="preserve">субсидии </w:t>
      </w:r>
      <w:r w:rsidR="006D1369" w:rsidRPr="00092094">
        <w:rPr>
          <w:sz w:val="28"/>
          <w:szCs w:val="28"/>
        </w:rPr>
        <w:t>на реализацию программ субъекта РФ на территории района</w:t>
      </w:r>
      <w:r w:rsidR="006D1369">
        <w:rPr>
          <w:sz w:val="28"/>
          <w:szCs w:val="28"/>
        </w:rPr>
        <w:t>;</w:t>
      </w:r>
      <w:r w:rsidR="00C44D96">
        <w:rPr>
          <w:sz w:val="28"/>
          <w:szCs w:val="28"/>
        </w:rPr>
        <w:t xml:space="preserve"> </w:t>
      </w:r>
      <w:r w:rsidR="00BC47D1">
        <w:rPr>
          <w:sz w:val="28"/>
          <w:szCs w:val="28"/>
        </w:rPr>
        <w:t>1</w:t>
      </w:r>
      <w:r w:rsidR="00AB6E31">
        <w:rPr>
          <w:sz w:val="28"/>
          <w:szCs w:val="28"/>
        </w:rPr>
        <w:t>93932,5</w:t>
      </w:r>
      <w:r w:rsidR="00BC4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C44D96" w:rsidRPr="00AB6E31">
        <w:rPr>
          <w:sz w:val="28"/>
          <w:szCs w:val="28"/>
        </w:rPr>
        <w:t>3</w:t>
      </w:r>
      <w:r w:rsidR="0059630F" w:rsidRPr="00AB6E31">
        <w:rPr>
          <w:sz w:val="28"/>
          <w:szCs w:val="28"/>
        </w:rPr>
        <w:t>6</w:t>
      </w:r>
      <w:r w:rsidR="00BC47D1" w:rsidRPr="00AB6E31">
        <w:rPr>
          <w:sz w:val="28"/>
          <w:szCs w:val="28"/>
        </w:rPr>
        <w:t>,</w:t>
      </w:r>
      <w:r w:rsidR="00AB6E31" w:rsidRPr="00AB6E31">
        <w:rPr>
          <w:sz w:val="28"/>
          <w:szCs w:val="28"/>
        </w:rPr>
        <w:t>2</w:t>
      </w:r>
      <w:r>
        <w:rPr>
          <w:sz w:val="28"/>
          <w:szCs w:val="28"/>
        </w:rPr>
        <w:t>%- целевые субвенции на компенсацию расходов</w:t>
      </w:r>
      <w:r w:rsidR="00C832B1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исполнением полномочий</w:t>
      </w:r>
      <w:r w:rsidR="00C832B1">
        <w:rPr>
          <w:sz w:val="28"/>
          <w:szCs w:val="28"/>
        </w:rPr>
        <w:t>,</w:t>
      </w:r>
      <w:r w:rsidR="00907205">
        <w:rPr>
          <w:sz w:val="28"/>
          <w:szCs w:val="28"/>
        </w:rPr>
        <w:t xml:space="preserve"> переданных с областного уровня</w:t>
      </w:r>
      <w:r w:rsidR="0059630F">
        <w:rPr>
          <w:sz w:val="28"/>
          <w:szCs w:val="28"/>
        </w:rPr>
        <w:t xml:space="preserve">. </w:t>
      </w:r>
    </w:p>
    <w:p w:rsidR="0059630F" w:rsidRDefault="0059630F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BF54F8" w:rsidRDefault="006642B9" w:rsidP="00DE525C">
      <w:pPr>
        <w:autoSpaceDE w:val="0"/>
        <w:autoSpaceDN w:val="0"/>
        <w:adjustRightInd w:val="0"/>
        <w:spacing w:line="228" w:lineRule="auto"/>
        <w:jc w:val="center"/>
        <w:rPr>
          <w:i/>
          <w:sz w:val="28"/>
          <w:szCs w:val="28"/>
          <w:u w:val="single"/>
        </w:rPr>
      </w:pPr>
      <w:r w:rsidRPr="00A16AAA">
        <w:rPr>
          <w:i/>
          <w:sz w:val="28"/>
          <w:szCs w:val="28"/>
          <w:u w:val="single"/>
        </w:rPr>
        <w:t>А. Собственные доходы местного бюджета района</w:t>
      </w:r>
    </w:p>
    <w:p w:rsidR="004B26D7" w:rsidRDefault="004B26D7" w:rsidP="00DE525C">
      <w:pPr>
        <w:autoSpaceDE w:val="0"/>
        <w:autoSpaceDN w:val="0"/>
        <w:adjustRightInd w:val="0"/>
        <w:spacing w:line="228" w:lineRule="auto"/>
        <w:jc w:val="both"/>
        <w:rPr>
          <w:i/>
          <w:sz w:val="28"/>
          <w:szCs w:val="28"/>
          <w:u w:val="single"/>
        </w:rPr>
      </w:pPr>
    </w:p>
    <w:p w:rsidR="002E1FF3" w:rsidRDefault="00092094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0428">
        <w:rPr>
          <w:sz w:val="28"/>
          <w:szCs w:val="28"/>
        </w:rPr>
        <w:t xml:space="preserve"> </w:t>
      </w:r>
      <w:r w:rsidR="00346FE3">
        <w:rPr>
          <w:sz w:val="28"/>
          <w:szCs w:val="28"/>
        </w:rPr>
        <w:t xml:space="preserve">В соответствии с положениями </w:t>
      </w:r>
      <w:r w:rsidR="001D1168" w:rsidRPr="00851B0A">
        <w:rPr>
          <w:b/>
          <w:sz w:val="28"/>
          <w:szCs w:val="28"/>
        </w:rPr>
        <w:t>п</w:t>
      </w:r>
      <w:r w:rsidR="001D1168" w:rsidRPr="00057D53">
        <w:rPr>
          <w:b/>
          <w:sz w:val="28"/>
          <w:szCs w:val="28"/>
        </w:rPr>
        <w:t xml:space="preserve">.1 </w:t>
      </w:r>
      <w:r w:rsidR="00900DAE" w:rsidRPr="00057D53">
        <w:rPr>
          <w:b/>
          <w:sz w:val="28"/>
          <w:szCs w:val="28"/>
        </w:rPr>
        <w:t>ст. 174.1</w:t>
      </w:r>
      <w:r w:rsidR="00900DAE">
        <w:rPr>
          <w:sz w:val="28"/>
          <w:szCs w:val="28"/>
        </w:rPr>
        <w:t xml:space="preserve"> </w:t>
      </w:r>
      <w:r w:rsidR="00346FE3">
        <w:rPr>
          <w:sz w:val="28"/>
          <w:szCs w:val="28"/>
        </w:rPr>
        <w:t xml:space="preserve"> БК РФ собственные доходы </w:t>
      </w:r>
      <w:r w:rsidR="00C8490B">
        <w:rPr>
          <w:sz w:val="28"/>
          <w:szCs w:val="28"/>
        </w:rPr>
        <w:t xml:space="preserve">бюджета </w:t>
      </w:r>
      <w:r w:rsidR="00346FE3">
        <w:rPr>
          <w:sz w:val="28"/>
          <w:szCs w:val="28"/>
        </w:rPr>
        <w:t>территории должны формир</w:t>
      </w:r>
      <w:r w:rsidR="002224E7">
        <w:rPr>
          <w:sz w:val="28"/>
          <w:szCs w:val="28"/>
        </w:rPr>
        <w:t>оваться на основании прогноза его</w:t>
      </w:r>
      <w:r w:rsidR="00346FE3">
        <w:rPr>
          <w:sz w:val="28"/>
          <w:szCs w:val="28"/>
        </w:rPr>
        <w:t xml:space="preserve"> социально-экономического развития. Представленный вместе с проектом решения о местном бюджете</w:t>
      </w:r>
      <w:r w:rsidR="00900DAE">
        <w:rPr>
          <w:sz w:val="28"/>
          <w:szCs w:val="28"/>
        </w:rPr>
        <w:t xml:space="preserve"> района П</w:t>
      </w:r>
      <w:r w:rsidR="00346FE3">
        <w:rPr>
          <w:sz w:val="28"/>
          <w:szCs w:val="28"/>
        </w:rPr>
        <w:t xml:space="preserve">рогноз социально-экономического развития </w:t>
      </w:r>
      <w:r w:rsidR="001643B3">
        <w:rPr>
          <w:sz w:val="28"/>
          <w:szCs w:val="28"/>
        </w:rPr>
        <w:t>У</w:t>
      </w:r>
      <w:r w:rsidR="00AB6E31">
        <w:rPr>
          <w:sz w:val="28"/>
          <w:szCs w:val="28"/>
        </w:rPr>
        <w:t>стюженского муниципального района на 2</w:t>
      </w:r>
      <w:r w:rsidR="001643B3">
        <w:rPr>
          <w:sz w:val="28"/>
          <w:szCs w:val="28"/>
        </w:rPr>
        <w:t>0</w:t>
      </w:r>
      <w:r w:rsidR="00AB6E31">
        <w:rPr>
          <w:sz w:val="28"/>
          <w:szCs w:val="28"/>
        </w:rPr>
        <w:t>21 год и плановый период 2022 и 2023 годов</w:t>
      </w:r>
      <w:r w:rsidR="00346FE3">
        <w:rPr>
          <w:sz w:val="28"/>
          <w:szCs w:val="28"/>
        </w:rPr>
        <w:t xml:space="preserve">, одобренный постановлением администрации района </w:t>
      </w:r>
      <w:r w:rsidR="001643B3">
        <w:rPr>
          <w:sz w:val="28"/>
          <w:szCs w:val="28"/>
        </w:rPr>
        <w:t xml:space="preserve">от 19.10.2020 </w:t>
      </w:r>
      <w:r w:rsidR="002E1FF3" w:rsidRPr="00280428">
        <w:rPr>
          <w:sz w:val="28"/>
          <w:szCs w:val="28"/>
        </w:rPr>
        <w:t xml:space="preserve">№ </w:t>
      </w:r>
      <w:r w:rsidR="001643B3">
        <w:rPr>
          <w:sz w:val="28"/>
          <w:szCs w:val="28"/>
        </w:rPr>
        <w:t>637</w:t>
      </w:r>
      <w:r>
        <w:rPr>
          <w:sz w:val="28"/>
          <w:szCs w:val="28"/>
        </w:rPr>
        <w:t xml:space="preserve"> </w:t>
      </w:r>
      <w:r w:rsidR="002E1FF3" w:rsidRPr="001643B3">
        <w:rPr>
          <w:sz w:val="28"/>
          <w:szCs w:val="28"/>
        </w:rPr>
        <w:t xml:space="preserve">не </w:t>
      </w:r>
      <w:r w:rsidR="00900DAE" w:rsidRPr="001643B3">
        <w:rPr>
          <w:sz w:val="28"/>
          <w:szCs w:val="28"/>
        </w:rPr>
        <w:t xml:space="preserve">содержит </w:t>
      </w:r>
      <w:r w:rsidR="002E1FF3" w:rsidRPr="001643B3">
        <w:rPr>
          <w:sz w:val="28"/>
          <w:szCs w:val="28"/>
        </w:rPr>
        <w:t>достаточного перечня показателей</w:t>
      </w:r>
      <w:r w:rsidR="002E1FF3" w:rsidRPr="00057D53">
        <w:rPr>
          <w:b/>
          <w:sz w:val="28"/>
          <w:szCs w:val="28"/>
        </w:rPr>
        <w:t xml:space="preserve"> </w:t>
      </w:r>
      <w:r w:rsidR="002E1FF3">
        <w:rPr>
          <w:sz w:val="28"/>
          <w:szCs w:val="28"/>
        </w:rPr>
        <w:t xml:space="preserve">необходимых для формирования бюджета района. </w:t>
      </w:r>
    </w:p>
    <w:p w:rsidR="00A16AAA" w:rsidRDefault="00280428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5FE5" w:rsidRPr="00884D94">
        <w:rPr>
          <w:sz w:val="28"/>
          <w:szCs w:val="28"/>
        </w:rPr>
        <w:t>Всего</w:t>
      </w:r>
      <w:r w:rsidR="00190F2F" w:rsidRPr="00884D94">
        <w:rPr>
          <w:sz w:val="28"/>
          <w:szCs w:val="28"/>
        </w:rPr>
        <w:t xml:space="preserve"> предлагается утвердить объём собственных доходов местного бюджета района на 20</w:t>
      </w:r>
      <w:r w:rsidR="00944BA1">
        <w:rPr>
          <w:sz w:val="28"/>
          <w:szCs w:val="28"/>
        </w:rPr>
        <w:t>2</w:t>
      </w:r>
      <w:r w:rsidR="001643B3">
        <w:rPr>
          <w:sz w:val="28"/>
          <w:szCs w:val="28"/>
        </w:rPr>
        <w:t>1</w:t>
      </w:r>
      <w:r w:rsidR="00190F2F" w:rsidRPr="00884D94">
        <w:rPr>
          <w:sz w:val="28"/>
          <w:szCs w:val="28"/>
        </w:rPr>
        <w:t xml:space="preserve"> год</w:t>
      </w:r>
      <w:r w:rsidR="0081102C" w:rsidRPr="00884D94">
        <w:rPr>
          <w:sz w:val="28"/>
          <w:szCs w:val="28"/>
        </w:rPr>
        <w:t xml:space="preserve"> в сумме </w:t>
      </w:r>
      <w:r w:rsidR="00884D94" w:rsidRPr="00884D94">
        <w:rPr>
          <w:sz w:val="28"/>
          <w:szCs w:val="28"/>
        </w:rPr>
        <w:t>1</w:t>
      </w:r>
      <w:r w:rsidR="001643B3">
        <w:rPr>
          <w:sz w:val="28"/>
          <w:szCs w:val="28"/>
        </w:rPr>
        <w:t>44</w:t>
      </w:r>
      <w:r w:rsidR="00884D94" w:rsidRPr="00884D94">
        <w:rPr>
          <w:sz w:val="28"/>
          <w:szCs w:val="28"/>
        </w:rPr>
        <w:t> </w:t>
      </w:r>
      <w:r w:rsidR="001643B3">
        <w:rPr>
          <w:sz w:val="28"/>
          <w:szCs w:val="28"/>
        </w:rPr>
        <w:t>768</w:t>
      </w:r>
      <w:r w:rsidR="00884D94" w:rsidRPr="00884D94">
        <w:rPr>
          <w:sz w:val="28"/>
          <w:szCs w:val="28"/>
        </w:rPr>
        <w:t>,</w:t>
      </w:r>
      <w:r w:rsidR="00944BA1">
        <w:rPr>
          <w:sz w:val="28"/>
          <w:szCs w:val="28"/>
        </w:rPr>
        <w:t>0</w:t>
      </w:r>
      <w:r w:rsidR="00884D94" w:rsidRPr="00884D94">
        <w:rPr>
          <w:sz w:val="28"/>
          <w:szCs w:val="28"/>
        </w:rPr>
        <w:t xml:space="preserve"> тыс. рублей</w:t>
      </w:r>
      <w:r w:rsidR="0081102C" w:rsidRPr="00884D94">
        <w:rPr>
          <w:sz w:val="28"/>
          <w:szCs w:val="28"/>
        </w:rPr>
        <w:t xml:space="preserve">, что на </w:t>
      </w:r>
      <w:r w:rsidR="00944BA1">
        <w:rPr>
          <w:sz w:val="28"/>
          <w:szCs w:val="28"/>
        </w:rPr>
        <w:t>1</w:t>
      </w:r>
      <w:r w:rsidR="001643B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643B3">
        <w:rPr>
          <w:sz w:val="28"/>
          <w:szCs w:val="28"/>
        </w:rPr>
        <w:t>234</w:t>
      </w:r>
      <w:r w:rsidR="00884D94" w:rsidRPr="00884D94">
        <w:rPr>
          <w:sz w:val="28"/>
          <w:szCs w:val="28"/>
        </w:rPr>
        <w:t>,</w:t>
      </w:r>
      <w:r w:rsidR="001643B3">
        <w:rPr>
          <w:sz w:val="28"/>
          <w:szCs w:val="28"/>
        </w:rPr>
        <w:t>0</w:t>
      </w:r>
      <w:r w:rsidR="00884D94" w:rsidRPr="00884D94">
        <w:rPr>
          <w:sz w:val="28"/>
          <w:szCs w:val="28"/>
        </w:rPr>
        <w:t xml:space="preserve"> </w:t>
      </w:r>
      <w:r w:rsidR="0081102C" w:rsidRPr="00884D94">
        <w:rPr>
          <w:sz w:val="28"/>
          <w:szCs w:val="28"/>
        </w:rPr>
        <w:t xml:space="preserve">тыс. рублей или на </w:t>
      </w:r>
      <w:r w:rsidR="001643B3">
        <w:rPr>
          <w:sz w:val="28"/>
          <w:szCs w:val="28"/>
        </w:rPr>
        <w:t>10</w:t>
      </w:r>
      <w:r w:rsidR="00944BA1">
        <w:rPr>
          <w:sz w:val="28"/>
          <w:szCs w:val="28"/>
        </w:rPr>
        <w:t>,</w:t>
      </w:r>
      <w:r w:rsidR="001643B3">
        <w:rPr>
          <w:sz w:val="28"/>
          <w:szCs w:val="28"/>
        </w:rPr>
        <w:t>1</w:t>
      </w:r>
      <w:r w:rsidR="00884D94" w:rsidRPr="00884D94">
        <w:rPr>
          <w:sz w:val="28"/>
          <w:szCs w:val="28"/>
        </w:rPr>
        <w:t>%</w:t>
      </w:r>
      <w:r>
        <w:rPr>
          <w:sz w:val="28"/>
          <w:szCs w:val="28"/>
        </w:rPr>
        <w:t xml:space="preserve"> больше</w:t>
      </w:r>
      <w:r w:rsidR="002E1FF3" w:rsidRPr="00884D94">
        <w:rPr>
          <w:sz w:val="28"/>
          <w:szCs w:val="28"/>
        </w:rPr>
        <w:t xml:space="preserve"> </w:t>
      </w:r>
      <w:r w:rsidR="00E55FE5" w:rsidRPr="00884D94">
        <w:rPr>
          <w:sz w:val="28"/>
          <w:szCs w:val="28"/>
        </w:rPr>
        <w:t xml:space="preserve">ожидаемого уровня текущего года, главным образом за счет </w:t>
      </w:r>
      <w:r>
        <w:rPr>
          <w:sz w:val="28"/>
          <w:szCs w:val="28"/>
        </w:rPr>
        <w:t>увеличение</w:t>
      </w:r>
      <w:r w:rsidR="002E1FF3" w:rsidRPr="00884D94">
        <w:rPr>
          <w:sz w:val="28"/>
          <w:szCs w:val="28"/>
        </w:rPr>
        <w:t xml:space="preserve"> поступления основного налогового источника - </w:t>
      </w:r>
      <w:r w:rsidR="002E1FF3" w:rsidRPr="00884D94">
        <w:rPr>
          <w:sz w:val="28"/>
          <w:szCs w:val="28"/>
        </w:rPr>
        <w:lastRenderedPageBreak/>
        <w:t xml:space="preserve">НДФЛ. </w:t>
      </w:r>
      <w:r>
        <w:rPr>
          <w:sz w:val="28"/>
          <w:szCs w:val="28"/>
        </w:rPr>
        <w:t>Информация об основных параметрах собственных доходов б</w:t>
      </w:r>
      <w:r w:rsidR="002E1FF3" w:rsidRPr="00884D94">
        <w:rPr>
          <w:sz w:val="28"/>
          <w:szCs w:val="28"/>
        </w:rPr>
        <w:t>олее подробно изложен</w:t>
      </w:r>
      <w:r>
        <w:rPr>
          <w:sz w:val="28"/>
          <w:szCs w:val="28"/>
        </w:rPr>
        <w:t>а</w:t>
      </w:r>
      <w:r w:rsidR="002E1FF3" w:rsidRPr="00884D94">
        <w:rPr>
          <w:sz w:val="28"/>
          <w:szCs w:val="28"/>
        </w:rPr>
        <w:t xml:space="preserve"> в Пояснительной записке к проекту</w:t>
      </w:r>
      <w:r w:rsidR="002E1FF3">
        <w:rPr>
          <w:sz w:val="28"/>
          <w:szCs w:val="28"/>
        </w:rPr>
        <w:t xml:space="preserve"> бюджета района.  </w:t>
      </w:r>
    </w:p>
    <w:p w:rsidR="00902B2C" w:rsidRDefault="001C5BFC" w:rsidP="00DE525C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21C0">
        <w:rPr>
          <w:sz w:val="28"/>
          <w:szCs w:val="28"/>
        </w:rPr>
        <w:t>еречень видов налоговых доходов и неналоговых поступлений</w:t>
      </w:r>
      <w:r>
        <w:rPr>
          <w:sz w:val="28"/>
          <w:szCs w:val="28"/>
        </w:rPr>
        <w:t>, представленный в проекте местного бюджета района на 20</w:t>
      </w:r>
      <w:r w:rsidR="00944BA1">
        <w:rPr>
          <w:sz w:val="28"/>
          <w:szCs w:val="28"/>
        </w:rPr>
        <w:t>2</w:t>
      </w:r>
      <w:r w:rsidR="00381060">
        <w:rPr>
          <w:sz w:val="28"/>
          <w:szCs w:val="28"/>
        </w:rPr>
        <w:t>1</w:t>
      </w:r>
      <w:r>
        <w:rPr>
          <w:sz w:val="28"/>
          <w:szCs w:val="28"/>
        </w:rPr>
        <w:t xml:space="preserve"> год, </w:t>
      </w:r>
      <w:r w:rsidR="00CE21C0">
        <w:rPr>
          <w:sz w:val="28"/>
          <w:szCs w:val="28"/>
        </w:rPr>
        <w:t>соответствует требованиям действующего налогового и бюджетного законодательства для уровня муниципального района.</w:t>
      </w:r>
    </w:p>
    <w:p w:rsidR="005C4DEF" w:rsidRDefault="005C4DEF" w:rsidP="005C4DEF">
      <w:pPr>
        <w:ind w:firstLine="567"/>
        <w:jc w:val="both"/>
        <w:rPr>
          <w:sz w:val="28"/>
          <w:szCs w:val="28"/>
        </w:rPr>
      </w:pPr>
      <w:r w:rsidRPr="005C4DEF">
        <w:rPr>
          <w:sz w:val="28"/>
          <w:szCs w:val="28"/>
        </w:rPr>
        <w:t>Основные параметры налоговых и неналоговых доходов местного бюджета Устюженского муниципального района на 20</w:t>
      </w:r>
      <w:r w:rsidR="00944BA1">
        <w:rPr>
          <w:sz w:val="28"/>
          <w:szCs w:val="28"/>
        </w:rPr>
        <w:t>2</w:t>
      </w:r>
      <w:r w:rsidR="00381060">
        <w:rPr>
          <w:sz w:val="28"/>
          <w:szCs w:val="28"/>
        </w:rPr>
        <w:t>1</w:t>
      </w:r>
      <w:r w:rsidRPr="005C4DEF">
        <w:rPr>
          <w:sz w:val="28"/>
          <w:szCs w:val="28"/>
        </w:rPr>
        <w:t xml:space="preserve"> год представлены в таблице:</w:t>
      </w:r>
    </w:p>
    <w:p w:rsidR="006931FA" w:rsidRDefault="006931FA" w:rsidP="005C4DEF">
      <w:pPr>
        <w:ind w:firstLine="567"/>
        <w:jc w:val="both"/>
        <w:rPr>
          <w:sz w:val="28"/>
          <w:szCs w:val="28"/>
        </w:rPr>
      </w:pPr>
    </w:p>
    <w:p w:rsidR="00944BA1" w:rsidRDefault="00944BA1" w:rsidP="00944BA1">
      <w:pPr>
        <w:ind w:firstLine="720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1559"/>
        <w:gridCol w:w="1134"/>
        <w:gridCol w:w="1559"/>
        <w:gridCol w:w="1599"/>
      </w:tblGrid>
      <w:tr w:rsidR="00944BA1" w:rsidTr="00BA23BD">
        <w:trPr>
          <w:trHeight w:val="15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BA1" w:rsidRDefault="00944BA1" w:rsidP="00BA23BD">
            <w:pPr>
              <w:jc w:val="center"/>
            </w:pPr>
            <w:r>
              <w:t>Наименование</w:t>
            </w:r>
          </w:p>
          <w:p w:rsidR="00944BA1" w:rsidRDefault="00944BA1" w:rsidP="00BA23BD">
            <w:pPr>
              <w:jc w:val="center"/>
            </w:pPr>
            <w:r>
              <w:t>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BA1" w:rsidRDefault="00944BA1" w:rsidP="00B44A07">
            <w:pPr>
              <w:jc w:val="center"/>
            </w:pPr>
            <w:r>
              <w:t>20</w:t>
            </w:r>
            <w:r w:rsidR="00B44A07">
              <w:t>20</w:t>
            </w:r>
            <w:r>
              <w:t xml:space="preserve"> год (утверждено решением о местном бюджете)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A1" w:rsidRDefault="00944BA1" w:rsidP="00B44A07">
            <w:pPr>
              <w:jc w:val="center"/>
            </w:pPr>
            <w:r>
              <w:t>202</w:t>
            </w:r>
            <w:r w:rsidR="00B44A07">
              <w:t>1</w:t>
            </w:r>
            <w:r>
              <w:t xml:space="preserve"> год</w:t>
            </w:r>
          </w:p>
        </w:tc>
      </w:tr>
      <w:tr w:rsidR="00944BA1" w:rsidTr="00BA23BD">
        <w:trPr>
          <w:trHeight w:val="15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BA1" w:rsidRDefault="00944BA1" w:rsidP="00BA23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BA1" w:rsidRDefault="00944BA1" w:rsidP="00BA23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BA1" w:rsidRDefault="00944BA1" w:rsidP="00BA23BD">
            <w:pPr>
              <w:jc w:val="center"/>
            </w:pPr>
            <w:r>
              <w:t>прогноз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BA1" w:rsidRDefault="00944BA1" w:rsidP="00BA23BD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 предыдущему году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A1" w:rsidRDefault="00944BA1" w:rsidP="00BA23BD">
            <w:pPr>
              <w:jc w:val="center"/>
            </w:pPr>
            <w:r>
              <w:t>% в общем объеме налоговых и неналоговых доходов</w:t>
            </w:r>
          </w:p>
        </w:tc>
      </w:tr>
      <w:tr w:rsidR="00B44A07" w:rsidTr="00BA23BD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pPr>
              <w:jc w:val="center"/>
            </w:pPr>
            <w: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5E1C26">
            <w:pPr>
              <w:jc w:val="center"/>
            </w:pPr>
            <w:r>
              <w:t>131 525,0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847650">
            <w:pPr>
              <w:jc w:val="center"/>
            </w:pPr>
            <w:r>
              <w:t>1</w:t>
            </w:r>
            <w:r w:rsidR="00847650">
              <w:t>44</w:t>
            </w:r>
            <w:r>
              <w:t> </w:t>
            </w:r>
            <w:r w:rsidR="00847650">
              <w:t>768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847650">
            <w:pPr>
              <w:jc w:val="center"/>
            </w:pPr>
            <w:r>
              <w:t>1</w:t>
            </w:r>
            <w:r w:rsidR="00847650">
              <w:t>1</w:t>
            </w:r>
            <w:r>
              <w:t>0,</w:t>
            </w:r>
            <w:r w:rsidR="00847650"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07" w:rsidRDefault="00B44A07" w:rsidP="00BA23BD">
            <w:pPr>
              <w:jc w:val="center"/>
            </w:pPr>
            <w:r>
              <w:t>100,0</w:t>
            </w:r>
          </w:p>
        </w:tc>
      </w:tr>
      <w:tr w:rsidR="00B44A07" w:rsidTr="00BA23BD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pPr>
              <w:jc w:val="center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5E1C2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pPr>
              <w:snapToGrid w:val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07" w:rsidRDefault="00B44A07" w:rsidP="00BA23BD">
            <w:pPr>
              <w:snapToGrid w:val="0"/>
              <w:jc w:val="center"/>
            </w:pPr>
          </w:p>
        </w:tc>
      </w:tr>
      <w:tr w:rsidR="00B44A07" w:rsidTr="00BA23BD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r>
              <w:t>-налог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5E1C26">
            <w:pPr>
              <w:jc w:val="center"/>
            </w:pPr>
            <w:r>
              <w:t>86 773,0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47650" w:rsidP="00847650">
            <w:pPr>
              <w:jc w:val="center"/>
            </w:pPr>
            <w:r>
              <w:t>103 747</w:t>
            </w:r>
            <w:r w:rsidR="00B44A07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47650" w:rsidP="00BA23BD">
            <w:pPr>
              <w:jc w:val="center"/>
            </w:pPr>
            <w:r>
              <w:t>119,6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07" w:rsidRDefault="008A16FD" w:rsidP="008A16FD">
            <w:pPr>
              <w:jc w:val="center"/>
            </w:pPr>
            <w:r>
              <w:t>71</w:t>
            </w:r>
            <w:r w:rsidR="00B44A07">
              <w:t>,</w:t>
            </w:r>
            <w:r>
              <w:t>7</w:t>
            </w:r>
          </w:p>
        </w:tc>
      </w:tr>
      <w:tr w:rsidR="00B44A07" w:rsidTr="00BA23BD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r>
              <w:t>- акцизы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5E1C26">
            <w:pPr>
              <w:jc w:val="center"/>
            </w:pPr>
            <w:r>
              <w:t>15 164,0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47650" w:rsidP="00847650">
            <w:pPr>
              <w:jc w:val="center"/>
            </w:pPr>
            <w:r>
              <w:t>14 838</w:t>
            </w:r>
            <w:r w:rsidR="00B44A07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A16FD" w:rsidP="008A16FD">
            <w:pPr>
              <w:jc w:val="center"/>
            </w:pPr>
            <w:r>
              <w:t>97</w:t>
            </w:r>
            <w:r w:rsidR="00B44A07">
              <w:t>,</w:t>
            </w:r>
            <w: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07" w:rsidRPr="007359F5" w:rsidRDefault="007359F5" w:rsidP="007359F5">
            <w:pPr>
              <w:jc w:val="center"/>
            </w:pPr>
            <w:r w:rsidRPr="007359F5">
              <w:t>10</w:t>
            </w:r>
            <w:r w:rsidR="00B44A07" w:rsidRPr="007359F5">
              <w:t>,</w:t>
            </w:r>
            <w:r w:rsidRPr="007359F5">
              <w:t>2</w:t>
            </w:r>
          </w:p>
        </w:tc>
      </w:tr>
      <w:tr w:rsidR="00B44A07" w:rsidTr="00BA23BD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r>
              <w:t>- упрощенная система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5E1C26">
            <w:pPr>
              <w:jc w:val="center"/>
            </w:pPr>
            <w:r>
              <w:t>12 408,0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847650">
            <w:pPr>
              <w:jc w:val="center"/>
            </w:pPr>
            <w:r>
              <w:t>1</w:t>
            </w:r>
            <w:r w:rsidR="00847650">
              <w:t>5 666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A16FD" w:rsidP="00BA23BD">
            <w:pPr>
              <w:jc w:val="center"/>
            </w:pPr>
            <w:r>
              <w:t>126,2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07" w:rsidRPr="007359F5" w:rsidRDefault="007359F5" w:rsidP="007359F5">
            <w:pPr>
              <w:jc w:val="center"/>
            </w:pPr>
            <w:r w:rsidRPr="007359F5">
              <w:t>10,8</w:t>
            </w:r>
          </w:p>
        </w:tc>
      </w:tr>
      <w:tr w:rsidR="00B44A07" w:rsidTr="00BA23BD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r>
              <w:t>-единый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5E1C26">
            <w:pPr>
              <w:jc w:val="center"/>
            </w:pPr>
            <w:r>
              <w:t>7 860,0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47650" w:rsidP="00847650">
            <w:pPr>
              <w:jc w:val="center"/>
            </w:pPr>
            <w:r>
              <w:t>1 830</w:t>
            </w:r>
            <w:r w:rsidR="00B44A07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A16FD" w:rsidP="008A16FD">
            <w:pPr>
              <w:jc w:val="center"/>
            </w:pPr>
            <w:r>
              <w:t>23</w:t>
            </w:r>
            <w:r w:rsidR="00B44A07">
              <w:t>,</w:t>
            </w:r>
            <w: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07" w:rsidRPr="007359F5" w:rsidRDefault="007359F5" w:rsidP="007359F5">
            <w:pPr>
              <w:jc w:val="center"/>
            </w:pPr>
            <w:r w:rsidRPr="007359F5">
              <w:t>1</w:t>
            </w:r>
            <w:r w:rsidR="00B44A07" w:rsidRPr="007359F5">
              <w:t>,</w:t>
            </w:r>
            <w:r w:rsidRPr="007359F5">
              <w:t>3</w:t>
            </w:r>
          </w:p>
        </w:tc>
      </w:tr>
      <w:tr w:rsidR="00B44A07" w:rsidTr="00BA23BD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r>
              <w:t>-единый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5E1C26">
            <w:pPr>
              <w:jc w:val="center"/>
            </w:pPr>
            <w:r>
              <w:t>178,0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47650" w:rsidP="00847650">
            <w:pPr>
              <w:jc w:val="center"/>
            </w:pPr>
            <w:r>
              <w:t>525</w:t>
            </w:r>
            <w:r w:rsidR="00B44A07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A16FD" w:rsidP="008A16FD">
            <w:pPr>
              <w:jc w:val="center"/>
            </w:pPr>
            <w:r>
              <w:t>В 3 раза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07" w:rsidRPr="007359F5" w:rsidRDefault="00B44A07" w:rsidP="007359F5">
            <w:pPr>
              <w:jc w:val="center"/>
            </w:pPr>
            <w:r w:rsidRPr="007359F5">
              <w:t>0,</w:t>
            </w:r>
            <w:r w:rsidR="007359F5" w:rsidRPr="007359F5">
              <w:t>4</w:t>
            </w:r>
          </w:p>
        </w:tc>
      </w:tr>
      <w:tr w:rsidR="00B44A07" w:rsidTr="00BA23BD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r>
              <w:t xml:space="preserve">-налог, взимаемый в связи с применением патентной системы налогообложения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5E1C26">
            <w:pPr>
              <w:jc w:val="center"/>
            </w:pPr>
            <w:r>
              <w:t>123,0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847650">
            <w:pPr>
              <w:jc w:val="center"/>
            </w:pPr>
            <w:r>
              <w:t>1</w:t>
            </w:r>
            <w:r w:rsidR="00847650">
              <w:t>41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A16FD" w:rsidP="00BA23BD">
            <w:pPr>
              <w:jc w:val="center"/>
            </w:pPr>
            <w:r>
              <w:t>114,6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07" w:rsidRPr="007359F5" w:rsidRDefault="00B44A07" w:rsidP="00BA23BD">
            <w:pPr>
              <w:jc w:val="center"/>
            </w:pPr>
            <w:r w:rsidRPr="007359F5">
              <w:t>0,1</w:t>
            </w:r>
          </w:p>
        </w:tc>
      </w:tr>
      <w:tr w:rsidR="00B44A07" w:rsidTr="00BA23BD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r>
              <w:t>-государственная 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5E1C26">
            <w:pPr>
              <w:jc w:val="center"/>
            </w:pPr>
            <w:r>
              <w:t>1 819,0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47650" w:rsidP="00847650">
            <w:pPr>
              <w:jc w:val="center"/>
            </w:pPr>
            <w:r>
              <w:t>2 041</w:t>
            </w:r>
            <w:r w:rsidR="00B44A07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A16FD" w:rsidP="008A16FD">
            <w:pPr>
              <w:jc w:val="center"/>
            </w:pPr>
            <w:r>
              <w:t>112</w:t>
            </w:r>
            <w:r w:rsidR="00B44A07">
              <w:t>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07" w:rsidRPr="007359F5" w:rsidRDefault="00B44A07" w:rsidP="00BA23BD">
            <w:pPr>
              <w:jc w:val="center"/>
            </w:pPr>
            <w:r w:rsidRPr="007359F5">
              <w:t>1,4</w:t>
            </w:r>
          </w:p>
        </w:tc>
      </w:tr>
      <w:tr w:rsidR="00B44A07" w:rsidTr="00BA23BD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r>
              <w:t xml:space="preserve">-доходы, полученные в виде арендной платы за землю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5E1C26">
            <w:pPr>
              <w:jc w:val="center"/>
            </w:pPr>
            <w:r>
              <w:t>2 744,0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47650" w:rsidP="00847650">
            <w:pPr>
              <w:jc w:val="center"/>
            </w:pPr>
            <w:r>
              <w:t>2 482</w:t>
            </w:r>
            <w:r w:rsidR="00B44A07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A16FD" w:rsidP="008A16FD">
            <w:pPr>
              <w:jc w:val="center"/>
            </w:pPr>
            <w:r>
              <w:t>90</w:t>
            </w:r>
            <w:r w:rsidR="00B44A07">
              <w:t>,</w:t>
            </w:r>
            <w: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07" w:rsidRPr="007359F5" w:rsidRDefault="007359F5" w:rsidP="007359F5">
            <w:pPr>
              <w:jc w:val="center"/>
            </w:pPr>
            <w:r w:rsidRPr="007359F5">
              <w:t>1</w:t>
            </w:r>
            <w:r w:rsidR="00B44A07" w:rsidRPr="007359F5">
              <w:t>,</w:t>
            </w:r>
            <w:r w:rsidRPr="007359F5">
              <w:t>7</w:t>
            </w:r>
          </w:p>
        </w:tc>
      </w:tr>
      <w:tr w:rsidR="00B44A07" w:rsidTr="00BA23BD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r>
              <w:t>-доходы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5E1C26">
            <w:pPr>
              <w:jc w:val="center"/>
            </w:pPr>
            <w:r>
              <w:t>624,0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847650">
            <w:pPr>
              <w:jc w:val="center"/>
            </w:pPr>
            <w:r>
              <w:t>6</w:t>
            </w:r>
            <w:r w:rsidR="00847650">
              <w:t>07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A16FD" w:rsidP="008A16FD">
            <w:pPr>
              <w:jc w:val="center"/>
            </w:pPr>
            <w:r>
              <w:t>97</w:t>
            </w:r>
            <w:r w:rsidR="00B44A07">
              <w:t>,</w:t>
            </w:r>
            <w: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07" w:rsidRPr="007359F5" w:rsidRDefault="00B44A07" w:rsidP="007359F5">
            <w:pPr>
              <w:jc w:val="center"/>
            </w:pPr>
            <w:r w:rsidRPr="007359F5">
              <w:t>0,</w:t>
            </w:r>
            <w:r w:rsidR="007359F5" w:rsidRPr="007359F5">
              <w:t>4</w:t>
            </w:r>
          </w:p>
        </w:tc>
      </w:tr>
      <w:tr w:rsidR="00B44A07" w:rsidTr="00BA23BD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r>
              <w:t>-платежи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5E1C26">
            <w:pPr>
              <w:jc w:val="center"/>
            </w:pPr>
            <w:r>
              <w:t>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847650">
            <w:pPr>
              <w:jc w:val="center"/>
            </w:pPr>
            <w:r>
              <w:t>3</w:t>
            </w:r>
            <w:r w:rsidR="00847650">
              <w:t>8</w:t>
            </w:r>
            <w: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8A16FD">
            <w:pPr>
              <w:jc w:val="center"/>
            </w:pPr>
            <w:r>
              <w:t>1</w:t>
            </w:r>
            <w:r w:rsidR="008A16FD">
              <w:t>11</w:t>
            </w:r>
            <w:r>
              <w:t>,</w:t>
            </w:r>
            <w:r w:rsidR="008A16FD"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07" w:rsidRPr="007359F5" w:rsidRDefault="00B44A07" w:rsidP="00BA23BD">
            <w:pPr>
              <w:jc w:val="center"/>
            </w:pPr>
            <w:r w:rsidRPr="007359F5">
              <w:t>0,3</w:t>
            </w:r>
          </w:p>
        </w:tc>
      </w:tr>
      <w:tr w:rsidR="00B44A07" w:rsidTr="00BA23BD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r>
              <w:t>-доходы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5E1C26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pPr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A16FD" w:rsidP="008A16FD">
            <w:pPr>
              <w:jc w:val="center"/>
            </w:pPr>
            <w:r>
              <w:t>100,0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07" w:rsidRPr="007359F5" w:rsidRDefault="00B44A07" w:rsidP="00BA23BD">
            <w:pPr>
              <w:jc w:val="center"/>
            </w:pPr>
            <w:r w:rsidRPr="007359F5">
              <w:t>0,0</w:t>
            </w:r>
          </w:p>
        </w:tc>
      </w:tr>
      <w:tr w:rsidR="00B44A07" w:rsidTr="00BA23BD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r>
              <w:t>-доходы от реализации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5E1C26">
            <w:pPr>
              <w:jc w:val="center"/>
            </w:pPr>
            <w:r>
              <w:t>290,0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47650" w:rsidP="00847650">
            <w:pPr>
              <w:jc w:val="center"/>
            </w:pPr>
            <w:r>
              <w:t>356</w:t>
            </w:r>
            <w:r w:rsidR="00B44A07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A16FD" w:rsidP="008A16FD">
            <w:pPr>
              <w:jc w:val="center"/>
            </w:pPr>
            <w:r>
              <w:t>122</w:t>
            </w:r>
            <w:r w:rsidR="00B44A07">
              <w:t>,</w:t>
            </w:r>
            <w: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07" w:rsidRPr="007359F5" w:rsidRDefault="00B44A07" w:rsidP="007359F5">
            <w:pPr>
              <w:jc w:val="center"/>
            </w:pPr>
            <w:r w:rsidRPr="007359F5">
              <w:t>0,</w:t>
            </w:r>
            <w:r w:rsidR="007359F5" w:rsidRPr="007359F5">
              <w:t>3</w:t>
            </w:r>
          </w:p>
        </w:tc>
      </w:tr>
      <w:tr w:rsidR="00B44A07" w:rsidTr="00BA23BD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r>
              <w:t>-доходы от продажи земельных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5E1C26">
            <w:pPr>
              <w:jc w:val="center"/>
            </w:pPr>
            <w:r>
              <w:t>737,0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47650" w:rsidP="00847650">
            <w:pPr>
              <w:jc w:val="center"/>
            </w:pPr>
            <w:r>
              <w:t>1 050</w:t>
            </w:r>
            <w:r w:rsidR="00B44A07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A16FD" w:rsidP="008A16FD">
            <w:pPr>
              <w:jc w:val="center"/>
            </w:pPr>
            <w:r>
              <w:t>142</w:t>
            </w:r>
            <w:r w:rsidR="00B44A07">
              <w:t>,</w:t>
            </w:r>
            <w: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07" w:rsidRPr="007359F5" w:rsidRDefault="00B44A07" w:rsidP="007359F5">
            <w:pPr>
              <w:jc w:val="center"/>
            </w:pPr>
            <w:r w:rsidRPr="007359F5">
              <w:t>0,</w:t>
            </w:r>
            <w:r w:rsidR="007359F5" w:rsidRPr="007359F5">
              <w:t>7</w:t>
            </w:r>
          </w:p>
        </w:tc>
      </w:tr>
      <w:tr w:rsidR="00B44A07" w:rsidTr="00BA23BD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r>
              <w:t>-штрафы,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5E1C26">
            <w:pPr>
              <w:jc w:val="center"/>
            </w:pPr>
            <w:r>
              <w:t>2 456,0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47650" w:rsidP="00847650">
            <w:pPr>
              <w:jc w:val="center"/>
            </w:pPr>
            <w:r>
              <w:t>1</w:t>
            </w:r>
            <w:r w:rsidR="008A16FD">
              <w:t xml:space="preserve"> </w:t>
            </w:r>
            <w:r>
              <w:t>045</w:t>
            </w:r>
            <w:r w:rsidR="00B44A07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A16FD" w:rsidP="008A16FD">
            <w:pPr>
              <w:jc w:val="center"/>
            </w:pPr>
            <w:r>
              <w:t>42</w:t>
            </w:r>
            <w:r w:rsidR="00B44A07">
              <w:t>,</w:t>
            </w:r>
            <w: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07" w:rsidRPr="007359F5" w:rsidRDefault="007359F5" w:rsidP="007359F5">
            <w:pPr>
              <w:jc w:val="center"/>
            </w:pPr>
            <w:r w:rsidRPr="007359F5">
              <w:t>0</w:t>
            </w:r>
            <w:r w:rsidR="00B44A07" w:rsidRPr="007359F5">
              <w:t>,</w:t>
            </w:r>
            <w:r w:rsidRPr="007359F5">
              <w:t>7</w:t>
            </w:r>
          </w:p>
        </w:tc>
      </w:tr>
      <w:tr w:rsidR="00B44A07" w:rsidTr="00BA23BD">
        <w:trPr>
          <w:trHeight w:val="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BA23BD">
            <w:r>
              <w:t>-прочие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B44A07" w:rsidP="005E1C26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47650" w:rsidP="00847650">
            <w:pPr>
              <w:jc w:val="center"/>
            </w:pPr>
            <w:r>
              <w:t>16,</w:t>
            </w:r>
            <w:r w:rsidR="00B44A07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07" w:rsidRDefault="008A16FD" w:rsidP="008A16FD">
            <w:pPr>
              <w:jc w:val="center"/>
            </w:pPr>
            <w:r>
              <w:t>В 2</w:t>
            </w:r>
            <w:r w:rsidR="00B44A07">
              <w:t>,</w:t>
            </w:r>
            <w:r>
              <w:t>6 раза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07" w:rsidRPr="007359F5" w:rsidRDefault="00B44A07" w:rsidP="00BA23BD">
            <w:pPr>
              <w:jc w:val="center"/>
            </w:pPr>
            <w:r w:rsidRPr="007359F5">
              <w:t>0,0</w:t>
            </w:r>
          </w:p>
        </w:tc>
      </w:tr>
    </w:tbl>
    <w:p w:rsidR="00944BA1" w:rsidRPr="005C4DEF" w:rsidRDefault="00944BA1" w:rsidP="005C4DEF">
      <w:pPr>
        <w:ind w:firstLine="567"/>
        <w:jc w:val="both"/>
        <w:rPr>
          <w:sz w:val="28"/>
          <w:szCs w:val="28"/>
        </w:rPr>
      </w:pPr>
    </w:p>
    <w:p w:rsidR="005C4DEF" w:rsidRPr="005C4DEF" w:rsidRDefault="005C4DEF" w:rsidP="005C4DEF">
      <w:pPr>
        <w:ind w:firstLine="720"/>
        <w:jc w:val="both"/>
        <w:rPr>
          <w:sz w:val="28"/>
          <w:szCs w:val="28"/>
        </w:rPr>
      </w:pPr>
      <w:r w:rsidRPr="005C4DEF">
        <w:rPr>
          <w:sz w:val="28"/>
          <w:szCs w:val="28"/>
        </w:rPr>
        <w:t xml:space="preserve">Наибольший удельный вес в планируемом периоде занимают поступления </w:t>
      </w:r>
      <w:r w:rsidRPr="00D11812">
        <w:rPr>
          <w:b/>
          <w:sz w:val="28"/>
          <w:szCs w:val="28"/>
        </w:rPr>
        <w:t>налога на доходы физических лиц</w:t>
      </w:r>
      <w:r w:rsidRPr="005C4DEF">
        <w:rPr>
          <w:sz w:val="28"/>
          <w:szCs w:val="28"/>
        </w:rPr>
        <w:t xml:space="preserve"> </w:t>
      </w:r>
      <w:r w:rsidR="00D11812">
        <w:rPr>
          <w:sz w:val="28"/>
          <w:szCs w:val="28"/>
        </w:rPr>
        <w:t xml:space="preserve">– </w:t>
      </w:r>
      <w:r w:rsidR="007359F5">
        <w:rPr>
          <w:sz w:val="28"/>
          <w:szCs w:val="28"/>
        </w:rPr>
        <w:t>103</w:t>
      </w:r>
      <w:r w:rsidR="00D11812">
        <w:rPr>
          <w:sz w:val="28"/>
          <w:szCs w:val="28"/>
        </w:rPr>
        <w:t xml:space="preserve"> 7</w:t>
      </w:r>
      <w:r w:rsidR="007359F5">
        <w:rPr>
          <w:sz w:val="28"/>
          <w:szCs w:val="28"/>
        </w:rPr>
        <w:t>47</w:t>
      </w:r>
      <w:r w:rsidR="00D11812">
        <w:rPr>
          <w:sz w:val="28"/>
          <w:szCs w:val="28"/>
        </w:rPr>
        <w:t xml:space="preserve">,0 тыс. рублей </w:t>
      </w:r>
      <w:r w:rsidRPr="005C4DEF">
        <w:rPr>
          <w:sz w:val="28"/>
          <w:szCs w:val="28"/>
        </w:rPr>
        <w:t>(</w:t>
      </w:r>
      <w:r w:rsidR="008A16FD">
        <w:rPr>
          <w:sz w:val="28"/>
          <w:szCs w:val="28"/>
        </w:rPr>
        <w:t>7</w:t>
      </w:r>
      <w:r w:rsidR="007359F5">
        <w:rPr>
          <w:sz w:val="28"/>
          <w:szCs w:val="28"/>
        </w:rPr>
        <w:t>1</w:t>
      </w:r>
      <w:r w:rsidRPr="005C4DEF">
        <w:rPr>
          <w:sz w:val="28"/>
          <w:szCs w:val="28"/>
        </w:rPr>
        <w:t>,</w:t>
      </w:r>
      <w:r w:rsidR="008A16FD">
        <w:rPr>
          <w:sz w:val="28"/>
          <w:szCs w:val="28"/>
        </w:rPr>
        <w:t>7</w:t>
      </w:r>
      <w:r w:rsidRPr="005C4DEF">
        <w:rPr>
          <w:sz w:val="28"/>
          <w:szCs w:val="28"/>
        </w:rPr>
        <w:t>%</w:t>
      </w:r>
      <w:r w:rsidR="008A16FD">
        <w:rPr>
          <w:sz w:val="28"/>
          <w:szCs w:val="28"/>
        </w:rPr>
        <w:t>)</w:t>
      </w:r>
      <w:r w:rsidRPr="005C4DEF">
        <w:rPr>
          <w:sz w:val="28"/>
          <w:szCs w:val="28"/>
        </w:rPr>
        <w:t>.</w:t>
      </w:r>
    </w:p>
    <w:p w:rsidR="00EC74C4" w:rsidRDefault="006931FA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25E8">
        <w:rPr>
          <w:sz w:val="28"/>
          <w:szCs w:val="28"/>
        </w:rPr>
        <w:t>В предшествующие годы контрольно-счетная палата района постоянно отмечала</w:t>
      </w:r>
      <w:r>
        <w:rPr>
          <w:sz w:val="28"/>
          <w:szCs w:val="28"/>
        </w:rPr>
        <w:t>, что</w:t>
      </w:r>
      <w:r w:rsidR="00E225E8">
        <w:rPr>
          <w:sz w:val="28"/>
          <w:szCs w:val="28"/>
        </w:rPr>
        <w:t xml:space="preserve"> финансовое управление не представляет какого-либо расчета планируемого объема этого</w:t>
      </w:r>
      <w:r>
        <w:rPr>
          <w:sz w:val="28"/>
          <w:szCs w:val="28"/>
        </w:rPr>
        <w:t xml:space="preserve"> налога</w:t>
      </w:r>
      <w:r w:rsidR="002B000F">
        <w:rPr>
          <w:sz w:val="28"/>
          <w:szCs w:val="28"/>
        </w:rPr>
        <w:t>, основного</w:t>
      </w:r>
      <w:r>
        <w:rPr>
          <w:sz w:val="28"/>
          <w:szCs w:val="28"/>
        </w:rPr>
        <w:t xml:space="preserve"> </w:t>
      </w:r>
      <w:r w:rsidR="00907205">
        <w:rPr>
          <w:sz w:val="28"/>
          <w:szCs w:val="28"/>
        </w:rPr>
        <w:t>для  бюджета</w:t>
      </w:r>
      <w:r w:rsidR="00E225E8">
        <w:rPr>
          <w:sz w:val="28"/>
          <w:szCs w:val="28"/>
        </w:rPr>
        <w:t xml:space="preserve"> района. В текущем году</w:t>
      </w:r>
      <w:r w:rsidR="0077621C">
        <w:rPr>
          <w:sz w:val="28"/>
          <w:szCs w:val="28"/>
        </w:rPr>
        <w:t>,</w:t>
      </w:r>
      <w:r w:rsidR="00E225E8">
        <w:rPr>
          <w:sz w:val="28"/>
          <w:szCs w:val="28"/>
        </w:rPr>
        <w:t xml:space="preserve"> в представленн</w:t>
      </w:r>
      <w:r w:rsidR="00851B0A">
        <w:rPr>
          <w:sz w:val="28"/>
          <w:szCs w:val="28"/>
        </w:rPr>
        <w:t>ых</w:t>
      </w:r>
      <w:r w:rsidR="00E225E8">
        <w:rPr>
          <w:sz w:val="28"/>
          <w:szCs w:val="28"/>
        </w:rPr>
        <w:t xml:space="preserve"> вместе с проектом решения </w:t>
      </w:r>
      <w:r w:rsidR="00851B0A">
        <w:rPr>
          <w:sz w:val="28"/>
          <w:szCs w:val="28"/>
        </w:rPr>
        <w:t xml:space="preserve">приложениях и </w:t>
      </w:r>
      <w:r w:rsidR="00E225E8">
        <w:rPr>
          <w:sz w:val="28"/>
          <w:szCs w:val="28"/>
        </w:rPr>
        <w:t>Пояснительной записке</w:t>
      </w:r>
      <w:r>
        <w:rPr>
          <w:sz w:val="28"/>
          <w:szCs w:val="28"/>
        </w:rPr>
        <w:t xml:space="preserve"> </w:t>
      </w:r>
      <w:r w:rsidR="00E225E8">
        <w:rPr>
          <w:sz w:val="28"/>
          <w:szCs w:val="28"/>
        </w:rPr>
        <w:t xml:space="preserve">подробным образом произведён расчет </w:t>
      </w:r>
      <w:r w:rsidR="005C656C">
        <w:rPr>
          <w:sz w:val="28"/>
          <w:szCs w:val="28"/>
        </w:rPr>
        <w:t xml:space="preserve">не только </w:t>
      </w:r>
      <w:r w:rsidR="00E225E8">
        <w:rPr>
          <w:sz w:val="28"/>
          <w:szCs w:val="28"/>
        </w:rPr>
        <w:t>данного</w:t>
      </w:r>
      <w:r w:rsidR="0077621C">
        <w:rPr>
          <w:sz w:val="28"/>
          <w:szCs w:val="28"/>
        </w:rPr>
        <w:t xml:space="preserve"> налога</w:t>
      </w:r>
      <w:r w:rsidR="00974FB2">
        <w:rPr>
          <w:sz w:val="28"/>
          <w:szCs w:val="28"/>
        </w:rPr>
        <w:t xml:space="preserve">, </w:t>
      </w:r>
      <w:r w:rsidR="005C656C">
        <w:rPr>
          <w:sz w:val="28"/>
          <w:szCs w:val="28"/>
        </w:rPr>
        <w:t>но и всех остальных налогов</w:t>
      </w:r>
      <w:r w:rsidR="00974FB2">
        <w:rPr>
          <w:sz w:val="28"/>
          <w:szCs w:val="28"/>
        </w:rPr>
        <w:t>.</w:t>
      </w:r>
    </w:p>
    <w:p w:rsidR="00D11812" w:rsidRPr="00D10BE2" w:rsidRDefault="00D10BE2" w:rsidP="00D11812">
      <w:pPr>
        <w:pStyle w:val="a8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11812" w:rsidRPr="00D11812">
        <w:rPr>
          <w:b/>
          <w:sz w:val="28"/>
          <w:szCs w:val="28"/>
        </w:rPr>
        <w:t>Налоги на товары (работы, услуги), реал</w:t>
      </w:r>
      <w:r w:rsidR="00666DE2">
        <w:rPr>
          <w:b/>
          <w:sz w:val="28"/>
          <w:szCs w:val="28"/>
        </w:rPr>
        <w:t>и</w:t>
      </w:r>
      <w:r w:rsidR="00D11812" w:rsidRPr="00D11812">
        <w:rPr>
          <w:b/>
          <w:sz w:val="28"/>
          <w:szCs w:val="28"/>
        </w:rPr>
        <w:t>зуемые на территории Российской Федерации</w:t>
      </w:r>
      <w:r>
        <w:rPr>
          <w:b/>
          <w:sz w:val="28"/>
          <w:szCs w:val="28"/>
        </w:rPr>
        <w:t xml:space="preserve"> </w:t>
      </w:r>
      <w:r w:rsidR="00D11812" w:rsidRPr="00D10BE2">
        <w:rPr>
          <w:sz w:val="28"/>
          <w:szCs w:val="28"/>
        </w:rPr>
        <w:t>(Акцизы на нефтепродукты)</w:t>
      </w:r>
      <w:r>
        <w:rPr>
          <w:sz w:val="28"/>
          <w:szCs w:val="28"/>
        </w:rPr>
        <w:t>.</w:t>
      </w:r>
      <w:r w:rsidRPr="00D10BE2">
        <w:t xml:space="preserve"> </w:t>
      </w:r>
      <w:r w:rsidRPr="00D10BE2">
        <w:rPr>
          <w:sz w:val="28"/>
          <w:szCs w:val="28"/>
        </w:rPr>
        <w:t>Сумма поступления в 202</w:t>
      </w:r>
      <w:r w:rsidR="00F37E55">
        <w:rPr>
          <w:sz w:val="28"/>
          <w:szCs w:val="28"/>
        </w:rPr>
        <w:t>1</w:t>
      </w:r>
      <w:r w:rsidRPr="00D10BE2">
        <w:rPr>
          <w:sz w:val="28"/>
          <w:szCs w:val="28"/>
        </w:rPr>
        <w:t xml:space="preserve"> году в местный бюджет Устюженского муниципального района составит 1</w:t>
      </w:r>
      <w:r w:rsidR="00F37E55">
        <w:rPr>
          <w:sz w:val="28"/>
          <w:szCs w:val="28"/>
        </w:rPr>
        <w:t>4 838,</w:t>
      </w:r>
      <w:r w:rsidRPr="00D10BE2">
        <w:rPr>
          <w:sz w:val="28"/>
          <w:szCs w:val="28"/>
        </w:rPr>
        <w:t>0 тыс. рублей</w:t>
      </w:r>
      <w:r w:rsidR="00F37E55">
        <w:rPr>
          <w:sz w:val="28"/>
          <w:szCs w:val="28"/>
        </w:rPr>
        <w:t>.</w:t>
      </w:r>
      <w:r w:rsidRPr="00D10BE2">
        <w:rPr>
          <w:sz w:val="28"/>
          <w:szCs w:val="28"/>
        </w:rPr>
        <w:t xml:space="preserve"> </w:t>
      </w:r>
      <w:r w:rsidR="00F37E55">
        <w:rPr>
          <w:sz w:val="28"/>
          <w:szCs w:val="28"/>
        </w:rPr>
        <w:t>К</w:t>
      </w:r>
      <w:r w:rsidRPr="00D10BE2">
        <w:rPr>
          <w:sz w:val="28"/>
          <w:szCs w:val="28"/>
        </w:rPr>
        <w:t xml:space="preserve"> ожидаемой оценке 20</w:t>
      </w:r>
      <w:r w:rsidR="00F37E55">
        <w:rPr>
          <w:sz w:val="28"/>
          <w:szCs w:val="28"/>
        </w:rPr>
        <w:t>20</w:t>
      </w:r>
      <w:r w:rsidRPr="00D10BE2">
        <w:rPr>
          <w:sz w:val="28"/>
          <w:szCs w:val="28"/>
        </w:rPr>
        <w:t xml:space="preserve"> года </w:t>
      </w:r>
      <w:r w:rsidR="00F37E55">
        <w:rPr>
          <w:sz w:val="28"/>
          <w:szCs w:val="28"/>
        </w:rPr>
        <w:t xml:space="preserve">планируется снижение </w:t>
      </w:r>
      <w:r w:rsidRPr="00D10BE2">
        <w:rPr>
          <w:sz w:val="28"/>
          <w:szCs w:val="28"/>
        </w:rPr>
        <w:t xml:space="preserve">на </w:t>
      </w:r>
      <w:r w:rsidR="009C7A21">
        <w:rPr>
          <w:sz w:val="28"/>
          <w:szCs w:val="28"/>
        </w:rPr>
        <w:t>326,0</w:t>
      </w:r>
      <w:r w:rsidRPr="00D10BE2">
        <w:rPr>
          <w:sz w:val="28"/>
          <w:szCs w:val="28"/>
        </w:rPr>
        <w:t xml:space="preserve"> тыс. рублей или на </w:t>
      </w:r>
      <w:r w:rsidR="009C7A21">
        <w:rPr>
          <w:sz w:val="28"/>
          <w:szCs w:val="28"/>
        </w:rPr>
        <w:t>2</w:t>
      </w:r>
      <w:r w:rsidRPr="00D10BE2">
        <w:rPr>
          <w:sz w:val="28"/>
          <w:szCs w:val="28"/>
        </w:rPr>
        <w:t>,</w:t>
      </w:r>
      <w:r w:rsidR="009C7A21">
        <w:rPr>
          <w:sz w:val="28"/>
          <w:szCs w:val="28"/>
        </w:rPr>
        <w:t>2</w:t>
      </w:r>
      <w:r w:rsidRPr="00D10BE2">
        <w:rPr>
          <w:sz w:val="28"/>
          <w:szCs w:val="28"/>
        </w:rPr>
        <w:t>%.</w:t>
      </w:r>
    </w:p>
    <w:p w:rsidR="00902B2C" w:rsidRDefault="00902B2C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9C7A21" w:rsidRDefault="00D11812" w:rsidP="00DE525C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9C7A21">
        <w:rPr>
          <w:b/>
          <w:sz w:val="28"/>
          <w:szCs w:val="28"/>
        </w:rPr>
        <w:t xml:space="preserve"> </w:t>
      </w:r>
      <w:r w:rsidR="00CB4801">
        <w:rPr>
          <w:b/>
          <w:sz w:val="28"/>
          <w:szCs w:val="28"/>
        </w:rPr>
        <w:t xml:space="preserve">   </w:t>
      </w:r>
      <w:r w:rsidR="009C7A21">
        <w:rPr>
          <w:b/>
          <w:sz w:val="28"/>
          <w:szCs w:val="28"/>
        </w:rPr>
        <w:t xml:space="preserve">Налоги на совокупный доход </w:t>
      </w:r>
      <w:r w:rsidR="009C7A21" w:rsidRPr="009C7A21">
        <w:rPr>
          <w:sz w:val="28"/>
          <w:szCs w:val="28"/>
        </w:rPr>
        <w:t>на 2021 год</w:t>
      </w:r>
      <w:r w:rsidR="009C7A21">
        <w:rPr>
          <w:b/>
          <w:sz w:val="28"/>
          <w:szCs w:val="28"/>
        </w:rPr>
        <w:t xml:space="preserve"> </w:t>
      </w:r>
      <w:r w:rsidR="009C7A21" w:rsidRPr="009C7A21">
        <w:rPr>
          <w:sz w:val="28"/>
          <w:szCs w:val="28"/>
        </w:rPr>
        <w:t>планируется утвердить в сумме 18 162 тыс. рублей</w:t>
      </w:r>
      <w:r w:rsidR="009C7A21">
        <w:rPr>
          <w:sz w:val="28"/>
          <w:szCs w:val="28"/>
        </w:rPr>
        <w:t xml:space="preserve">, что составляет 12,6% в структуре собственных доходов и </w:t>
      </w:r>
      <w:r w:rsidR="000D6320">
        <w:rPr>
          <w:sz w:val="28"/>
          <w:szCs w:val="28"/>
        </w:rPr>
        <w:t xml:space="preserve">на 11,7% меньше ожидаемого поступления в 2020 году. </w:t>
      </w:r>
      <w:r w:rsidR="009C7A2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45BD6" w:rsidRDefault="009C7A21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B4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D11812">
        <w:rPr>
          <w:b/>
          <w:sz w:val="28"/>
          <w:szCs w:val="28"/>
        </w:rPr>
        <w:t xml:space="preserve"> </w:t>
      </w:r>
      <w:r w:rsidR="00CB4801">
        <w:rPr>
          <w:b/>
          <w:sz w:val="28"/>
          <w:szCs w:val="28"/>
        </w:rPr>
        <w:t xml:space="preserve">  </w:t>
      </w:r>
      <w:r w:rsidR="008C0583" w:rsidRPr="00902B2C">
        <w:rPr>
          <w:b/>
          <w:sz w:val="28"/>
          <w:szCs w:val="28"/>
        </w:rPr>
        <w:t>Доходы от использования муниципального иму</w:t>
      </w:r>
      <w:r w:rsidR="000D7702" w:rsidRPr="00902B2C">
        <w:rPr>
          <w:b/>
          <w:sz w:val="28"/>
          <w:szCs w:val="28"/>
        </w:rPr>
        <w:t>щест</w:t>
      </w:r>
      <w:r w:rsidR="00407DD7" w:rsidRPr="00902B2C">
        <w:rPr>
          <w:b/>
          <w:sz w:val="28"/>
          <w:szCs w:val="28"/>
        </w:rPr>
        <w:t>ва</w:t>
      </w:r>
      <w:r w:rsidR="003511D6" w:rsidRPr="00902B2C">
        <w:rPr>
          <w:b/>
          <w:sz w:val="28"/>
          <w:szCs w:val="28"/>
        </w:rPr>
        <w:t xml:space="preserve"> и земли</w:t>
      </w:r>
      <w:r w:rsidR="005C4DEF">
        <w:rPr>
          <w:sz w:val="28"/>
          <w:szCs w:val="28"/>
        </w:rPr>
        <w:t xml:space="preserve"> (аренда и продажа) в 20</w:t>
      </w:r>
      <w:r w:rsidR="00D1181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931FA">
        <w:rPr>
          <w:sz w:val="28"/>
          <w:szCs w:val="28"/>
        </w:rPr>
        <w:t xml:space="preserve"> </w:t>
      </w:r>
      <w:r w:rsidR="003511D6">
        <w:rPr>
          <w:sz w:val="28"/>
          <w:szCs w:val="28"/>
        </w:rPr>
        <w:t xml:space="preserve">году  предлагается утвердить в сумме – </w:t>
      </w:r>
      <w:r w:rsidR="00666DE2">
        <w:rPr>
          <w:sz w:val="28"/>
          <w:szCs w:val="28"/>
        </w:rPr>
        <w:t>4</w:t>
      </w:r>
      <w:r w:rsidR="00D11812">
        <w:rPr>
          <w:sz w:val="28"/>
          <w:szCs w:val="28"/>
        </w:rPr>
        <w:t xml:space="preserve"> </w:t>
      </w:r>
      <w:r w:rsidR="00666DE2">
        <w:rPr>
          <w:sz w:val="28"/>
          <w:szCs w:val="28"/>
        </w:rPr>
        <w:t>513</w:t>
      </w:r>
      <w:r w:rsidR="005C4DEF">
        <w:rPr>
          <w:sz w:val="28"/>
          <w:szCs w:val="28"/>
        </w:rPr>
        <w:t>,0</w:t>
      </w:r>
      <w:r w:rsidR="003511D6">
        <w:rPr>
          <w:sz w:val="28"/>
          <w:szCs w:val="28"/>
        </w:rPr>
        <w:t xml:space="preserve"> тыс. рублей, что составляет</w:t>
      </w:r>
      <w:r w:rsidR="005C4DEF">
        <w:rPr>
          <w:sz w:val="28"/>
          <w:szCs w:val="28"/>
        </w:rPr>
        <w:t xml:space="preserve"> </w:t>
      </w:r>
      <w:r w:rsidR="00666DE2">
        <w:rPr>
          <w:sz w:val="28"/>
          <w:szCs w:val="28"/>
        </w:rPr>
        <w:t>3</w:t>
      </w:r>
      <w:r w:rsidR="00CB4801">
        <w:rPr>
          <w:sz w:val="28"/>
          <w:szCs w:val="28"/>
        </w:rPr>
        <w:t>,1</w:t>
      </w:r>
      <w:r w:rsidR="003511D6">
        <w:rPr>
          <w:sz w:val="28"/>
          <w:szCs w:val="28"/>
        </w:rPr>
        <w:t>% в структуре собственных доходов бюджета.</w:t>
      </w:r>
      <w:r w:rsidR="006931FA">
        <w:rPr>
          <w:sz w:val="28"/>
          <w:szCs w:val="28"/>
        </w:rPr>
        <w:t xml:space="preserve"> </w:t>
      </w:r>
      <w:r w:rsidR="003511D6">
        <w:rPr>
          <w:sz w:val="28"/>
          <w:szCs w:val="28"/>
        </w:rPr>
        <w:t>Данный пока</w:t>
      </w:r>
      <w:r w:rsidR="007B3D24">
        <w:rPr>
          <w:sz w:val="28"/>
          <w:szCs w:val="28"/>
        </w:rPr>
        <w:t>затель в прогнозных цифрах  должен</w:t>
      </w:r>
      <w:r w:rsidR="006931FA">
        <w:rPr>
          <w:sz w:val="28"/>
          <w:szCs w:val="28"/>
        </w:rPr>
        <w:t xml:space="preserve"> </w:t>
      </w:r>
      <w:r w:rsidR="00CE21C0">
        <w:rPr>
          <w:sz w:val="28"/>
          <w:szCs w:val="28"/>
        </w:rPr>
        <w:t>быть просчитан</w:t>
      </w:r>
      <w:r w:rsidR="007B3D24">
        <w:rPr>
          <w:sz w:val="28"/>
          <w:szCs w:val="28"/>
        </w:rPr>
        <w:t xml:space="preserve"> К</w:t>
      </w:r>
      <w:r w:rsidR="003511D6">
        <w:rPr>
          <w:sz w:val="28"/>
          <w:szCs w:val="28"/>
        </w:rPr>
        <w:t>омитет</w:t>
      </w:r>
      <w:r w:rsidR="00CE21C0">
        <w:rPr>
          <w:sz w:val="28"/>
          <w:szCs w:val="28"/>
        </w:rPr>
        <w:t>ом</w:t>
      </w:r>
      <w:r w:rsidR="003511D6">
        <w:rPr>
          <w:sz w:val="28"/>
          <w:szCs w:val="28"/>
        </w:rPr>
        <w:t xml:space="preserve"> по управлению имуществом администрации района.</w:t>
      </w:r>
      <w:r w:rsidR="005F7750">
        <w:rPr>
          <w:sz w:val="28"/>
          <w:szCs w:val="28"/>
        </w:rPr>
        <w:t xml:space="preserve"> </w:t>
      </w:r>
    </w:p>
    <w:p w:rsidR="007B3D24" w:rsidRDefault="003511D6" w:rsidP="00DE525C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902B2C">
        <w:rPr>
          <w:b/>
          <w:sz w:val="28"/>
          <w:szCs w:val="28"/>
        </w:rPr>
        <w:t>Остальные ви</w:t>
      </w:r>
      <w:r w:rsidR="00B76792" w:rsidRPr="00902B2C">
        <w:rPr>
          <w:b/>
          <w:sz w:val="28"/>
          <w:szCs w:val="28"/>
        </w:rPr>
        <w:t>ды налоговых и неналоговых доходов</w:t>
      </w:r>
      <w:r w:rsidR="00B76792">
        <w:rPr>
          <w:sz w:val="28"/>
          <w:szCs w:val="28"/>
        </w:rPr>
        <w:t xml:space="preserve"> (госпошлина, штрафы, прочие поступления) </w:t>
      </w:r>
      <w:r w:rsidR="005F7750">
        <w:rPr>
          <w:sz w:val="28"/>
          <w:szCs w:val="28"/>
        </w:rPr>
        <w:t xml:space="preserve">составляют в сумме </w:t>
      </w:r>
      <w:r w:rsidR="00666DE2">
        <w:rPr>
          <w:sz w:val="28"/>
          <w:szCs w:val="28"/>
        </w:rPr>
        <w:t>3</w:t>
      </w:r>
      <w:r w:rsidR="005F7750">
        <w:rPr>
          <w:sz w:val="28"/>
          <w:szCs w:val="28"/>
        </w:rPr>
        <w:t> </w:t>
      </w:r>
      <w:r w:rsidR="00666DE2">
        <w:rPr>
          <w:sz w:val="28"/>
          <w:szCs w:val="28"/>
        </w:rPr>
        <w:t>508</w:t>
      </w:r>
      <w:r w:rsidR="005F7750">
        <w:rPr>
          <w:sz w:val="28"/>
          <w:szCs w:val="28"/>
        </w:rPr>
        <w:t xml:space="preserve">,0 тыс. рублей,  </w:t>
      </w:r>
      <w:r w:rsidR="00B76792">
        <w:rPr>
          <w:sz w:val="28"/>
          <w:szCs w:val="28"/>
        </w:rPr>
        <w:t xml:space="preserve">занимают </w:t>
      </w:r>
      <w:r w:rsidR="00666DE2">
        <w:rPr>
          <w:sz w:val="28"/>
          <w:szCs w:val="28"/>
        </w:rPr>
        <w:t>2</w:t>
      </w:r>
      <w:r w:rsidR="007078D3">
        <w:rPr>
          <w:sz w:val="28"/>
          <w:szCs w:val="28"/>
        </w:rPr>
        <w:t>,</w:t>
      </w:r>
      <w:r w:rsidR="00666DE2">
        <w:rPr>
          <w:sz w:val="28"/>
          <w:szCs w:val="28"/>
        </w:rPr>
        <w:t>4</w:t>
      </w:r>
      <w:r w:rsidR="00B76792">
        <w:rPr>
          <w:sz w:val="28"/>
          <w:szCs w:val="28"/>
        </w:rPr>
        <w:t xml:space="preserve"> % в структуре собственных доходов бюджет</w:t>
      </w:r>
      <w:r w:rsidR="007B3D24">
        <w:rPr>
          <w:sz w:val="28"/>
          <w:szCs w:val="28"/>
        </w:rPr>
        <w:t>а</w:t>
      </w:r>
      <w:r w:rsidR="00B76792">
        <w:rPr>
          <w:sz w:val="28"/>
          <w:szCs w:val="28"/>
        </w:rPr>
        <w:t xml:space="preserve"> и прогнозируются  в зависимости от ожидаемого уровня текущего года, соответствующих изменений действующего законодательства и интуиции работника, планирующего данные виды доходов. </w:t>
      </w:r>
    </w:p>
    <w:p w:rsidR="00C832B1" w:rsidRPr="00B76792" w:rsidRDefault="00C832B1" w:rsidP="00DE525C">
      <w:pPr>
        <w:spacing w:line="228" w:lineRule="auto"/>
        <w:ind w:firstLine="708"/>
        <w:jc w:val="both"/>
        <w:rPr>
          <w:i/>
          <w:sz w:val="28"/>
          <w:szCs w:val="28"/>
        </w:rPr>
      </w:pPr>
      <w:r w:rsidRPr="00101D54">
        <w:rPr>
          <w:sz w:val="28"/>
          <w:szCs w:val="28"/>
        </w:rPr>
        <w:t>По су</w:t>
      </w:r>
      <w:r w:rsidR="003511D6" w:rsidRPr="00101D54">
        <w:rPr>
          <w:sz w:val="28"/>
          <w:szCs w:val="28"/>
        </w:rPr>
        <w:t xml:space="preserve">ществу </w:t>
      </w:r>
      <w:proofErr w:type="gramStart"/>
      <w:r w:rsidR="003511D6" w:rsidRPr="00101D54">
        <w:rPr>
          <w:sz w:val="28"/>
          <w:szCs w:val="28"/>
        </w:rPr>
        <w:t>утверждения предложенных объемов</w:t>
      </w:r>
      <w:r w:rsidR="005F7750">
        <w:rPr>
          <w:sz w:val="28"/>
          <w:szCs w:val="28"/>
        </w:rPr>
        <w:t xml:space="preserve"> </w:t>
      </w:r>
      <w:r w:rsidRPr="00101D54">
        <w:rPr>
          <w:sz w:val="28"/>
          <w:szCs w:val="28"/>
        </w:rPr>
        <w:t>поступлений  собственных доходов</w:t>
      </w:r>
      <w:r w:rsidR="003511D6" w:rsidRPr="00101D54">
        <w:rPr>
          <w:sz w:val="28"/>
          <w:szCs w:val="28"/>
        </w:rPr>
        <w:t xml:space="preserve"> местного бюджета района</w:t>
      </w:r>
      <w:proofErr w:type="gramEnd"/>
      <w:r w:rsidR="003511D6" w:rsidRPr="00101D54">
        <w:rPr>
          <w:sz w:val="28"/>
          <w:szCs w:val="28"/>
        </w:rPr>
        <w:t xml:space="preserve"> </w:t>
      </w:r>
      <w:r w:rsidR="00101D54">
        <w:rPr>
          <w:sz w:val="28"/>
          <w:szCs w:val="28"/>
        </w:rPr>
        <w:t xml:space="preserve"> следует отметить</w:t>
      </w:r>
      <w:r w:rsidR="005F7750">
        <w:rPr>
          <w:sz w:val="28"/>
          <w:szCs w:val="28"/>
        </w:rPr>
        <w:t>,</w:t>
      </w:r>
      <w:r w:rsidRPr="00101D54">
        <w:rPr>
          <w:sz w:val="28"/>
          <w:szCs w:val="28"/>
        </w:rPr>
        <w:t xml:space="preserve"> </w:t>
      </w:r>
      <w:r w:rsidR="005F7750">
        <w:rPr>
          <w:sz w:val="28"/>
          <w:szCs w:val="28"/>
        </w:rPr>
        <w:t xml:space="preserve">что </w:t>
      </w:r>
      <w:r w:rsidRPr="00101D54">
        <w:rPr>
          <w:b/>
          <w:i/>
          <w:sz w:val="28"/>
          <w:szCs w:val="28"/>
        </w:rPr>
        <w:t xml:space="preserve">данный вопрос целиком находится в компетенции Земского Собрания района </w:t>
      </w:r>
      <w:r w:rsidRPr="00F4575D">
        <w:rPr>
          <w:i/>
          <w:sz w:val="28"/>
          <w:szCs w:val="28"/>
        </w:rPr>
        <w:t xml:space="preserve">и зависит </w:t>
      </w:r>
      <w:r w:rsidR="00027919" w:rsidRPr="00F4575D">
        <w:rPr>
          <w:i/>
          <w:sz w:val="28"/>
          <w:szCs w:val="28"/>
        </w:rPr>
        <w:t>только</w:t>
      </w:r>
      <w:r w:rsidR="00851B0A">
        <w:rPr>
          <w:i/>
          <w:sz w:val="28"/>
          <w:szCs w:val="28"/>
        </w:rPr>
        <w:t xml:space="preserve"> </w:t>
      </w:r>
      <w:r w:rsidRPr="00F4575D">
        <w:rPr>
          <w:i/>
          <w:sz w:val="28"/>
          <w:szCs w:val="28"/>
        </w:rPr>
        <w:t xml:space="preserve">от убедительности аргументов, представляемых финансовым управлением администрации района при защите </w:t>
      </w:r>
      <w:r w:rsidR="00027919" w:rsidRPr="00F4575D">
        <w:rPr>
          <w:i/>
          <w:sz w:val="28"/>
          <w:szCs w:val="28"/>
        </w:rPr>
        <w:t>проекта доходной части бюджета</w:t>
      </w:r>
      <w:r w:rsidR="00666DE2">
        <w:rPr>
          <w:i/>
          <w:sz w:val="28"/>
          <w:szCs w:val="28"/>
        </w:rPr>
        <w:t>.</w:t>
      </w:r>
    </w:p>
    <w:p w:rsidR="0065006B" w:rsidRDefault="0065006B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BF54F8" w:rsidRPr="00327F7F" w:rsidRDefault="00327F7F" w:rsidP="00523459">
      <w:pPr>
        <w:autoSpaceDE w:val="0"/>
        <w:autoSpaceDN w:val="0"/>
        <w:adjustRightInd w:val="0"/>
        <w:spacing w:line="228" w:lineRule="auto"/>
        <w:jc w:val="center"/>
        <w:rPr>
          <w:i/>
          <w:sz w:val="28"/>
          <w:szCs w:val="28"/>
          <w:u w:val="single"/>
        </w:rPr>
      </w:pPr>
      <w:r w:rsidRPr="001919B9">
        <w:rPr>
          <w:i/>
          <w:sz w:val="28"/>
          <w:szCs w:val="28"/>
          <w:u w:val="single"/>
        </w:rPr>
        <w:t>Б. Финансовая помощь областного бюджета.</w:t>
      </w:r>
    </w:p>
    <w:p w:rsidR="00BB3AC1" w:rsidRDefault="005F7750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2B2C">
        <w:rPr>
          <w:sz w:val="28"/>
          <w:szCs w:val="28"/>
        </w:rPr>
        <w:t>На этапе согласования с департаментом</w:t>
      </w:r>
      <w:r w:rsidR="00027919">
        <w:rPr>
          <w:sz w:val="28"/>
          <w:szCs w:val="28"/>
        </w:rPr>
        <w:t xml:space="preserve"> финансов области</w:t>
      </w:r>
      <w:r w:rsidR="00CE21C0">
        <w:rPr>
          <w:sz w:val="28"/>
          <w:szCs w:val="28"/>
        </w:rPr>
        <w:t xml:space="preserve"> -</w:t>
      </w:r>
      <w:r w:rsidR="00027919">
        <w:rPr>
          <w:sz w:val="28"/>
          <w:szCs w:val="28"/>
        </w:rPr>
        <w:t xml:space="preserve"> проект бюджета Устюженского муниципального района на </w:t>
      </w:r>
      <w:r w:rsidR="00027919" w:rsidRPr="005F7750">
        <w:rPr>
          <w:sz w:val="28"/>
          <w:szCs w:val="28"/>
        </w:rPr>
        <w:t>20</w:t>
      </w:r>
      <w:r w:rsidR="00D10BE2">
        <w:rPr>
          <w:sz w:val="28"/>
          <w:szCs w:val="28"/>
        </w:rPr>
        <w:t>2</w:t>
      </w:r>
      <w:r w:rsidR="00666DE2">
        <w:rPr>
          <w:sz w:val="28"/>
          <w:szCs w:val="28"/>
        </w:rPr>
        <w:t>1</w:t>
      </w:r>
      <w:r w:rsidR="00027919">
        <w:rPr>
          <w:sz w:val="28"/>
          <w:szCs w:val="28"/>
        </w:rPr>
        <w:t xml:space="preserve"> год был приз</w:t>
      </w:r>
      <w:r w:rsidR="00902B2C">
        <w:rPr>
          <w:sz w:val="28"/>
          <w:szCs w:val="28"/>
        </w:rPr>
        <w:t>нан дотационным. Это значит</w:t>
      </w:r>
      <w:r>
        <w:rPr>
          <w:sz w:val="28"/>
          <w:szCs w:val="28"/>
        </w:rPr>
        <w:t>,</w:t>
      </w:r>
      <w:r w:rsidR="00902B2C">
        <w:rPr>
          <w:sz w:val="28"/>
          <w:szCs w:val="28"/>
        </w:rPr>
        <w:t xml:space="preserve"> </w:t>
      </w:r>
      <w:r w:rsidR="00902B2C" w:rsidRPr="005F7750">
        <w:rPr>
          <w:sz w:val="28"/>
          <w:szCs w:val="28"/>
        </w:rPr>
        <w:t>что</w:t>
      </w:r>
      <w:r w:rsidR="00027919">
        <w:rPr>
          <w:sz w:val="28"/>
          <w:szCs w:val="28"/>
        </w:rPr>
        <w:t xml:space="preserve"> для выполнения собст</w:t>
      </w:r>
      <w:r w:rsidR="00512A3C">
        <w:rPr>
          <w:sz w:val="28"/>
          <w:szCs w:val="28"/>
        </w:rPr>
        <w:t>венных расходных полномочий, перечисленных в</w:t>
      </w:r>
      <w:r w:rsidR="00027919">
        <w:rPr>
          <w:sz w:val="28"/>
          <w:szCs w:val="28"/>
        </w:rPr>
        <w:t xml:space="preserve"> ст.15 и 15.1 Федерального закона «Об общих принципах организации местного самоуправления в РФ»</w:t>
      </w:r>
      <w:r w:rsidR="00512A3C">
        <w:rPr>
          <w:sz w:val="28"/>
          <w:szCs w:val="28"/>
        </w:rPr>
        <w:t>,</w:t>
      </w:r>
      <w:r w:rsidR="00027919">
        <w:rPr>
          <w:sz w:val="28"/>
          <w:szCs w:val="28"/>
        </w:rPr>
        <w:t xml:space="preserve"> муниципальному району недостаточно </w:t>
      </w:r>
      <w:r w:rsidR="00512A3C">
        <w:rPr>
          <w:sz w:val="28"/>
          <w:szCs w:val="28"/>
        </w:rPr>
        <w:t xml:space="preserve">закреплённых за ним </w:t>
      </w:r>
      <w:r w:rsidR="00027919">
        <w:rPr>
          <w:sz w:val="28"/>
          <w:szCs w:val="28"/>
        </w:rPr>
        <w:t>собственных налоговых доходов и неналоговых поступл</w:t>
      </w:r>
      <w:r w:rsidR="00512A3C">
        <w:rPr>
          <w:sz w:val="28"/>
          <w:szCs w:val="28"/>
        </w:rPr>
        <w:t>ений</w:t>
      </w:r>
      <w:r w:rsidR="00027919">
        <w:rPr>
          <w:sz w:val="28"/>
          <w:szCs w:val="28"/>
        </w:rPr>
        <w:t>.  Для обеспечения баланса возможны</w:t>
      </w:r>
      <w:r w:rsidR="00512A3C">
        <w:rPr>
          <w:sz w:val="28"/>
          <w:szCs w:val="28"/>
        </w:rPr>
        <w:t>х доходов и объемов необходимых</w:t>
      </w:r>
      <w:r w:rsidR="00027919">
        <w:rPr>
          <w:sz w:val="28"/>
          <w:szCs w:val="28"/>
        </w:rPr>
        <w:t xml:space="preserve"> расходов</w:t>
      </w:r>
      <w:r w:rsidR="00512A3C">
        <w:rPr>
          <w:sz w:val="28"/>
          <w:szCs w:val="28"/>
        </w:rPr>
        <w:t>,</w:t>
      </w:r>
      <w:r w:rsidR="00027919">
        <w:rPr>
          <w:sz w:val="28"/>
          <w:szCs w:val="28"/>
        </w:rPr>
        <w:t xml:space="preserve"> району со стороны области выделяется </w:t>
      </w:r>
      <w:r w:rsidR="005626C8">
        <w:rPr>
          <w:sz w:val="28"/>
          <w:szCs w:val="28"/>
        </w:rPr>
        <w:t xml:space="preserve"> безвозмездная фи</w:t>
      </w:r>
      <w:r w:rsidR="004855AE">
        <w:rPr>
          <w:sz w:val="28"/>
          <w:szCs w:val="28"/>
        </w:rPr>
        <w:t>нансовая помощь</w:t>
      </w:r>
      <w:r w:rsidR="00512A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02B2C" w:rsidRPr="005F7750">
        <w:rPr>
          <w:sz w:val="28"/>
          <w:szCs w:val="28"/>
        </w:rPr>
        <w:t>не</w:t>
      </w:r>
      <w:r w:rsidR="00902B2C">
        <w:rPr>
          <w:sz w:val="28"/>
          <w:szCs w:val="28"/>
        </w:rPr>
        <w:t xml:space="preserve"> только в форме передачи части налоговых поступлений от федеральных и региональных налогов, но и </w:t>
      </w:r>
      <w:r w:rsidR="004855AE">
        <w:rPr>
          <w:sz w:val="28"/>
          <w:szCs w:val="28"/>
        </w:rPr>
        <w:t xml:space="preserve">в форме </w:t>
      </w:r>
      <w:r w:rsidR="00902B2C">
        <w:rPr>
          <w:sz w:val="28"/>
          <w:szCs w:val="28"/>
        </w:rPr>
        <w:t xml:space="preserve">прямой </w:t>
      </w:r>
      <w:r w:rsidR="004855AE">
        <w:rPr>
          <w:sz w:val="28"/>
          <w:szCs w:val="28"/>
        </w:rPr>
        <w:t>дотации</w:t>
      </w:r>
      <w:r w:rsidR="005626C8">
        <w:rPr>
          <w:sz w:val="28"/>
          <w:szCs w:val="28"/>
        </w:rPr>
        <w:t xml:space="preserve"> на </w:t>
      </w:r>
      <w:r w:rsidR="00052022" w:rsidRPr="00052022">
        <w:rPr>
          <w:sz w:val="28"/>
          <w:szCs w:val="28"/>
        </w:rPr>
        <w:t xml:space="preserve">выравнивание бюджетной обеспеченности </w:t>
      </w:r>
      <w:r w:rsidR="004855AE">
        <w:rPr>
          <w:sz w:val="28"/>
          <w:szCs w:val="28"/>
        </w:rPr>
        <w:t>местного бюджета  района</w:t>
      </w:r>
      <w:r w:rsidR="005626C8">
        <w:rPr>
          <w:sz w:val="28"/>
          <w:szCs w:val="28"/>
        </w:rPr>
        <w:t xml:space="preserve"> в </w:t>
      </w:r>
      <w:r w:rsidR="004855AE">
        <w:rPr>
          <w:sz w:val="28"/>
          <w:szCs w:val="28"/>
        </w:rPr>
        <w:t xml:space="preserve">сумме </w:t>
      </w:r>
      <w:r w:rsidR="00B000B4">
        <w:rPr>
          <w:sz w:val="28"/>
          <w:szCs w:val="28"/>
        </w:rPr>
        <w:t>70</w:t>
      </w:r>
      <w:r w:rsidR="00D10BE2">
        <w:rPr>
          <w:sz w:val="28"/>
          <w:szCs w:val="28"/>
        </w:rPr>
        <w:t xml:space="preserve"> </w:t>
      </w:r>
      <w:r w:rsidR="00B000B4">
        <w:rPr>
          <w:sz w:val="28"/>
          <w:szCs w:val="28"/>
        </w:rPr>
        <w:t>978</w:t>
      </w:r>
      <w:r w:rsidR="001919B9">
        <w:rPr>
          <w:sz w:val="28"/>
          <w:szCs w:val="28"/>
        </w:rPr>
        <w:t>,</w:t>
      </w:r>
      <w:r w:rsidR="00B000B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626C8">
        <w:rPr>
          <w:sz w:val="28"/>
          <w:szCs w:val="28"/>
        </w:rPr>
        <w:t>тыс. рублей</w:t>
      </w:r>
      <w:r w:rsidR="005626C8" w:rsidRPr="009A37DB">
        <w:rPr>
          <w:sz w:val="28"/>
          <w:szCs w:val="28"/>
        </w:rPr>
        <w:t xml:space="preserve">. </w:t>
      </w:r>
      <w:r w:rsidR="004855AE" w:rsidRPr="009A37DB">
        <w:rPr>
          <w:sz w:val="28"/>
          <w:szCs w:val="28"/>
        </w:rPr>
        <w:t>Предлагаемый</w:t>
      </w:r>
      <w:r w:rsidR="001E6996" w:rsidRPr="009A37DB">
        <w:rPr>
          <w:sz w:val="28"/>
          <w:szCs w:val="28"/>
        </w:rPr>
        <w:t xml:space="preserve"> о</w:t>
      </w:r>
      <w:r w:rsidR="004855AE" w:rsidRPr="009A37DB">
        <w:rPr>
          <w:sz w:val="28"/>
          <w:szCs w:val="28"/>
        </w:rPr>
        <w:t>бъем</w:t>
      </w:r>
      <w:r>
        <w:rPr>
          <w:sz w:val="28"/>
          <w:szCs w:val="28"/>
        </w:rPr>
        <w:t xml:space="preserve"> </w:t>
      </w:r>
      <w:r w:rsidR="004855AE" w:rsidRPr="009A37DB">
        <w:rPr>
          <w:sz w:val="28"/>
          <w:szCs w:val="28"/>
        </w:rPr>
        <w:t>межбюджетного трансферта в форме дотации</w:t>
      </w:r>
      <w:r w:rsidR="001E6996" w:rsidRPr="009A37DB">
        <w:rPr>
          <w:sz w:val="28"/>
          <w:szCs w:val="28"/>
        </w:rPr>
        <w:t xml:space="preserve"> на обеспе</w:t>
      </w:r>
      <w:r w:rsidR="004855AE" w:rsidRPr="009A37DB">
        <w:rPr>
          <w:sz w:val="28"/>
          <w:szCs w:val="28"/>
        </w:rPr>
        <w:t xml:space="preserve">чение </w:t>
      </w:r>
      <w:r w:rsidR="007365A8">
        <w:rPr>
          <w:sz w:val="28"/>
          <w:szCs w:val="28"/>
        </w:rPr>
        <w:t>выравнивания бюджетной обеспеченности</w:t>
      </w:r>
      <w:r w:rsidR="004855AE" w:rsidRPr="009A37DB">
        <w:rPr>
          <w:sz w:val="28"/>
          <w:szCs w:val="28"/>
        </w:rPr>
        <w:t xml:space="preserve"> рассчитан</w:t>
      </w:r>
      <w:r w:rsidR="001E6996" w:rsidRPr="009A37DB">
        <w:rPr>
          <w:sz w:val="28"/>
          <w:szCs w:val="28"/>
        </w:rPr>
        <w:t xml:space="preserve"> деп</w:t>
      </w:r>
      <w:r w:rsidR="00512A3C" w:rsidRPr="009A37DB">
        <w:rPr>
          <w:sz w:val="28"/>
          <w:szCs w:val="28"/>
        </w:rPr>
        <w:t>артаментом финансов области по М</w:t>
      </w:r>
      <w:r w:rsidR="001E6996" w:rsidRPr="009A37DB">
        <w:rPr>
          <w:sz w:val="28"/>
          <w:szCs w:val="28"/>
        </w:rPr>
        <w:t>етодике, утв</w:t>
      </w:r>
      <w:r w:rsidR="00BB3AC1" w:rsidRPr="009A37DB">
        <w:rPr>
          <w:sz w:val="28"/>
          <w:szCs w:val="28"/>
        </w:rPr>
        <w:t>ерждённой законом области № 3222-ОЗ от 06.12.2013</w:t>
      </w:r>
      <w:r w:rsidR="001E6996" w:rsidRPr="009A37DB">
        <w:rPr>
          <w:sz w:val="28"/>
          <w:szCs w:val="28"/>
        </w:rPr>
        <w:t>г.</w:t>
      </w:r>
      <w:r w:rsidR="00327F7F" w:rsidRPr="009A37DB">
        <w:rPr>
          <w:sz w:val="28"/>
          <w:szCs w:val="28"/>
        </w:rPr>
        <w:t xml:space="preserve"> (с последующими изменениями и</w:t>
      </w:r>
      <w:r w:rsidR="00327F7F">
        <w:rPr>
          <w:sz w:val="28"/>
          <w:szCs w:val="28"/>
        </w:rPr>
        <w:t xml:space="preserve"> дополнениями)</w:t>
      </w:r>
      <w:r w:rsidR="001E6996">
        <w:rPr>
          <w:sz w:val="28"/>
          <w:szCs w:val="28"/>
        </w:rPr>
        <w:t xml:space="preserve"> «О межбюджетных трансфертах в Вологодской обл</w:t>
      </w:r>
      <w:r w:rsidR="00BB3AC1">
        <w:rPr>
          <w:sz w:val="28"/>
          <w:szCs w:val="28"/>
        </w:rPr>
        <w:t>аст</w:t>
      </w:r>
      <w:r w:rsidR="00A463F9">
        <w:rPr>
          <w:sz w:val="28"/>
          <w:szCs w:val="28"/>
        </w:rPr>
        <w:t xml:space="preserve">и». </w:t>
      </w:r>
      <w:r w:rsidR="007365A8">
        <w:rPr>
          <w:sz w:val="28"/>
          <w:szCs w:val="28"/>
        </w:rPr>
        <w:t>Кроме дотации на выравнивание бюджетной обеспеченности на 202</w:t>
      </w:r>
      <w:r w:rsidR="00E1529D">
        <w:rPr>
          <w:sz w:val="28"/>
          <w:szCs w:val="28"/>
        </w:rPr>
        <w:t>1</w:t>
      </w:r>
      <w:r w:rsidR="007365A8">
        <w:rPr>
          <w:sz w:val="28"/>
          <w:szCs w:val="28"/>
        </w:rPr>
        <w:t xml:space="preserve"> год, предусмотрено предоставление из областного бюджета дотации на </w:t>
      </w:r>
      <w:proofErr w:type="gramStart"/>
      <w:r w:rsidR="007365A8">
        <w:rPr>
          <w:sz w:val="28"/>
          <w:szCs w:val="28"/>
        </w:rPr>
        <w:t>частичную</w:t>
      </w:r>
      <w:proofErr w:type="gramEnd"/>
      <w:r w:rsidR="007365A8">
        <w:rPr>
          <w:sz w:val="28"/>
          <w:szCs w:val="28"/>
        </w:rPr>
        <w:t xml:space="preserve"> компенсации дополнительных расходов на повышение оплаты труда </w:t>
      </w:r>
      <w:r w:rsidR="00E1529D">
        <w:rPr>
          <w:sz w:val="28"/>
          <w:szCs w:val="28"/>
        </w:rPr>
        <w:t xml:space="preserve">работников бюджетной сферы и иные цели </w:t>
      </w:r>
      <w:r w:rsidR="007365A8">
        <w:rPr>
          <w:sz w:val="28"/>
          <w:szCs w:val="28"/>
        </w:rPr>
        <w:t xml:space="preserve">в сумме </w:t>
      </w:r>
      <w:r w:rsidR="00E1529D">
        <w:rPr>
          <w:sz w:val="28"/>
          <w:szCs w:val="28"/>
        </w:rPr>
        <w:t>53</w:t>
      </w:r>
      <w:r w:rsidR="007365A8">
        <w:rPr>
          <w:sz w:val="28"/>
          <w:szCs w:val="28"/>
        </w:rPr>
        <w:t> </w:t>
      </w:r>
      <w:r w:rsidR="00E1529D">
        <w:rPr>
          <w:sz w:val="28"/>
          <w:szCs w:val="28"/>
        </w:rPr>
        <w:t>232</w:t>
      </w:r>
      <w:r w:rsidR="007365A8">
        <w:rPr>
          <w:sz w:val="28"/>
          <w:szCs w:val="28"/>
        </w:rPr>
        <w:t>,</w:t>
      </w:r>
      <w:r w:rsidR="00E1529D">
        <w:rPr>
          <w:sz w:val="28"/>
          <w:szCs w:val="28"/>
        </w:rPr>
        <w:t>4</w:t>
      </w:r>
      <w:r w:rsidR="007365A8">
        <w:rPr>
          <w:sz w:val="28"/>
          <w:szCs w:val="28"/>
        </w:rPr>
        <w:t xml:space="preserve"> тыс. рублей.</w:t>
      </w:r>
    </w:p>
    <w:p w:rsidR="00974FB2" w:rsidRDefault="00974FB2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7750">
        <w:rPr>
          <w:sz w:val="28"/>
          <w:szCs w:val="28"/>
        </w:rPr>
        <w:t>К</w:t>
      </w:r>
      <w:r>
        <w:rPr>
          <w:sz w:val="28"/>
          <w:szCs w:val="28"/>
        </w:rPr>
        <w:t xml:space="preserve"> уровню муниципального района, в виду отсутствия необходимой информации, проверить достоверность расчетов не представляется возможным.</w:t>
      </w:r>
    </w:p>
    <w:p w:rsidR="00A463F9" w:rsidRDefault="00A463F9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0C645F" w:rsidRDefault="001705E2" w:rsidP="002D502A">
      <w:pPr>
        <w:autoSpaceDE w:val="0"/>
        <w:autoSpaceDN w:val="0"/>
        <w:adjustRightInd w:val="0"/>
        <w:spacing w:line="228" w:lineRule="auto"/>
        <w:jc w:val="center"/>
        <w:rPr>
          <w:i/>
          <w:sz w:val="28"/>
          <w:szCs w:val="28"/>
          <w:u w:val="single"/>
        </w:rPr>
      </w:pPr>
      <w:r w:rsidRPr="002D502A">
        <w:rPr>
          <w:i/>
          <w:sz w:val="28"/>
          <w:szCs w:val="28"/>
          <w:u w:val="single"/>
        </w:rPr>
        <w:t>В. Субвенции областного бюджета.</w:t>
      </w:r>
    </w:p>
    <w:p w:rsidR="003B0775" w:rsidRDefault="00EA23AF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7365A8">
        <w:rPr>
          <w:sz w:val="28"/>
          <w:szCs w:val="28"/>
        </w:rPr>
        <w:t>2</w:t>
      </w:r>
      <w:r w:rsidR="0029090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район принимает предложение субъекта  РФ </w:t>
      </w:r>
      <w:r w:rsidR="00A41D7C">
        <w:rPr>
          <w:sz w:val="28"/>
          <w:szCs w:val="28"/>
        </w:rPr>
        <w:t xml:space="preserve">об исполнении </w:t>
      </w:r>
      <w:r w:rsidR="007365A8">
        <w:rPr>
          <w:sz w:val="28"/>
          <w:szCs w:val="28"/>
        </w:rPr>
        <w:t>9</w:t>
      </w:r>
      <w:r w:rsidR="00512A3C">
        <w:rPr>
          <w:sz w:val="28"/>
          <w:szCs w:val="28"/>
        </w:rPr>
        <w:t>-ти областных</w:t>
      </w:r>
      <w:r w:rsidR="003B0775">
        <w:rPr>
          <w:sz w:val="28"/>
          <w:szCs w:val="28"/>
        </w:rPr>
        <w:t xml:space="preserve"> полн</w:t>
      </w:r>
      <w:r w:rsidR="00726DE0">
        <w:rPr>
          <w:sz w:val="28"/>
          <w:szCs w:val="28"/>
        </w:rPr>
        <w:t xml:space="preserve">омочий с </w:t>
      </w:r>
      <w:r w:rsidR="00474734">
        <w:rPr>
          <w:sz w:val="28"/>
          <w:szCs w:val="28"/>
        </w:rPr>
        <w:t xml:space="preserve">возмещением </w:t>
      </w:r>
      <w:r w:rsidR="002D502A">
        <w:rPr>
          <w:sz w:val="28"/>
          <w:szCs w:val="28"/>
        </w:rPr>
        <w:t>1</w:t>
      </w:r>
      <w:r w:rsidR="00290909">
        <w:rPr>
          <w:sz w:val="28"/>
          <w:szCs w:val="28"/>
        </w:rPr>
        <w:t>93</w:t>
      </w:r>
      <w:r w:rsidR="002D502A">
        <w:rPr>
          <w:sz w:val="28"/>
          <w:szCs w:val="28"/>
        </w:rPr>
        <w:t> </w:t>
      </w:r>
      <w:r w:rsidR="00290909">
        <w:rPr>
          <w:sz w:val="28"/>
          <w:szCs w:val="28"/>
        </w:rPr>
        <w:t>932</w:t>
      </w:r>
      <w:r w:rsidR="002D502A">
        <w:rPr>
          <w:sz w:val="28"/>
          <w:szCs w:val="28"/>
        </w:rPr>
        <w:t>,</w:t>
      </w:r>
      <w:r w:rsidR="00290909">
        <w:rPr>
          <w:sz w:val="28"/>
          <w:szCs w:val="28"/>
        </w:rPr>
        <w:t>5</w:t>
      </w:r>
      <w:r w:rsidR="00A41D7C">
        <w:rPr>
          <w:sz w:val="28"/>
          <w:szCs w:val="28"/>
        </w:rPr>
        <w:t xml:space="preserve"> тыс. рублей</w:t>
      </w:r>
      <w:r w:rsidR="00E1151E">
        <w:rPr>
          <w:sz w:val="28"/>
          <w:szCs w:val="28"/>
        </w:rPr>
        <w:t xml:space="preserve"> </w:t>
      </w:r>
      <w:r w:rsidR="00726DE0" w:rsidRPr="00512A3C">
        <w:rPr>
          <w:i/>
          <w:sz w:val="28"/>
          <w:szCs w:val="28"/>
        </w:rPr>
        <w:t xml:space="preserve">(в общей </w:t>
      </w:r>
      <w:r w:rsidR="00726DE0" w:rsidRPr="00512A3C">
        <w:rPr>
          <w:i/>
          <w:sz w:val="28"/>
          <w:szCs w:val="28"/>
        </w:rPr>
        <w:lastRenderedPageBreak/>
        <w:t>сумме)</w:t>
      </w:r>
      <w:r w:rsidR="00726DE0">
        <w:rPr>
          <w:sz w:val="28"/>
          <w:szCs w:val="28"/>
        </w:rPr>
        <w:t xml:space="preserve"> на компенсацию возникающих при этом у муниципального </w:t>
      </w:r>
      <w:r w:rsidR="00290909">
        <w:rPr>
          <w:sz w:val="28"/>
          <w:szCs w:val="28"/>
        </w:rPr>
        <w:t>района</w:t>
      </w:r>
      <w:r w:rsidR="00726DE0">
        <w:rPr>
          <w:sz w:val="28"/>
          <w:szCs w:val="28"/>
        </w:rPr>
        <w:t xml:space="preserve"> расходов</w:t>
      </w:r>
      <w:r w:rsidR="00A41D7C">
        <w:rPr>
          <w:sz w:val="28"/>
          <w:szCs w:val="28"/>
        </w:rPr>
        <w:t>, что сост</w:t>
      </w:r>
      <w:r w:rsidR="003B0775">
        <w:rPr>
          <w:sz w:val="28"/>
          <w:szCs w:val="28"/>
        </w:rPr>
        <w:t xml:space="preserve">авляет </w:t>
      </w:r>
      <w:r w:rsidR="00984AC4">
        <w:rPr>
          <w:sz w:val="28"/>
          <w:szCs w:val="28"/>
        </w:rPr>
        <w:t>3</w:t>
      </w:r>
      <w:r w:rsidR="00617194">
        <w:rPr>
          <w:sz w:val="28"/>
          <w:szCs w:val="28"/>
        </w:rPr>
        <w:t>6</w:t>
      </w:r>
      <w:r w:rsidR="00984AC4">
        <w:rPr>
          <w:sz w:val="28"/>
          <w:szCs w:val="28"/>
        </w:rPr>
        <w:t>,</w:t>
      </w:r>
      <w:r w:rsidR="00290909">
        <w:rPr>
          <w:sz w:val="28"/>
          <w:szCs w:val="28"/>
        </w:rPr>
        <w:t>2</w:t>
      </w:r>
      <w:r w:rsidR="00984AC4">
        <w:rPr>
          <w:sz w:val="28"/>
          <w:szCs w:val="28"/>
        </w:rPr>
        <w:t>%</w:t>
      </w:r>
      <w:r w:rsidR="003B0775">
        <w:rPr>
          <w:sz w:val="28"/>
          <w:szCs w:val="28"/>
        </w:rPr>
        <w:t xml:space="preserve"> в структуре всех доходов местного бюджета района на 20</w:t>
      </w:r>
      <w:r w:rsidR="007365A8">
        <w:rPr>
          <w:sz w:val="28"/>
          <w:szCs w:val="28"/>
        </w:rPr>
        <w:t>2</w:t>
      </w:r>
      <w:r w:rsidR="00290909">
        <w:rPr>
          <w:sz w:val="28"/>
          <w:szCs w:val="28"/>
        </w:rPr>
        <w:t>1</w:t>
      </w:r>
      <w:r w:rsidR="003B0775">
        <w:rPr>
          <w:sz w:val="28"/>
          <w:szCs w:val="28"/>
        </w:rPr>
        <w:t xml:space="preserve"> год.</w:t>
      </w:r>
    </w:p>
    <w:p w:rsidR="00512A3C" w:rsidRDefault="00984AC4" w:rsidP="00DE525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0909">
        <w:rPr>
          <w:sz w:val="28"/>
          <w:szCs w:val="28"/>
        </w:rPr>
        <w:t xml:space="preserve">   </w:t>
      </w:r>
      <w:r w:rsidR="000033B3">
        <w:rPr>
          <w:sz w:val="28"/>
          <w:szCs w:val="28"/>
        </w:rPr>
        <w:t>Методики расчета объемов</w:t>
      </w:r>
      <w:r w:rsidR="00030A49">
        <w:rPr>
          <w:sz w:val="28"/>
          <w:szCs w:val="28"/>
        </w:rPr>
        <w:t xml:space="preserve"> всех</w:t>
      </w:r>
      <w:r w:rsidR="000033B3">
        <w:rPr>
          <w:sz w:val="28"/>
          <w:szCs w:val="28"/>
        </w:rPr>
        <w:t xml:space="preserve"> субвенций, направляемых </w:t>
      </w:r>
      <w:r w:rsidR="00AB6014">
        <w:rPr>
          <w:sz w:val="28"/>
          <w:szCs w:val="28"/>
        </w:rPr>
        <w:t xml:space="preserve">в связи с передачей полномочий </w:t>
      </w:r>
      <w:r w:rsidR="000033B3">
        <w:rPr>
          <w:sz w:val="28"/>
          <w:szCs w:val="28"/>
        </w:rPr>
        <w:t>из бюджета области в бюджет района</w:t>
      </w:r>
      <w:r w:rsidR="00726D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33B3">
        <w:rPr>
          <w:sz w:val="28"/>
          <w:szCs w:val="28"/>
        </w:rPr>
        <w:t>утверждены соответствующими постановлениями Правительства Вологодской области. Однако арифметические расчеты, подтверждающие обоснованность объемов расходов</w:t>
      </w:r>
      <w:r w:rsidR="00AB6014">
        <w:rPr>
          <w:sz w:val="28"/>
          <w:szCs w:val="28"/>
        </w:rPr>
        <w:t>,</w:t>
      </w:r>
      <w:r w:rsidR="000033B3">
        <w:rPr>
          <w:sz w:val="28"/>
          <w:szCs w:val="28"/>
        </w:rPr>
        <w:t xml:space="preserve"> по принимаемым от области полномочиям</w:t>
      </w:r>
      <w:r w:rsidR="00AB6014">
        <w:rPr>
          <w:sz w:val="28"/>
          <w:szCs w:val="28"/>
        </w:rPr>
        <w:t>,</w:t>
      </w:r>
      <w:r w:rsidR="000033B3">
        <w:rPr>
          <w:sz w:val="28"/>
          <w:szCs w:val="28"/>
        </w:rPr>
        <w:t xml:space="preserve"> в Пояснительной записке</w:t>
      </w:r>
      <w:r w:rsidR="00B7575A">
        <w:rPr>
          <w:sz w:val="28"/>
          <w:szCs w:val="28"/>
        </w:rPr>
        <w:t xml:space="preserve"> отсутствуют</w:t>
      </w:r>
      <w:r w:rsidR="00617194">
        <w:rPr>
          <w:sz w:val="28"/>
          <w:szCs w:val="28"/>
        </w:rPr>
        <w:t>.</w:t>
      </w:r>
      <w:r w:rsidR="00B7575A">
        <w:rPr>
          <w:sz w:val="28"/>
          <w:szCs w:val="28"/>
        </w:rPr>
        <w:t xml:space="preserve"> </w:t>
      </w:r>
      <w:r w:rsidR="00617194">
        <w:rPr>
          <w:sz w:val="28"/>
          <w:szCs w:val="28"/>
        </w:rPr>
        <w:t>П</w:t>
      </w:r>
      <w:r w:rsidR="00B7575A">
        <w:rPr>
          <w:sz w:val="28"/>
          <w:szCs w:val="28"/>
        </w:rPr>
        <w:t>оэтому</w:t>
      </w:r>
      <w:r w:rsidR="00617194">
        <w:rPr>
          <w:sz w:val="28"/>
          <w:szCs w:val="28"/>
        </w:rPr>
        <w:t xml:space="preserve"> не понятно, достаточны ли </w:t>
      </w:r>
      <w:r w:rsidR="00512A3C">
        <w:rPr>
          <w:sz w:val="28"/>
          <w:szCs w:val="28"/>
        </w:rPr>
        <w:t>предложенные объемы субвенций</w:t>
      </w:r>
      <w:r w:rsidR="00030A49">
        <w:rPr>
          <w:sz w:val="28"/>
          <w:szCs w:val="28"/>
        </w:rPr>
        <w:t>,</w:t>
      </w:r>
      <w:r w:rsidR="00512A3C">
        <w:rPr>
          <w:sz w:val="28"/>
          <w:szCs w:val="28"/>
        </w:rPr>
        <w:t xml:space="preserve"> в связи с передаваемыми от области полномочиями</w:t>
      </w:r>
      <w:r w:rsidR="00030A49">
        <w:rPr>
          <w:sz w:val="28"/>
          <w:szCs w:val="28"/>
        </w:rPr>
        <w:t>,</w:t>
      </w:r>
      <w:r w:rsidR="00512A3C">
        <w:rPr>
          <w:sz w:val="28"/>
          <w:szCs w:val="28"/>
        </w:rPr>
        <w:t xml:space="preserve"> для отраслевых </w:t>
      </w:r>
      <w:r w:rsidR="00617194">
        <w:rPr>
          <w:sz w:val="28"/>
          <w:szCs w:val="28"/>
        </w:rPr>
        <w:t xml:space="preserve">органов </w:t>
      </w:r>
      <w:r w:rsidR="00512A3C">
        <w:rPr>
          <w:sz w:val="28"/>
          <w:szCs w:val="28"/>
        </w:rPr>
        <w:t>управления администрации района, которые эти полномочия будут непосредственно исполнять.</w:t>
      </w:r>
    </w:p>
    <w:p w:rsidR="00413A46" w:rsidRDefault="00413A46" w:rsidP="00DE525C">
      <w:pPr>
        <w:spacing w:line="228" w:lineRule="auto"/>
        <w:jc w:val="both"/>
        <w:rPr>
          <w:sz w:val="28"/>
          <w:szCs w:val="28"/>
        </w:rPr>
      </w:pPr>
    </w:p>
    <w:p w:rsidR="00F471C7" w:rsidRPr="004F7133" w:rsidRDefault="00984AC4" w:rsidP="009377B5">
      <w:pPr>
        <w:autoSpaceDE w:val="0"/>
        <w:autoSpaceDN w:val="0"/>
        <w:adjustRightInd w:val="0"/>
        <w:spacing w:line="228" w:lineRule="auto"/>
        <w:jc w:val="center"/>
        <w:rPr>
          <w:i/>
          <w:sz w:val="28"/>
          <w:szCs w:val="28"/>
          <w:u w:val="single"/>
        </w:rPr>
      </w:pPr>
      <w:r w:rsidRPr="00984AC4">
        <w:rPr>
          <w:i/>
          <w:sz w:val="28"/>
          <w:szCs w:val="28"/>
          <w:u w:val="single"/>
        </w:rPr>
        <w:t>Г</w:t>
      </w:r>
      <w:r w:rsidR="000C645F" w:rsidRPr="009377B5">
        <w:rPr>
          <w:i/>
          <w:sz w:val="28"/>
          <w:szCs w:val="28"/>
          <w:u w:val="single"/>
        </w:rPr>
        <w:t>. Субсидии на финансирование целевых расходов.</w:t>
      </w:r>
    </w:p>
    <w:p w:rsidR="00B7575A" w:rsidRDefault="008B2898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4F7133">
        <w:rPr>
          <w:sz w:val="28"/>
          <w:szCs w:val="28"/>
        </w:rPr>
        <w:t xml:space="preserve">      В 2</w:t>
      </w:r>
      <w:r w:rsidR="004F7133">
        <w:rPr>
          <w:sz w:val="28"/>
          <w:szCs w:val="28"/>
        </w:rPr>
        <w:t>0</w:t>
      </w:r>
      <w:r w:rsidR="00617194">
        <w:rPr>
          <w:sz w:val="28"/>
          <w:szCs w:val="28"/>
        </w:rPr>
        <w:t>2</w:t>
      </w:r>
      <w:r w:rsidR="00A60982">
        <w:rPr>
          <w:sz w:val="28"/>
          <w:szCs w:val="28"/>
        </w:rPr>
        <w:t>1</w:t>
      </w:r>
      <w:r w:rsidR="000C645F" w:rsidRPr="004F7133">
        <w:rPr>
          <w:sz w:val="28"/>
          <w:szCs w:val="28"/>
        </w:rPr>
        <w:t xml:space="preserve"> году </w:t>
      </w:r>
      <w:r w:rsidR="00474734">
        <w:rPr>
          <w:sz w:val="28"/>
          <w:szCs w:val="28"/>
        </w:rPr>
        <w:t xml:space="preserve">из </w:t>
      </w:r>
      <w:r w:rsidR="000C645F" w:rsidRPr="004F7133">
        <w:rPr>
          <w:sz w:val="28"/>
          <w:szCs w:val="28"/>
        </w:rPr>
        <w:t>област</w:t>
      </w:r>
      <w:r w:rsidR="00474734">
        <w:rPr>
          <w:sz w:val="28"/>
          <w:szCs w:val="28"/>
        </w:rPr>
        <w:t>ного бюджета</w:t>
      </w:r>
      <w:r w:rsidR="000C645F" w:rsidRPr="004F7133">
        <w:rPr>
          <w:sz w:val="28"/>
          <w:szCs w:val="28"/>
        </w:rPr>
        <w:t xml:space="preserve"> планирует</w:t>
      </w:r>
      <w:r w:rsidR="00474734">
        <w:rPr>
          <w:sz w:val="28"/>
          <w:szCs w:val="28"/>
        </w:rPr>
        <w:t>ся</w:t>
      </w:r>
      <w:r w:rsidR="001D0626" w:rsidRPr="004F7133">
        <w:rPr>
          <w:sz w:val="28"/>
          <w:szCs w:val="28"/>
        </w:rPr>
        <w:t xml:space="preserve"> субсидировать</w:t>
      </w:r>
      <w:r w:rsidR="00A97F05" w:rsidRPr="004F7133">
        <w:rPr>
          <w:sz w:val="28"/>
          <w:szCs w:val="28"/>
        </w:rPr>
        <w:t xml:space="preserve"> муниципальный район</w:t>
      </w:r>
      <w:r w:rsidR="004F7133">
        <w:rPr>
          <w:sz w:val="28"/>
          <w:szCs w:val="28"/>
        </w:rPr>
        <w:t xml:space="preserve"> по</w:t>
      </w:r>
      <w:r w:rsidR="00984AC4">
        <w:rPr>
          <w:sz w:val="28"/>
          <w:szCs w:val="28"/>
        </w:rPr>
        <w:t xml:space="preserve"> </w:t>
      </w:r>
      <w:r w:rsidR="00A60982">
        <w:rPr>
          <w:sz w:val="28"/>
          <w:szCs w:val="28"/>
        </w:rPr>
        <w:t>10</w:t>
      </w:r>
      <w:r w:rsidR="00B11AF1" w:rsidRPr="004F7133">
        <w:rPr>
          <w:sz w:val="28"/>
          <w:szCs w:val="28"/>
        </w:rPr>
        <w:t>-</w:t>
      </w:r>
      <w:r w:rsidR="00984AC4">
        <w:rPr>
          <w:sz w:val="28"/>
          <w:szCs w:val="28"/>
        </w:rPr>
        <w:t>ти</w:t>
      </w:r>
      <w:r w:rsidR="00B11AF1" w:rsidRPr="004F7133">
        <w:rPr>
          <w:sz w:val="28"/>
          <w:szCs w:val="28"/>
        </w:rPr>
        <w:t xml:space="preserve"> </w:t>
      </w:r>
      <w:r w:rsidR="0036034B" w:rsidRPr="004F7133">
        <w:rPr>
          <w:sz w:val="28"/>
          <w:szCs w:val="28"/>
        </w:rPr>
        <w:t xml:space="preserve">целевым </w:t>
      </w:r>
      <w:r w:rsidR="00B11AF1" w:rsidRPr="004F7133">
        <w:rPr>
          <w:sz w:val="28"/>
          <w:szCs w:val="28"/>
        </w:rPr>
        <w:t>программам</w:t>
      </w:r>
      <w:r w:rsidR="00A23384" w:rsidRPr="004F7133">
        <w:rPr>
          <w:sz w:val="28"/>
          <w:szCs w:val="28"/>
        </w:rPr>
        <w:t xml:space="preserve">  на общую сумму </w:t>
      </w:r>
      <w:r w:rsidR="00617194">
        <w:rPr>
          <w:sz w:val="28"/>
          <w:szCs w:val="28"/>
        </w:rPr>
        <w:t>7</w:t>
      </w:r>
      <w:r w:rsidR="00A60982">
        <w:rPr>
          <w:sz w:val="28"/>
          <w:szCs w:val="28"/>
        </w:rPr>
        <w:t>1</w:t>
      </w:r>
      <w:r w:rsidR="00617194">
        <w:rPr>
          <w:sz w:val="28"/>
          <w:szCs w:val="28"/>
        </w:rPr>
        <w:t>8</w:t>
      </w:r>
      <w:r w:rsidR="00A60982">
        <w:rPr>
          <w:sz w:val="28"/>
          <w:szCs w:val="28"/>
        </w:rPr>
        <w:t>26</w:t>
      </w:r>
      <w:r w:rsidR="000C3EC9">
        <w:rPr>
          <w:sz w:val="28"/>
          <w:szCs w:val="28"/>
        </w:rPr>
        <w:t>,</w:t>
      </w:r>
      <w:r w:rsidR="00A60982">
        <w:rPr>
          <w:sz w:val="28"/>
          <w:szCs w:val="28"/>
        </w:rPr>
        <w:t>4</w:t>
      </w:r>
      <w:r w:rsidR="000C3EC9">
        <w:rPr>
          <w:sz w:val="28"/>
          <w:szCs w:val="28"/>
        </w:rPr>
        <w:t xml:space="preserve"> </w:t>
      </w:r>
      <w:r w:rsidR="000C645F" w:rsidRPr="004F7133">
        <w:rPr>
          <w:sz w:val="28"/>
          <w:szCs w:val="28"/>
        </w:rPr>
        <w:t xml:space="preserve"> тыс. </w:t>
      </w:r>
      <w:r w:rsidR="00F471C7" w:rsidRPr="004F7133">
        <w:rPr>
          <w:sz w:val="28"/>
          <w:szCs w:val="28"/>
        </w:rPr>
        <w:t xml:space="preserve">рублей. </w:t>
      </w:r>
      <w:r w:rsidR="00B11AF1" w:rsidRPr="004F7133">
        <w:rPr>
          <w:sz w:val="28"/>
          <w:szCs w:val="28"/>
        </w:rPr>
        <w:t>Данные субсидии в полном объеме от</w:t>
      </w:r>
      <w:r w:rsidR="001D0626" w:rsidRPr="004F7133">
        <w:rPr>
          <w:sz w:val="28"/>
          <w:szCs w:val="28"/>
        </w:rPr>
        <w:t xml:space="preserve">ражены в </w:t>
      </w:r>
      <w:r w:rsidR="00141384">
        <w:rPr>
          <w:sz w:val="28"/>
          <w:szCs w:val="28"/>
        </w:rPr>
        <w:t>соответствующих разделах представленного проекта</w:t>
      </w:r>
      <w:r w:rsidR="001D0626" w:rsidRPr="004F7133">
        <w:rPr>
          <w:sz w:val="28"/>
          <w:szCs w:val="28"/>
        </w:rPr>
        <w:t xml:space="preserve"> бюджета района</w:t>
      </w:r>
      <w:r w:rsidR="00290909">
        <w:rPr>
          <w:sz w:val="28"/>
          <w:szCs w:val="28"/>
        </w:rPr>
        <w:t>.</w:t>
      </w:r>
      <w:r w:rsidR="001D0626" w:rsidRPr="004F7133">
        <w:rPr>
          <w:sz w:val="28"/>
          <w:szCs w:val="28"/>
        </w:rPr>
        <w:t xml:space="preserve"> </w:t>
      </w:r>
      <w:r w:rsidR="00290909">
        <w:rPr>
          <w:sz w:val="28"/>
          <w:szCs w:val="28"/>
        </w:rPr>
        <w:t>О</w:t>
      </w:r>
      <w:r w:rsidR="001D0626" w:rsidRPr="004F7133">
        <w:rPr>
          <w:sz w:val="28"/>
          <w:szCs w:val="28"/>
        </w:rPr>
        <w:t>днако информационное содержание</w:t>
      </w:r>
      <w:r w:rsidR="001D0626">
        <w:rPr>
          <w:sz w:val="28"/>
          <w:szCs w:val="28"/>
        </w:rPr>
        <w:t xml:space="preserve"> программ отражено в Пояснитель</w:t>
      </w:r>
      <w:r w:rsidR="009E6921">
        <w:rPr>
          <w:sz w:val="28"/>
          <w:szCs w:val="28"/>
        </w:rPr>
        <w:t>ной записке</w:t>
      </w:r>
      <w:r w:rsidR="00290909">
        <w:rPr>
          <w:sz w:val="28"/>
          <w:szCs w:val="28"/>
        </w:rPr>
        <w:t xml:space="preserve"> очень кратко</w:t>
      </w:r>
      <w:r w:rsidR="009E6921">
        <w:rPr>
          <w:sz w:val="28"/>
          <w:szCs w:val="28"/>
        </w:rPr>
        <w:t xml:space="preserve">. </w:t>
      </w:r>
      <w:r w:rsidR="001D0626">
        <w:rPr>
          <w:sz w:val="28"/>
          <w:szCs w:val="28"/>
        </w:rPr>
        <w:t>Считаю, что депутаты Земского Собрания и другая общественность территории должны иметь более подробную информацию об участии м</w:t>
      </w:r>
      <w:r w:rsidR="00726DE0">
        <w:rPr>
          <w:sz w:val="28"/>
          <w:szCs w:val="28"/>
        </w:rPr>
        <w:t>униципального района</w:t>
      </w:r>
      <w:r w:rsidR="009E6921">
        <w:rPr>
          <w:sz w:val="28"/>
          <w:szCs w:val="28"/>
        </w:rPr>
        <w:t xml:space="preserve"> в заявленных федеральных и областных</w:t>
      </w:r>
      <w:r w:rsidR="00141384">
        <w:rPr>
          <w:sz w:val="28"/>
          <w:szCs w:val="28"/>
        </w:rPr>
        <w:t xml:space="preserve">  программах в 20</w:t>
      </w:r>
      <w:r w:rsidR="00617194">
        <w:rPr>
          <w:sz w:val="28"/>
          <w:szCs w:val="28"/>
        </w:rPr>
        <w:t>2</w:t>
      </w:r>
      <w:r w:rsidR="00A60982">
        <w:rPr>
          <w:sz w:val="28"/>
          <w:szCs w:val="28"/>
        </w:rPr>
        <w:t>1</w:t>
      </w:r>
      <w:r w:rsidR="001D0626">
        <w:rPr>
          <w:sz w:val="28"/>
          <w:szCs w:val="28"/>
        </w:rPr>
        <w:t xml:space="preserve"> году. </w:t>
      </w:r>
    </w:p>
    <w:p w:rsidR="00B7575A" w:rsidRDefault="00B7575A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EB46A9" w:rsidRPr="00EB46A9" w:rsidRDefault="00984AC4" w:rsidP="000C3EC9">
      <w:pPr>
        <w:autoSpaceDE w:val="0"/>
        <w:autoSpaceDN w:val="0"/>
        <w:adjustRightInd w:val="0"/>
        <w:spacing w:line="228" w:lineRule="auto"/>
        <w:jc w:val="center"/>
        <w:rPr>
          <w:i/>
          <w:sz w:val="28"/>
          <w:szCs w:val="28"/>
          <w:u w:val="single"/>
        </w:rPr>
      </w:pPr>
      <w:r w:rsidRPr="00984AC4">
        <w:rPr>
          <w:i/>
          <w:sz w:val="28"/>
          <w:szCs w:val="28"/>
          <w:u w:val="single"/>
        </w:rPr>
        <w:t>Д</w:t>
      </w:r>
      <w:r w:rsidR="00F471C7" w:rsidRPr="00F471C7">
        <w:rPr>
          <w:i/>
          <w:sz w:val="28"/>
          <w:szCs w:val="28"/>
          <w:u w:val="single"/>
        </w:rPr>
        <w:t>. Иные межбюджетные трансферты.</w:t>
      </w:r>
    </w:p>
    <w:p w:rsidR="00043C09" w:rsidRDefault="009F13EA" w:rsidP="00F86F0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6F0C">
        <w:rPr>
          <w:sz w:val="28"/>
          <w:szCs w:val="28"/>
        </w:rPr>
        <w:t xml:space="preserve">Межбюджетные трансферты на осуществление части полномочий с уровня поселений на уровень муниципального района </w:t>
      </w:r>
      <w:r w:rsidR="00BC322B">
        <w:rPr>
          <w:sz w:val="28"/>
          <w:szCs w:val="28"/>
        </w:rPr>
        <w:t>в</w:t>
      </w:r>
      <w:r w:rsidR="009E6921">
        <w:rPr>
          <w:sz w:val="28"/>
          <w:szCs w:val="28"/>
        </w:rPr>
        <w:t xml:space="preserve"> 20</w:t>
      </w:r>
      <w:r w:rsidR="00F86F0C">
        <w:rPr>
          <w:sz w:val="28"/>
          <w:szCs w:val="28"/>
        </w:rPr>
        <w:t>2</w:t>
      </w:r>
      <w:r w:rsidR="009F325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6034B">
        <w:rPr>
          <w:sz w:val="28"/>
          <w:szCs w:val="28"/>
        </w:rPr>
        <w:t xml:space="preserve">году </w:t>
      </w:r>
      <w:r w:rsidR="00F86F0C">
        <w:rPr>
          <w:sz w:val="28"/>
          <w:szCs w:val="28"/>
        </w:rPr>
        <w:t xml:space="preserve">не планируются. </w:t>
      </w:r>
      <w:r w:rsidR="009F3250">
        <w:rPr>
          <w:sz w:val="28"/>
          <w:szCs w:val="28"/>
        </w:rPr>
        <w:t>В проекте бюджета на 2021 год запланированы «Иные межбюджетные трансферты на комплектование книжных фондов муниципальных библиотек в рамках реализации подпрограммы «Сохранение и развитие культурного потенциала, наследия Вологодской области» в сумме 340,0 тыс. рублей.</w:t>
      </w:r>
    </w:p>
    <w:p w:rsidR="00F86F0C" w:rsidRDefault="00F86F0C" w:rsidP="00F86F0C">
      <w:pPr>
        <w:autoSpaceDE w:val="0"/>
        <w:autoSpaceDN w:val="0"/>
        <w:adjustRightInd w:val="0"/>
        <w:spacing w:line="228" w:lineRule="auto"/>
        <w:jc w:val="both"/>
        <w:rPr>
          <w:i/>
          <w:sz w:val="28"/>
          <w:szCs w:val="28"/>
        </w:rPr>
      </w:pPr>
    </w:p>
    <w:p w:rsidR="00B7575A" w:rsidRPr="00F4575D" w:rsidRDefault="002618B5" w:rsidP="00DE525C">
      <w:pPr>
        <w:spacing w:line="228" w:lineRule="auto"/>
        <w:jc w:val="both"/>
        <w:rPr>
          <w:i/>
          <w:sz w:val="28"/>
          <w:szCs w:val="28"/>
        </w:rPr>
      </w:pPr>
      <w:r w:rsidRPr="00F80ED8">
        <w:rPr>
          <w:b/>
          <w:i/>
          <w:sz w:val="28"/>
          <w:szCs w:val="28"/>
        </w:rPr>
        <w:t xml:space="preserve">Объемы дотации, субвенций и субсидий проекта решения </w:t>
      </w:r>
      <w:r w:rsidRPr="00F80ED8">
        <w:rPr>
          <w:i/>
          <w:sz w:val="28"/>
          <w:szCs w:val="28"/>
        </w:rPr>
        <w:t>«О местном бюджете Устюженского муниципального района на 20</w:t>
      </w:r>
      <w:r w:rsidR="00F86F0C">
        <w:rPr>
          <w:i/>
          <w:sz w:val="28"/>
          <w:szCs w:val="28"/>
        </w:rPr>
        <w:t>2</w:t>
      </w:r>
      <w:r w:rsidR="009F3250">
        <w:rPr>
          <w:i/>
          <w:sz w:val="28"/>
          <w:szCs w:val="28"/>
        </w:rPr>
        <w:t>1</w:t>
      </w:r>
      <w:r w:rsidRPr="00F80ED8">
        <w:rPr>
          <w:i/>
          <w:sz w:val="28"/>
          <w:szCs w:val="28"/>
        </w:rPr>
        <w:t xml:space="preserve"> год</w:t>
      </w:r>
      <w:r w:rsidR="003C4C06" w:rsidRPr="00F80ED8">
        <w:rPr>
          <w:i/>
          <w:sz w:val="28"/>
          <w:szCs w:val="28"/>
        </w:rPr>
        <w:t xml:space="preserve"> и плановый период 20</w:t>
      </w:r>
      <w:r w:rsidR="002253A9">
        <w:rPr>
          <w:i/>
          <w:sz w:val="28"/>
          <w:szCs w:val="28"/>
        </w:rPr>
        <w:t>2</w:t>
      </w:r>
      <w:r w:rsidR="009F3250">
        <w:rPr>
          <w:i/>
          <w:sz w:val="28"/>
          <w:szCs w:val="28"/>
        </w:rPr>
        <w:t>2</w:t>
      </w:r>
      <w:r w:rsidR="003C4C06" w:rsidRPr="00F80ED8">
        <w:rPr>
          <w:i/>
          <w:sz w:val="28"/>
          <w:szCs w:val="28"/>
        </w:rPr>
        <w:t xml:space="preserve"> и 20</w:t>
      </w:r>
      <w:r w:rsidR="00016C1B">
        <w:rPr>
          <w:i/>
          <w:sz w:val="28"/>
          <w:szCs w:val="28"/>
        </w:rPr>
        <w:t>2</w:t>
      </w:r>
      <w:r w:rsidR="009F3250">
        <w:rPr>
          <w:i/>
          <w:sz w:val="28"/>
          <w:szCs w:val="28"/>
        </w:rPr>
        <w:t>3</w:t>
      </w:r>
      <w:r w:rsidR="003C4C06" w:rsidRPr="00F80ED8">
        <w:rPr>
          <w:i/>
          <w:sz w:val="28"/>
          <w:szCs w:val="28"/>
        </w:rPr>
        <w:t xml:space="preserve"> годов»</w:t>
      </w:r>
      <w:r w:rsidRPr="00F80ED8">
        <w:rPr>
          <w:i/>
          <w:sz w:val="28"/>
          <w:szCs w:val="28"/>
        </w:rPr>
        <w:t>» соответствуют показателям проекта закона области «Об областном бюджете на 20</w:t>
      </w:r>
      <w:r w:rsidR="00F86F0C">
        <w:rPr>
          <w:i/>
          <w:sz w:val="28"/>
          <w:szCs w:val="28"/>
        </w:rPr>
        <w:t>2</w:t>
      </w:r>
      <w:r w:rsidR="009F3250">
        <w:rPr>
          <w:i/>
          <w:sz w:val="28"/>
          <w:szCs w:val="28"/>
        </w:rPr>
        <w:t>1</w:t>
      </w:r>
      <w:r w:rsidRPr="00F80ED8">
        <w:rPr>
          <w:i/>
          <w:sz w:val="28"/>
          <w:szCs w:val="28"/>
        </w:rPr>
        <w:t xml:space="preserve"> год</w:t>
      </w:r>
      <w:r w:rsidR="002253A9">
        <w:rPr>
          <w:i/>
          <w:sz w:val="28"/>
          <w:szCs w:val="28"/>
        </w:rPr>
        <w:t xml:space="preserve"> и плановый период 202</w:t>
      </w:r>
      <w:r w:rsidR="009F3250">
        <w:rPr>
          <w:i/>
          <w:sz w:val="28"/>
          <w:szCs w:val="28"/>
        </w:rPr>
        <w:t>2</w:t>
      </w:r>
      <w:r w:rsidR="002253A9">
        <w:rPr>
          <w:i/>
          <w:sz w:val="28"/>
          <w:szCs w:val="28"/>
        </w:rPr>
        <w:t xml:space="preserve"> и 202</w:t>
      </w:r>
      <w:r w:rsidR="009F3250">
        <w:rPr>
          <w:i/>
          <w:sz w:val="28"/>
          <w:szCs w:val="28"/>
        </w:rPr>
        <w:t>3</w:t>
      </w:r>
      <w:r w:rsidR="002253A9">
        <w:rPr>
          <w:i/>
          <w:sz w:val="28"/>
          <w:szCs w:val="28"/>
        </w:rPr>
        <w:t xml:space="preserve"> годов</w:t>
      </w:r>
      <w:r w:rsidRPr="00F80ED8">
        <w:rPr>
          <w:i/>
          <w:sz w:val="28"/>
          <w:szCs w:val="28"/>
        </w:rPr>
        <w:t>», представленного  в З</w:t>
      </w:r>
      <w:r w:rsidR="00F80ED8" w:rsidRPr="00F80ED8">
        <w:rPr>
          <w:i/>
          <w:sz w:val="28"/>
          <w:szCs w:val="28"/>
        </w:rPr>
        <w:t>аконодательное Собрание области</w:t>
      </w:r>
      <w:r w:rsidRPr="00F80ED8">
        <w:rPr>
          <w:i/>
          <w:sz w:val="28"/>
          <w:szCs w:val="28"/>
        </w:rPr>
        <w:t>.</w:t>
      </w:r>
    </w:p>
    <w:p w:rsidR="008B5AA9" w:rsidRDefault="008B5AA9" w:rsidP="00DE525C">
      <w:pPr>
        <w:spacing w:line="228" w:lineRule="auto"/>
        <w:jc w:val="both"/>
        <w:rPr>
          <w:i/>
          <w:sz w:val="28"/>
          <w:szCs w:val="28"/>
        </w:rPr>
      </w:pPr>
    </w:p>
    <w:p w:rsidR="008B5AA9" w:rsidRDefault="008B5AA9" w:rsidP="00016C1B">
      <w:pPr>
        <w:autoSpaceDE w:val="0"/>
        <w:autoSpaceDN w:val="0"/>
        <w:adjustRightInd w:val="0"/>
        <w:spacing w:line="228" w:lineRule="auto"/>
        <w:jc w:val="center"/>
        <w:rPr>
          <w:b/>
          <w:i/>
          <w:sz w:val="28"/>
          <w:szCs w:val="28"/>
          <w:u w:val="single"/>
        </w:rPr>
      </w:pPr>
      <w:r w:rsidRPr="00F10E7D">
        <w:rPr>
          <w:b/>
          <w:i/>
          <w:sz w:val="28"/>
          <w:szCs w:val="28"/>
          <w:u w:val="single"/>
        </w:rPr>
        <w:t>Дефицит (</w:t>
      </w:r>
      <w:r>
        <w:rPr>
          <w:b/>
          <w:i/>
          <w:sz w:val="28"/>
          <w:szCs w:val="28"/>
          <w:u w:val="single"/>
        </w:rPr>
        <w:t>п</w:t>
      </w:r>
      <w:r w:rsidRPr="00A35913">
        <w:rPr>
          <w:b/>
          <w:i/>
          <w:sz w:val="28"/>
          <w:szCs w:val="28"/>
          <w:u w:val="single"/>
        </w:rPr>
        <w:t>рофицит</w:t>
      </w:r>
      <w:r>
        <w:rPr>
          <w:b/>
          <w:i/>
          <w:sz w:val="28"/>
          <w:szCs w:val="28"/>
          <w:u w:val="single"/>
        </w:rPr>
        <w:t xml:space="preserve">) местного бюджета района на </w:t>
      </w:r>
      <w:r w:rsidRPr="002253A9">
        <w:rPr>
          <w:b/>
          <w:i/>
          <w:sz w:val="28"/>
          <w:szCs w:val="28"/>
          <w:u w:val="single"/>
        </w:rPr>
        <w:t>20</w:t>
      </w:r>
      <w:r w:rsidR="00F86F0C">
        <w:rPr>
          <w:b/>
          <w:i/>
          <w:sz w:val="28"/>
          <w:szCs w:val="28"/>
          <w:u w:val="single"/>
        </w:rPr>
        <w:t>2</w:t>
      </w:r>
      <w:r w:rsidR="00851B0A">
        <w:rPr>
          <w:b/>
          <w:i/>
          <w:sz w:val="28"/>
          <w:szCs w:val="28"/>
          <w:u w:val="single"/>
        </w:rPr>
        <w:t>1</w:t>
      </w:r>
      <w:r w:rsidRPr="00A35913">
        <w:rPr>
          <w:b/>
          <w:i/>
          <w:sz w:val="28"/>
          <w:szCs w:val="28"/>
          <w:u w:val="single"/>
        </w:rPr>
        <w:t xml:space="preserve"> год.</w:t>
      </w:r>
    </w:p>
    <w:p w:rsidR="005B22A9" w:rsidRDefault="005B22A9" w:rsidP="00DE525C">
      <w:pPr>
        <w:autoSpaceDE w:val="0"/>
        <w:autoSpaceDN w:val="0"/>
        <w:adjustRightInd w:val="0"/>
        <w:spacing w:line="228" w:lineRule="auto"/>
        <w:jc w:val="both"/>
        <w:rPr>
          <w:b/>
          <w:i/>
          <w:sz w:val="28"/>
          <w:szCs w:val="28"/>
          <w:u w:val="single"/>
        </w:rPr>
      </w:pPr>
    </w:p>
    <w:p w:rsidR="00B65C34" w:rsidRDefault="002253A9" w:rsidP="00DE525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5AA9" w:rsidRPr="001A794A">
        <w:rPr>
          <w:sz w:val="28"/>
          <w:szCs w:val="28"/>
        </w:rPr>
        <w:t xml:space="preserve">Финансовым управлением района внесено предложение: </w:t>
      </w:r>
      <w:r w:rsidR="008B5AA9">
        <w:rPr>
          <w:sz w:val="28"/>
          <w:szCs w:val="28"/>
        </w:rPr>
        <w:t>утвердить на 20</w:t>
      </w:r>
      <w:r w:rsidR="00F86F0C">
        <w:rPr>
          <w:sz w:val="28"/>
          <w:szCs w:val="28"/>
        </w:rPr>
        <w:t>2</w:t>
      </w:r>
      <w:r w:rsidR="009F325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B5AA9">
        <w:rPr>
          <w:sz w:val="28"/>
          <w:szCs w:val="28"/>
        </w:rPr>
        <w:t xml:space="preserve">год  </w:t>
      </w:r>
      <w:r w:rsidR="00666CC7">
        <w:rPr>
          <w:sz w:val="28"/>
          <w:szCs w:val="28"/>
        </w:rPr>
        <w:t>сбалансированный (бездефицитный) мес</w:t>
      </w:r>
      <w:r w:rsidR="008B5AA9" w:rsidRPr="001A794A">
        <w:rPr>
          <w:sz w:val="28"/>
          <w:szCs w:val="28"/>
        </w:rPr>
        <w:t>тный бюджет района</w:t>
      </w:r>
      <w:r w:rsidR="008912AB">
        <w:rPr>
          <w:sz w:val="28"/>
          <w:szCs w:val="28"/>
        </w:rPr>
        <w:t xml:space="preserve">. </w:t>
      </w:r>
      <w:r w:rsidR="005B3A3D">
        <w:rPr>
          <w:sz w:val="28"/>
          <w:szCs w:val="28"/>
        </w:rPr>
        <w:t>Доходы равны расходам.</w:t>
      </w:r>
    </w:p>
    <w:p w:rsidR="008B5AA9" w:rsidRPr="00223CD0" w:rsidRDefault="002253A9" w:rsidP="00666CC7">
      <w:pPr>
        <w:autoSpaceDE w:val="0"/>
        <w:autoSpaceDN w:val="0"/>
        <w:adjustRightInd w:val="0"/>
        <w:spacing w:line="228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1D54" w:rsidRDefault="00BC322B" w:rsidP="00823A32">
      <w:pPr>
        <w:autoSpaceDE w:val="0"/>
        <w:autoSpaceDN w:val="0"/>
        <w:adjustRightInd w:val="0"/>
        <w:spacing w:line="228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Расходы </w:t>
      </w:r>
      <w:r w:rsidRPr="00193B03">
        <w:rPr>
          <w:b/>
          <w:i/>
          <w:sz w:val="28"/>
          <w:szCs w:val="28"/>
          <w:u w:val="single"/>
        </w:rPr>
        <w:t xml:space="preserve"> местного бюджета района</w:t>
      </w:r>
      <w:r w:rsidR="003E32A0">
        <w:rPr>
          <w:b/>
          <w:i/>
          <w:sz w:val="28"/>
          <w:szCs w:val="28"/>
          <w:u w:val="single"/>
        </w:rPr>
        <w:t xml:space="preserve"> на 20</w:t>
      </w:r>
      <w:r w:rsidR="00666CC7">
        <w:rPr>
          <w:b/>
          <w:i/>
          <w:sz w:val="28"/>
          <w:szCs w:val="28"/>
          <w:u w:val="single"/>
        </w:rPr>
        <w:t>2</w:t>
      </w:r>
      <w:r w:rsidR="009C4E83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 xml:space="preserve"> год.</w:t>
      </w:r>
    </w:p>
    <w:p w:rsidR="005B22A9" w:rsidRDefault="005B22A9" w:rsidP="00DE525C">
      <w:pPr>
        <w:autoSpaceDE w:val="0"/>
        <w:autoSpaceDN w:val="0"/>
        <w:adjustRightInd w:val="0"/>
        <w:spacing w:line="228" w:lineRule="auto"/>
        <w:jc w:val="both"/>
        <w:rPr>
          <w:b/>
          <w:i/>
          <w:sz w:val="28"/>
          <w:szCs w:val="28"/>
          <w:u w:val="single"/>
        </w:rPr>
      </w:pPr>
    </w:p>
    <w:p w:rsidR="00856781" w:rsidRPr="00DC3E03" w:rsidRDefault="003C18D5" w:rsidP="00823A32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66CC7">
        <w:rPr>
          <w:sz w:val="28"/>
          <w:szCs w:val="28"/>
        </w:rPr>
        <w:t>2</w:t>
      </w:r>
      <w:r w:rsidR="009C4E83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предлагается принять </w:t>
      </w:r>
      <w:r w:rsidR="00666CC7">
        <w:rPr>
          <w:sz w:val="28"/>
          <w:szCs w:val="28"/>
        </w:rPr>
        <w:t>сбалансированный</w:t>
      </w:r>
      <w:r>
        <w:rPr>
          <w:sz w:val="28"/>
          <w:szCs w:val="28"/>
        </w:rPr>
        <w:t xml:space="preserve"> бюджет района. Поэтому в</w:t>
      </w:r>
      <w:r w:rsidR="00DC3E03">
        <w:rPr>
          <w:sz w:val="28"/>
          <w:szCs w:val="28"/>
        </w:rPr>
        <w:t>се налоговые и неналоговые дох</w:t>
      </w:r>
      <w:r w:rsidR="00422B07">
        <w:rPr>
          <w:sz w:val="28"/>
          <w:szCs w:val="28"/>
        </w:rPr>
        <w:t>оды 20</w:t>
      </w:r>
      <w:r w:rsidR="00666CC7">
        <w:rPr>
          <w:sz w:val="28"/>
          <w:szCs w:val="28"/>
        </w:rPr>
        <w:t>2</w:t>
      </w:r>
      <w:r w:rsidR="009C4E83">
        <w:rPr>
          <w:sz w:val="28"/>
          <w:szCs w:val="28"/>
        </w:rPr>
        <w:t>1</w:t>
      </w:r>
      <w:r w:rsidR="00422B07">
        <w:rPr>
          <w:sz w:val="28"/>
          <w:szCs w:val="28"/>
        </w:rPr>
        <w:t xml:space="preserve"> года, а также другие поступающие в местный бюджет района доходы </w:t>
      </w:r>
      <w:r w:rsidR="00030A49">
        <w:rPr>
          <w:sz w:val="28"/>
          <w:szCs w:val="28"/>
        </w:rPr>
        <w:t>планируется</w:t>
      </w:r>
      <w:r w:rsidR="002253A9">
        <w:rPr>
          <w:sz w:val="28"/>
          <w:szCs w:val="28"/>
        </w:rPr>
        <w:t xml:space="preserve"> </w:t>
      </w:r>
      <w:r w:rsidR="00B44243">
        <w:rPr>
          <w:sz w:val="28"/>
          <w:szCs w:val="28"/>
        </w:rPr>
        <w:t xml:space="preserve">направить  только </w:t>
      </w:r>
      <w:r w:rsidR="00B44243">
        <w:rPr>
          <w:sz w:val="28"/>
          <w:szCs w:val="28"/>
        </w:rPr>
        <w:lastRenderedPageBreak/>
        <w:t xml:space="preserve">на </w:t>
      </w:r>
      <w:r w:rsidR="00DC3E03">
        <w:rPr>
          <w:sz w:val="28"/>
          <w:szCs w:val="28"/>
        </w:rPr>
        <w:t>финансирование</w:t>
      </w:r>
      <w:r w:rsidR="002253A9">
        <w:rPr>
          <w:sz w:val="28"/>
          <w:szCs w:val="28"/>
        </w:rPr>
        <w:t xml:space="preserve"> </w:t>
      </w:r>
      <w:r w:rsidR="00DC3E03">
        <w:rPr>
          <w:sz w:val="28"/>
          <w:szCs w:val="28"/>
        </w:rPr>
        <w:t>собственных и переданных</w:t>
      </w:r>
      <w:r w:rsidR="00856781">
        <w:rPr>
          <w:sz w:val="28"/>
          <w:szCs w:val="28"/>
        </w:rPr>
        <w:t>,</w:t>
      </w:r>
      <w:r w:rsidR="00DC3E03">
        <w:rPr>
          <w:sz w:val="28"/>
          <w:szCs w:val="28"/>
        </w:rPr>
        <w:t xml:space="preserve"> с уровней области и муниципальных образований района</w:t>
      </w:r>
      <w:r>
        <w:rPr>
          <w:sz w:val="28"/>
          <w:szCs w:val="28"/>
        </w:rPr>
        <w:t>,</w:t>
      </w:r>
      <w:r w:rsidR="00DC3E03">
        <w:rPr>
          <w:sz w:val="28"/>
          <w:szCs w:val="28"/>
        </w:rPr>
        <w:t xml:space="preserve"> полномочий</w:t>
      </w:r>
      <w:r w:rsidR="00666CC7">
        <w:rPr>
          <w:sz w:val="28"/>
          <w:szCs w:val="28"/>
        </w:rPr>
        <w:t>.</w:t>
      </w:r>
      <w:r w:rsidR="00DC3E03">
        <w:rPr>
          <w:sz w:val="28"/>
          <w:szCs w:val="28"/>
        </w:rPr>
        <w:t xml:space="preserve"> </w:t>
      </w:r>
    </w:p>
    <w:p w:rsidR="00422B07" w:rsidRDefault="00F43974" w:rsidP="00823A32">
      <w:pPr>
        <w:spacing w:line="228" w:lineRule="auto"/>
        <w:ind w:firstLine="708"/>
        <w:jc w:val="both"/>
        <w:rPr>
          <w:sz w:val="28"/>
          <w:szCs w:val="28"/>
        </w:rPr>
      </w:pPr>
      <w:r w:rsidRPr="00F74BDE">
        <w:rPr>
          <w:sz w:val="28"/>
          <w:szCs w:val="28"/>
        </w:rPr>
        <w:t>Перечень собственных расходных полномочий</w:t>
      </w:r>
      <w:r w:rsidR="006D25D2" w:rsidRPr="00F74BDE">
        <w:rPr>
          <w:sz w:val="28"/>
          <w:szCs w:val="28"/>
        </w:rPr>
        <w:t>,</w:t>
      </w:r>
      <w:r w:rsidR="002253A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предложенный для финансирования за счет собственных доходов бюджета района</w:t>
      </w:r>
      <w:r w:rsidR="006D25D2">
        <w:rPr>
          <w:sz w:val="28"/>
          <w:szCs w:val="28"/>
        </w:rPr>
        <w:t>,</w:t>
      </w:r>
      <w:r w:rsidR="002253A9">
        <w:rPr>
          <w:sz w:val="28"/>
          <w:szCs w:val="28"/>
        </w:rPr>
        <w:t xml:space="preserve"> </w:t>
      </w:r>
      <w:r w:rsidRPr="00F74BDE">
        <w:rPr>
          <w:sz w:val="28"/>
          <w:szCs w:val="28"/>
        </w:rPr>
        <w:t>соответствует</w:t>
      </w:r>
      <w:r w:rsidR="002253A9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перечню полномочий</w:t>
      </w:r>
      <w:r w:rsidR="00422B07">
        <w:rPr>
          <w:sz w:val="28"/>
          <w:szCs w:val="28"/>
        </w:rPr>
        <w:t>,</w:t>
      </w:r>
      <w:r>
        <w:rPr>
          <w:sz w:val="28"/>
          <w:szCs w:val="28"/>
        </w:rPr>
        <w:t xml:space="preserve"> закрепленных за муниципальными районами ст.15 и 15.1 Федерального закона «Об общих принципах организации местного самоуправления в РФ».</w:t>
      </w:r>
    </w:p>
    <w:p w:rsidR="00D10C8B" w:rsidRDefault="00D10C8B" w:rsidP="00DE525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Контрольно-счетная палата подтверждает</w:t>
      </w:r>
      <w:r w:rsidR="00D520BB">
        <w:rPr>
          <w:sz w:val="28"/>
          <w:szCs w:val="28"/>
        </w:rPr>
        <w:t xml:space="preserve"> соответствие целевых межбюджетных трансфертов,</w:t>
      </w:r>
      <w:r w:rsidR="002253A9">
        <w:rPr>
          <w:sz w:val="28"/>
          <w:szCs w:val="28"/>
        </w:rPr>
        <w:t xml:space="preserve"> </w:t>
      </w:r>
      <w:r w:rsidR="00D0394B">
        <w:rPr>
          <w:sz w:val="28"/>
          <w:szCs w:val="28"/>
        </w:rPr>
        <w:t xml:space="preserve">отраженных </w:t>
      </w:r>
      <w:r w:rsidR="00503B00">
        <w:rPr>
          <w:sz w:val="28"/>
          <w:szCs w:val="28"/>
        </w:rPr>
        <w:t xml:space="preserve">в </w:t>
      </w:r>
      <w:r w:rsidR="00D0394B">
        <w:rPr>
          <w:sz w:val="28"/>
          <w:szCs w:val="28"/>
        </w:rPr>
        <w:t>доходной части проекта</w:t>
      </w:r>
      <w:r w:rsidR="00503B00">
        <w:rPr>
          <w:sz w:val="28"/>
          <w:szCs w:val="28"/>
        </w:rPr>
        <w:t xml:space="preserve"> бюджета района на 20</w:t>
      </w:r>
      <w:r w:rsidR="00666CC7">
        <w:rPr>
          <w:sz w:val="28"/>
          <w:szCs w:val="28"/>
        </w:rPr>
        <w:t>2</w:t>
      </w:r>
      <w:r w:rsidR="009C4E83">
        <w:rPr>
          <w:sz w:val="28"/>
          <w:szCs w:val="28"/>
        </w:rPr>
        <w:t>1</w:t>
      </w:r>
      <w:r w:rsidR="00503B00">
        <w:rPr>
          <w:sz w:val="28"/>
          <w:szCs w:val="28"/>
        </w:rPr>
        <w:t xml:space="preserve"> год,</w:t>
      </w:r>
      <w:r w:rsidR="00D520BB">
        <w:rPr>
          <w:sz w:val="28"/>
          <w:szCs w:val="28"/>
        </w:rPr>
        <w:t xml:space="preserve"> при их распределении по отраслям муниципального хозяйства района и соответствующим распорядителям средств местного бюджета. </w:t>
      </w:r>
    </w:p>
    <w:p w:rsidR="00D520BB" w:rsidRDefault="00D10C8B" w:rsidP="00DE525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целевых межбюджетных трансфертов, на финансирование отраслей муниципального хозяйства направляются и собственные налоговые </w:t>
      </w:r>
      <w:proofErr w:type="gramStart"/>
      <w:r>
        <w:rPr>
          <w:sz w:val="28"/>
          <w:szCs w:val="28"/>
        </w:rPr>
        <w:t>доходы</w:t>
      </w:r>
      <w:proofErr w:type="gramEnd"/>
      <w:r>
        <w:rPr>
          <w:sz w:val="28"/>
          <w:szCs w:val="28"/>
        </w:rPr>
        <w:t xml:space="preserve"> и неналоговые поступления местного бюджета, а также дотация областного бюджета. О</w:t>
      </w:r>
      <w:r w:rsidR="00D520BB" w:rsidRPr="005F25CC">
        <w:rPr>
          <w:sz w:val="28"/>
          <w:szCs w:val="28"/>
        </w:rPr>
        <w:t>ценить объективность</w:t>
      </w:r>
      <w:r w:rsidR="00D520BB">
        <w:rPr>
          <w:sz w:val="28"/>
          <w:szCs w:val="28"/>
        </w:rPr>
        <w:t xml:space="preserve"> и целесообразность</w:t>
      </w:r>
      <w:r w:rsidR="002253A9">
        <w:rPr>
          <w:sz w:val="28"/>
          <w:szCs w:val="28"/>
        </w:rPr>
        <w:t xml:space="preserve"> </w:t>
      </w:r>
      <w:r w:rsidR="00D520BB">
        <w:rPr>
          <w:sz w:val="28"/>
          <w:szCs w:val="28"/>
        </w:rPr>
        <w:t xml:space="preserve">предложенного распределения собственных доходов и дотаций областного бюджета, </w:t>
      </w:r>
      <w:r w:rsidR="00503B00">
        <w:rPr>
          <w:sz w:val="28"/>
          <w:szCs w:val="28"/>
        </w:rPr>
        <w:t>планируемых к направлению на финансирование собственных расходных полномочий</w:t>
      </w:r>
      <w:r w:rsidR="00D520BB">
        <w:rPr>
          <w:sz w:val="28"/>
          <w:szCs w:val="28"/>
        </w:rPr>
        <w:t xml:space="preserve">  в соответствии с п</w:t>
      </w:r>
      <w:r w:rsidR="00503B00">
        <w:rPr>
          <w:sz w:val="28"/>
          <w:szCs w:val="28"/>
        </w:rPr>
        <w:t>оложениями действующего бюджетного законодательства</w:t>
      </w:r>
      <w:r w:rsidR="00D520BB">
        <w:rPr>
          <w:sz w:val="28"/>
          <w:szCs w:val="28"/>
        </w:rPr>
        <w:t xml:space="preserve">, </w:t>
      </w:r>
      <w:r w:rsidRPr="0095719A">
        <w:rPr>
          <w:sz w:val="28"/>
          <w:szCs w:val="28"/>
        </w:rPr>
        <w:t>контрольно-счетная палата района</w:t>
      </w:r>
      <w:r w:rsidR="002253A9">
        <w:rPr>
          <w:sz w:val="28"/>
          <w:szCs w:val="28"/>
        </w:rPr>
        <w:t xml:space="preserve"> </w:t>
      </w:r>
      <w:r w:rsidR="00CD5AEC" w:rsidRPr="0095719A">
        <w:rPr>
          <w:sz w:val="28"/>
          <w:szCs w:val="28"/>
        </w:rPr>
        <w:t xml:space="preserve">не </w:t>
      </w:r>
      <w:r w:rsidR="00CD5AEC" w:rsidRPr="002253A9">
        <w:rPr>
          <w:sz w:val="28"/>
          <w:szCs w:val="28"/>
        </w:rPr>
        <w:t>имеет</w:t>
      </w:r>
      <w:r w:rsidR="00D520BB" w:rsidRPr="0095719A">
        <w:rPr>
          <w:sz w:val="28"/>
          <w:szCs w:val="28"/>
        </w:rPr>
        <w:t xml:space="preserve"> возможн</w:t>
      </w:r>
      <w:r w:rsidR="00CD5AEC" w:rsidRPr="0095719A">
        <w:rPr>
          <w:sz w:val="28"/>
          <w:szCs w:val="28"/>
        </w:rPr>
        <w:t>ости</w:t>
      </w:r>
      <w:r w:rsidR="00D520BB" w:rsidRPr="0095719A">
        <w:rPr>
          <w:sz w:val="28"/>
          <w:szCs w:val="28"/>
        </w:rPr>
        <w:t>.</w:t>
      </w:r>
    </w:p>
    <w:p w:rsidR="00CF5CE2" w:rsidRDefault="00CF5CE2" w:rsidP="00DE525C">
      <w:pPr>
        <w:pStyle w:val="ConsPlusNormal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Распределение расходов местного бюджета района по отраслям муниципального хозяйства в 20</w:t>
      </w:r>
      <w:r w:rsidR="00666CC7">
        <w:rPr>
          <w:sz w:val="28"/>
          <w:szCs w:val="28"/>
        </w:rPr>
        <w:t>2</w:t>
      </w:r>
      <w:r w:rsidR="009C4E8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происходило на основе сформировавшихся затрат за период времени.  </w:t>
      </w:r>
    </w:p>
    <w:p w:rsidR="00CD5AEC" w:rsidRPr="00F4575D" w:rsidRDefault="00D0394B" w:rsidP="00DE525C">
      <w:pPr>
        <w:spacing w:line="228" w:lineRule="auto"/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D5AEC" w:rsidRPr="00EF38BE">
        <w:rPr>
          <w:sz w:val="28"/>
          <w:szCs w:val="28"/>
        </w:rPr>
        <w:t>о существу предложенного</w:t>
      </w:r>
      <w:r>
        <w:rPr>
          <w:sz w:val="28"/>
          <w:szCs w:val="28"/>
        </w:rPr>
        <w:t xml:space="preserve"> в проекте бюджета района</w:t>
      </w:r>
      <w:r w:rsidR="00CD5AEC" w:rsidRPr="00EF38BE">
        <w:rPr>
          <w:sz w:val="28"/>
          <w:szCs w:val="28"/>
        </w:rPr>
        <w:t xml:space="preserve"> на 20</w:t>
      </w:r>
      <w:r w:rsidR="00666CC7">
        <w:rPr>
          <w:sz w:val="28"/>
          <w:szCs w:val="28"/>
        </w:rPr>
        <w:t>2</w:t>
      </w:r>
      <w:r w:rsidR="009C4E83">
        <w:rPr>
          <w:sz w:val="28"/>
          <w:szCs w:val="28"/>
        </w:rPr>
        <w:t>1</w:t>
      </w:r>
      <w:r w:rsidR="00CD5AEC" w:rsidRPr="00EF38BE">
        <w:rPr>
          <w:sz w:val="28"/>
          <w:szCs w:val="28"/>
        </w:rPr>
        <w:t xml:space="preserve"> год распределения объемов финансирования</w:t>
      </w:r>
      <w:r w:rsidR="00101D54">
        <w:rPr>
          <w:sz w:val="28"/>
          <w:szCs w:val="28"/>
        </w:rPr>
        <w:t xml:space="preserve"> расходов </w:t>
      </w:r>
      <w:r w:rsidR="00CD5AEC" w:rsidRPr="00EF38BE">
        <w:rPr>
          <w:sz w:val="28"/>
          <w:szCs w:val="28"/>
        </w:rPr>
        <w:t xml:space="preserve"> по отраслям муниципального хозяйства, следует отметить</w:t>
      </w:r>
      <w:r w:rsidR="00EE033E">
        <w:rPr>
          <w:sz w:val="28"/>
          <w:szCs w:val="28"/>
        </w:rPr>
        <w:t xml:space="preserve">, </w:t>
      </w:r>
      <w:r w:rsidR="00CD5AEC" w:rsidRPr="00EE033E">
        <w:rPr>
          <w:sz w:val="28"/>
          <w:szCs w:val="28"/>
        </w:rPr>
        <w:t>что</w:t>
      </w:r>
      <w:r w:rsidR="00EE033E">
        <w:rPr>
          <w:color w:val="FF0000"/>
          <w:sz w:val="28"/>
          <w:szCs w:val="28"/>
        </w:rPr>
        <w:t xml:space="preserve"> </w:t>
      </w:r>
      <w:r w:rsidR="00CD5AEC" w:rsidRPr="00101D54">
        <w:rPr>
          <w:b/>
          <w:i/>
          <w:sz w:val="28"/>
          <w:szCs w:val="28"/>
        </w:rPr>
        <w:t>данный вопрос целиком находится в компетенции Земского</w:t>
      </w:r>
      <w:r w:rsidR="00D10C8B">
        <w:rPr>
          <w:b/>
          <w:i/>
          <w:sz w:val="28"/>
          <w:szCs w:val="28"/>
        </w:rPr>
        <w:t xml:space="preserve"> Собрания района </w:t>
      </w:r>
      <w:r w:rsidR="00D10C8B" w:rsidRPr="00F4575D">
        <w:rPr>
          <w:i/>
          <w:sz w:val="28"/>
          <w:szCs w:val="28"/>
        </w:rPr>
        <w:t>(с учетом</w:t>
      </w:r>
      <w:r w:rsidR="00CD5AEC" w:rsidRPr="00F4575D">
        <w:rPr>
          <w:i/>
          <w:sz w:val="28"/>
          <w:szCs w:val="28"/>
        </w:rPr>
        <w:t xml:space="preserve"> целевых межбюджетных трансфертов</w:t>
      </w:r>
      <w:r w:rsidR="00101D54" w:rsidRPr="00F4575D">
        <w:rPr>
          <w:i/>
          <w:sz w:val="28"/>
          <w:szCs w:val="28"/>
        </w:rPr>
        <w:t>,</w:t>
      </w:r>
      <w:r w:rsidR="00CD5AEC" w:rsidRPr="00F4575D">
        <w:rPr>
          <w:i/>
          <w:sz w:val="28"/>
          <w:szCs w:val="28"/>
        </w:rPr>
        <w:t xml:space="preserve"> передаваемых из бюджетов других уровней</w:t>
      </w:r>
      <w:r w:rsidR="00D10C8B" w:rsidRPr="00F4575D">
        <w:rPr>
          <w:i/>
          <w:sz w:val="28"/>
          <w:szCs w:val="28"/>
        </w:rPr>
        <w:t>, в которых указаны направления</w:t>
      </w:r>
      <w:r w:rsidR="00101D54" w:rsidRPr="00F4575D">
        <w:rPr>
          <w:i/>
          <w:sz w:val="28"/>
          <w:szCs w:val="28"/>
        </w:rPr>
        <w:t xml:space="preserve"> их использования</w:t>
      </w:r>
      <w:r w:rsidR="00CD5AEC" w:rsidRPr="00F4575D">
        <w:rPr>
          <w:i/>
          <w:sz w:val="28"/>
          <w:szCs w:val="28"/>
        </w:rPr>
        <w:t>) и зависит</w:t>
      </w:r>
      <w:r w:rsidR="00101D54" w:rsidRPr="00F4575D">
        <w:rPr>
          <w:i/>
          <w:sz w:val="28"/>
          <w:szCs w:val="28"/>
        </w:rPr>
        <w:t xml:space="preserve"> только</w:t>
      </w:r>
      <w:r w:rsidR="00CD5AEC" w:rsidRPr="00F4575D">
        <w:rPr>
          <w:i/>
          <w:sz w:val="28"/>
          <w:szCs w:val="28"/>
        </w:rPr>
        <w:t xml:space="preserve"> от убедительности аргументов, представленных администрацией района при защите  внесённого проекта расходной</w:t>
      </w:r>
      <w:proofErr w:type="gramEnd"/>
      <w:r w:rsidR="00CD5AEC" w:rsidRPr="00F4575D">
        <w:rPr>
          <w:i/>
          <w:sz w:val="28"/>
          <w:szCs w:val="28"/>
        </w:rPr>
        <w:t xml:space="preserve"> части бюджета</w:t>
      </w:r>
      <w:r w:rsidR="00D10C8B" w:rsidRPr="00F4575D">
        <w:rPr>
          <w:i/>
          <w:sz w:val="28"/>
          <w:szCs w:val="28"/>
        </w:rPr>
        <w:t>, а также</w:t>
      </w:r>
      <w:r w:rsidR="00101D54" w:rsidRPr="00F4575D">
        <w:rPr>
          <w:i/>
          <w:sz w:val="28"/>
          <w:szCs w:val="28"/>
        </w:rPr>
        <w:t xml:space="preserve"> желания депутатов Земского Собрания района в эти аргументы вникнуть.</w:t>
      </w:r>
    </w:p>
    <w:p w:rsidR="00D10C8B" w:rsidRDefault="00D10C8B" w:rsidP="00DE525C">
      <w:pPr>
        <w:spacing w:line="228" w:lineRule="auto"/>
        <w:jc w:val="both"/>
        <w:rPr>
          <w:b/>
          <w:i/>
          <w:sz w:val="28"/>
          <w:szCs w:val="28"/>
        </w:rPr>
      </w:pPr>
    </w:p>
    <w:p w:rsidR="00D520BB" w:rsidRDefault="00D10C8B" w:rsidP="00140468">
      <w:pPr>
        <w:spacing w:line="228" w:lineRule="auto"/>
        <w:jc w:val="center"/>
        <w:rPr>
          <w:i/>
          <w:sz w:val="28"/>
          <w:szCs w:val="28"/>
          <w:u w:val="single"/>
        </w:rPr>
      </w:pPr>
      <w:r w:rsidRPr="00140468">
        <w:rPr>
          <w:i/>
          <w:sz w:val="28"/>
          <w:szCs w:val="28"/>
          <w:u w:val="single"/>
        </w:rPr>
        <w:t>Анализ предлагаемых к утверждению расходов бюджета.</w:t>
      </w:r>
    </w:p>
    <w:p w:rsidR="00291CB4" w:rsidRPr="000B6132" w:rsidRDefault="00291CB4" w:rsidP="00291CB4">
      <w:pPr>
        <w:ind w:firstLine="567"/>
        <w:jc w:val="both"/>
        <w:rPr>
          <w:sz w:val="28"/>
          <w:szCs w:val="28"/>
        </w:rPr>
      </w:pPr>
      <w:r w:rsidRPr="000B6132">
        <w:rPr>
          <w:sz w:val="28"/>
          <w:szCs w:val="28"/>
        </w:rPr>
        <w:t xml:space="preserve">Проект местного </w:t>
      </w:r>
      <w:r w:rsidRPr="000B6132">
        <w:rPr>
          <w:bCs/>
          <w:sz w:val="28"/>
          <w:szCs w:val="28"/>
        </w:rPr>
        <w:t>бюджета района на 20</w:t>
      </w:r>
      <w:r w:rsidR="00666CC7">
        <w:rPr>
          <w:bCs/>
          <w:sz w:val="28"/>
          <w:szCs w:val="28"/>
        </w:rPr>
        <w:t>2</w:t>
      </w:r>
      <w:r w:rsidR="009C4E83">
        <w:rPr>
          <w:bCs/>
          <w:sz w:val="28"/>
          <w:szCs w:val="28"/>
        </w:rPr>
        <w:t>1</w:t>
      </w:r>
      <w:r w:rsidRPr="000B6132">
        <w:rPr>
          <w:bCs/>
          <w:sz w:val="28"/>
          <w:szCs w:val="28"/>
        </w:rPr>
        <w:t xml:space="preserve"> год и плановый период 20</w:t>
      </w:r>
      <w:r w:rsidR="00EE033E">
        <w:rPr>
          <w:bCs/>
          <w:sz w:val="28"/>
          <w:szCs w:val="28"/>
        </w:rPr>
        <w:t>2</w:t>
      </w:r>
      <w:r w:rsidR="009C4E83">
        <w:rPr>
          <w:bCs/>
          <w:sz w:val="28"/>
          <w:szCs w:val="28"/>
        </w:rPr>
        <w:t>2</w:t>
      </w:r>
      <w:r w:rsidRPr="000B6132">
        <w:rPr>
          <w:bCs/>
          <w:sz w:val="28"/>
          <w:szCs w:val="28"/>
        </w:rPr>
        <w:t xml:space="preserve"> и 202</w:t>
      </w:r>
      <w:r w:rsidR="009C4E83">
        <w:rPr>
          <w:bCs/>
          <w:sz w:val="28"/>
          <w:szCs w:val="28"/>
        </w:rPr>
        <w:t>3</w:t>
      </w:r>
      <w:r w:rsidRPr="000B6132">
        <w:rPr>
          <w:bCs/>
          <w:sz w:val="28"/>
          <w:szCs w:val="28"/>
        </w:rPr>
        <w:t xml:space="preserve"> годов сформирован не только в функциональной, но и в программной структуре расходов.</w:t>
      </w:r>
    </w:p>
    <w:p w:rsidR="00291CB4" w:rsidRPr="000B6132" w:rsidRDefault="00291CB4" w:rsidP="00291CB4">
      <w:pPr>
        <w:ind w:firstLine="567"/>
        <w:jc w:val="both"/>
        <w:rPr>
          <w:bCs/>
          <w:sz w:val="28"/>
          <w:szCs w:val="28"/>
        </w:rPr>
      </w:pPr>
      <w:r w:rsidRPr="000B6132">
        <w:rPr>
          <w:bCs/>
          <w:sz w:val="28"/>
          <w:szCs w:val="28"/>
        </w:rPr>
        <w:t>На 20</w:t>
      </w:r>
      <w:r w:rsidR="00666CC7">
        <w:rPr>
          <w:bCs/>
          <w:sz w:val="28"/>
          <w:szCs w:val="28"/>
        </w:rPr>
        <w:t>2</w:t>
      </w:r>
      <w:r w:rsidR="009C4E83">
        <w:rPr>
          <w:bCs/>
          <w:sz w:val="28"/>
          <w:szCs w:val="28"/>
        </w:rPr>
        <w:t>1</w:t>
      </w:r>
      <w:r w:rsidRPr="000B6132">
        <w:rPr>
          <w:bCs/>
          <w:sz w:val="28"/>
          <w:szCs w:val="28"/>
        </w:rPr>
        <w:t xml:space="preserve"> год согласно</w:t>
      </w:r>
      <w:r w:rsidR="000B6132">
        <w:rPr>
          <w:bCs/>
          <w:sz w:val="28"/>
          <w:szCs w:val="28"/>
        </w:rPr>
        <w:t>,</w:t>
      </w:r>
      <w:r w:rsidRPr="000B6132">
        <w:rPr>
          <w:bCs/>
          <w:sz w:val="28"/>
          <w:szCs w:val="28"/>
        </w:rPr>
        <w:t xml:space="preserve"> уточненному перечню, утвержденного постановлением администрации Устюженского муниципального района года  в районе будет действовать </w:t>
      </w:r>
      <w:r w:rsidR="00EC1496" w:rsidRPr="00EC1496">
        <w:rPr>
          <w:bCs/>
          <w:sz w:val="28"/>
          <w:szCs w:val="28"/>
        </w:rPr>
        <w:t>1</w:t>
      </w:r>
      <w:r w:rsidR="00B17E26">
        <w:rPr>
          <w:bCs/>
          <w:sz w:val="28"/>
          <w:szCs w:val="28"/>
        </w:rPr>
        <w:t>0</w:t>
      </w:r>
      <w:r w:rsidRPr="000B6132">
        <w:rPr>
          <w:bCs/>
          <w:sz w:val="28"/>
          <w:szCs w:val="28"/>
        </w:rPr>
        <w:t xml:space="preserve"> программ</w:t>
      </w:r>
      <w:r w:rsidR="00B17E26">
        <w:rPr>
          <w:bCs/>
          <w:sz w:val="28"/>
          <w:szCs w:val="28"/>
        </w:rPr>
        <w:t>,</w:t>
      </w:r>
      <w:r w:rsidRPr="000B6132">
        <w:rPr>
          <w:bCs/>
          <w:sz w:val="28"/>
          <w:szCs w:val="28"/>
        </w:rPr>
        <w:t xml:space="preserve"> из них </w:t>
      </w:r>
      <w:r w:rsidR="00B17E26">
        <w:rPr>
          <w:bCs/>
          <w:sz w:val="28"/>
          <w:szCs w:val="28"/>
        </w:rPr>
        <w:t>7</w:t>
      </w:r>
      <w:r w:rsidRPr="000B6132">
        <w:rPr>
          <w:bCs/>
          <w:sz w:val="28"/>
          <w:szCs w:val="28"/>
        </w:rPr>
        <w:t xml:space="preserve"> муниципальных программ и </w:t>
      </w:r>
      <w:r w:rsidR="00B17E26">
        <w:rPr>
          <w:bCs/>
          <w:sz w:val="28"/>
          <w:szCs w:val="28"/>
        </w:rPr>
        <w:t>3</w:t>
      </w:r>
      <w:r w:rsidRPr="000B6132">
        <w:rPr>
          <w:bCs/>
          <w:sz w:val="28"/>
          <w:szCs w:val="28"/>
        </w:rPr>
        <w:t xml:space="preserve"> ведомственных программы.</w:t>
      </w:r>
      <w:r w:rsidR="00EC1496">
        <w:rPr>
          <w:bCs/>
          <w:sz w:val="28"/>
          <w:szCs w:val="28"/>
        </w:rPr>
        <w:t xml:space="preserve"> </w:t>
      </w:r>
      <w:r w:rsidR="00B17E26">
        <w:rPr>
          <w:bCs/>
          <w:sz w:val="28"/>
          <w:szCs w:val="28"/>
        </w:rPr>
        <w:t xml:space="preserve">Подробное распределение бюджетных ассигнований на реализацию муниципальных программ Устюженского муниципального района и ведомственных программ на 2021 год отражено в приложении № 11 к проекту решения «О местном бюджете…». </w:t>
      </w:r>
      <w:r w:rsidR="00EC1496">
        <w:rPr>
          <w:bCs/>
          <w:sz w:val="28"/>
          <w:szCs w:val="28"/>
        </w:rPr>
        <w:t>Внепрограммные расходы на 20</w:t>
      </w:r>
      <w:r w:rsidR="00666CC7">
        <w:rPr>
          <w:bCs/>
          <w:sz w:val="28"/>
          <w:szCs w:val="28"/>
        </w:rPr>
        <w:t>2</w:t>
      </w:r>
      <w:r w:rsidR="00B17E26">
        <w:rPr>
          <w:bCs/>
          <w:sz w:val="28"/>
          <w:szCs w:val="28"/>
        </w:rPr>
        <w:t>1</w:t>
      </w:r>
      <w:r w:rsidRPr="000B6132">
        <w:rPr>
          <w:bCs/>
          <w:sz w:val="28"/>
          <w:szCs w:val="28"/>
        </w:rPr>
        <w:t xml:space="preserve"> </w:t>
      </w:r>
      <w:r w:rsidR="00EC1496">
        <w:rPr>
          <w:bCs/>
          <w:sz w:val="28"/>
          <w:szCs w:val="28"/>
        </w:rPr>
        <w:t xml:space="preserve">год запланированы в сумме </w:t>
      </w:r>
      <w:r w:rsidR="00B17E26">
        <w:rPr>
          <w:bCs/>
          <w:sz w:val="28"/>
          <w:szCs w:val="28"/>
        </w:rPr>
        <w:t>161</w:t>
      </w:r>
      <w:r w:rsidR="00EC1496">
        <w:rPr>
          <w:bCs/>
          <w:sz w:val="28"/>
          <w:szCs w:val="28"/>
        </w:rPr>
        <w:t> </w:t>
      </w:r>
      <w:r w:rsidR="00B17E26">
        <w:rPr>
          <w:bCs/>
          <w:sz w:val="28"/>
          <w:szCs w:val="28"/>
        </w:rPr>
        <w:t>662</w:t>
      </w:r>
      <w:r w:rsidR="00EC1496">
        <w:rPr>
          <w:bCs/>
          <w:sz w:val="28"/>
          <w:szCs w:val="28"/>
        </w:rPr>
        <w:t>,</w:t>
      </w:r>
      <w:r w:rsidR="00B17E26">
        <w:rPr>
          <w:bCs/>
          <w:sz w:val="28"/>
          <w:szCs w:val="28"/>
        </w:rPr>
        <w:t>0</w:t>
      </w:r>
      <w:r w:rsidR="00EC1496">
        <w:rPr>
          <w:bCs/>
          <w:sz w:val="28"/>
          <w:szCs w:val="28"/>
        </w:rPr>
        <w:t xml:space="preserve"> тыс. рублей, что составляет </w:t>
      </w:r>
      <w:r w:rsidR="00B17E26">
        <w:rPr>
          <w:bCs/>
          <w:sz w:val="28"/>
          <w:szCs w:val="28"/>
        </w:rPr>
        <w:t>30,2</w:t>
      </w:r>
      <w:r w:rsidR="00EC1496">
        <w:rPr>
          <w:bCs/>
          <w:sz w:val="28"/>
          <w:szCs w:val="28"/>
        </w:rPr>
        <w:t xml:space="preserve"> % общих расходов местного бюджета района.</w:t>
      </w:r>
    </w:p>
    <w:p w:rsidR="00291CB4" w:rsidRPr="000B6132" w:rsidRDefault="00291CB4" w:rsidP="00291CB4">
      <w:pPr>
        <w:ind w:firstLine="540"/>
        <w:jc w:val="both"/>
        <w:rPr>
          <w:sz w:val="28"/>
          <w:szCs w:val="28"/>
        </w:rPr>
      </w:pPr>
      <w:proofErr w:type="gramStart"/>
      <w:r w:rsidRPr="000B6132">
        <w:rPr>
          <w:sz w:val="28"/>
          <w:szCs w:val="28"/>
        </w:rPr>
        <w:t>В соответствии с требованиями статьи 184.1 Бюджетного кодекса Российской Федерации общий объем условно утверждаемых расходов в 20</w:t>
      </w:r>
      <w:r w:rsidR="00D02EAA">
        <w:rPr>
          <w:sz w:val="28"/>
          <w:szCs w:val="28"/>
        </w:rPr>
        <w:t>2</w:t>
      </w:r>
      <w:r w:rsidR="005B3A3D">
        <w:rPr>
          <w:sz w:val="28"/>
          <w:szCs w:val="28"/>
        </w:rPr>
        <w:t>1</w:t>
      </w:r>
      <w:r w:rsidRPr="000B6132">
        <w:rPr>
          <w:sz w:val="28"/>
          <w:szCs w:val="28"/>
        </w:rPr>
        <w:t xml:space="preserve"> </w:t>
      </w:r>
      <w:r w:rsidRPr="000B6132">
        <w:rPr>
          <w:sz w:val="28"/>
          <w:szCs w:val="28"/>
        </w:rPr>
        <w:lastRenderedPageBreak/>
        <w:t xml:space="preserve">году </w:t>
      </w:r>
      <w:r w:rsidR="00B17E26">
        <w:rPr>
          <w:sz w:val="28"/>
          <w:szCs w:val="28"/>
        </w:rPr>
        <w:t xml:space="preserve">не </w:t>
      </w:r>
      <w:r w:rsidRPr="000B6132">
        <w:rPr>
          <w:sz w:val="28"/>
          <w:szCs w:val="28"/>
        </w:rPr>
        <w:t>предусмотрен, в 202</w:t>
      </w:r>
      <w:r w:rsidR="005B3A3D">
        <w:rPr>
          <w:sz w:val="28"/>
          <w:szCs w:val="28"/>
        </w:rPr>
        <w:t>2</w:t>
      </w:r>
      <w:r w:rsidRPr="000B6132">
        <w:rPr>
          <w:sz w:val="28"/>
          <w:szCs w:val="28"/>
        </w:rPr>
        <w:t xml:space="preserve"> году </w:t>
      </w:r>
      <w:r w:rsidR="00B17E26">
        <w:rPr>
          <w:sz w:val="28"/>
          <w:szCs w:val="28"/>
        </w:rPr>
        <w:t xml:space="preserve">предусмотрен </w:t>
      </w:r>
      <w:r w:rsidRPr="000B6132">
        <w:rPr>
          <w:sz w:val="28"/>
          <w:szCs w:val="28"/>
        </w:rPr>
        <w:t xml:space="preserve">в объеме </w:t>
      </w:r>
      <w:r w:rsidR="00A14B7F">
        <w:rPr>
          <w:sz w:val="28"/>
          <w:szCs w:val="28"/>
        </w:rPr>
        <w:t>6 969, тыс. рублей, в 2023 году в объеме 14 564,1 тыс. рублей (</w:t>
      </w:r>
      <w:r w:rsidR="00D02EAA">
        <w:rPr>
          <w:sz w:val="28"/>
          <w:szCs w:val="28"/>
        </w:rPr>
        <w:t xml:space="preserve">не менее </w:t>
      </w:r>
      <w:r w:rsidRPr="000B6132">
        <w:rPr>
          <w:sz w:val="28"/>
          <w:szCs w:val="28"/>
        </w:rPr>
        <w:t>5 % общего объема расходов бюджет</w:t>
      </w:r>
      <w:r w:rsidR="00A14B7F">
        <w:rPr>
          <w:sz w:val="28"/>
          <w:szCs w:val="28"/>
        </w:rPr>
        <w:t xml:space="preserve">, </w:t>
      </w:r>
      <w:r w:rsidRPr="000B6132">
        <w:rPr>
          <w:sz w:val="28"/>
          <w:szCs w:val="28"/>
        </w:rPr>
        <w:t>без учета расходов бюджета, предусмотренных за счет межбюджетных трансфертов из других бюджетов бюджетной системы</w:t>
      </w:r>
      <w:proofErr w:type="gramEnd"/>
      <w:r w:rsidRPr="000B6132">
        <w:rPr>
          <w:sz w:val="28"/>
          <w:szCs w:val="28"/>
        </w:rPr>
        <w:t xml:space="preserve"> </w:t>
      </w:r>
      <w:proofErr w:type="gramStart"/>
      <w:r w:rsidRPr="000B6132">
        <w:rPr>
          <w:sz w:val="28"/>
          <w:szCs w:val="28"/>
        </w:rPr>
        <w:t>Российской Федерации, имеющих целевое назначение).</w:t>
      </w:r>
      <w:proofErr w:type="gramEnd"/>
    </w:p>
    <w:p w:rsidR="00291CB4" w:rsidRPr="00130DE9" w:rsidRDefault="00291CB4" w:rsidP="00291CB4">
      <w:pPr>
        <w:jc w:val="both"/>
        <w:rPr>
          <w:sz w:val="28"/>
          <w:szCs w:val="28"/>
        </w:rPr>
      </w:pPr>
    </w:p>
    <w:p w:rsidR="00D87B37" w:rsidRDefault="00291CB4" w:rsidP="00D87B37">
      <w:pPr>
        <w:ind w:firstLine="720"/>
      </w:pPr>
      <w:r w:rsidRPr="00130DE9">
        <w:rPr>
          <w:sz w:val="28"/>
          <w:szCs w:val="28"/>
        </w:rPr>
        <w:t>Объем расходов на 20</w:t>
      </w:r>
      <w:r w:rsidR="005B3A3D">
        <w:rPr>
          <w:sz w:val="28"/>
          <w:szCs w:val="28"/>
        </w:rPr>
        <w:t>2</w:t>
      </w:r>
      <w:r w:rsidR="00A14B7F">
        <w:rPr>
          <w:sz w:val="28"/>
          <w:szCs w:val="28"/>
        </w:rPr>
        <w:t>1</w:t>
      </w:r>
      <w:r w:rsidRPr="00130DE9">
        <w:rPr>
          <w:sz w:val="28"/>
          <w:szCs w:val="28"/>
        </w:rPr>
        <w:t xml:space="preserve"> год и плановый период 20</w:t>
      </w:r>
      <w:r w:rsidR="00D02EAA">
        <w:rPr>
          <w:sz w:val="28"/>
          <w:szCs w:val="28"/>
        </w:rPr>
        <w:t>2</w:t>
      </w:r>
      <w:r w:rsidR="00A14B7F">
        <w:rPr>
          <w:sz w:val="28"/>
          <w:szCs w:val="28"/>
        </w:rPr>
        <w:t>2</w:t>
      </w:r>
      <w:r w:rsidRPr="00130DE9">
        <w:rPr>
          <w:sz w:val="28"/>
          <w:szCs w:val="28"/>
        </w:rPr>
        <w:t xml:space="preserve"> и 202</w:t>
      </w:r>
      <w:r w:rsidR="00A14B7F">
        <w:rPr>
          <w:sz w:val="28"/>
          <w:szCs w:val="28"/>
        </w:rPr>
        <w:t>3</w:t>
      </w:r>
      <w:r w:rsidRPr="00130DE9">
        <w:rPr>
          <w:sz w:val="28"/>
          <w:szCs w:val="28"/>
        </w:rPr>
        <w:t xml:space="preserve"> годов характеризуется следующими данными:</w:t>
      </w:r>
      <w:r w:rsidR="00D87B37" w:rsidRPr="004B29CB">
        <w:t xml:space="preserve">  </w:t>
      </w:r>
    </w:p>
    <w:p w:rsidR="00D87B37" w:rsidRDefault="00D87B37" w:rsidP="00D87B37">
      <w:pPr>
        <w:ind w:firstLine="720"/>
        <w:jc w:val="right"/>
      </w:pPr>
    </w:p>
    <w:p w:rsidR="00D87B37" w:rsidRPr="00FB7249" w:rsidRDefault="00D87B37" w:rsidP="00D87B37">
      <w:pPr>
        <w:ind w:firstLine="720"/>
        <w:jc w:val="right"/>
      </w:pPr>
      <w:r w:rsidRPr="004B29CB">
        <w:t xml:space="preserve">                                                                                                                                                  </w:t>
      </w:r>
      <w:r w:rsidRPr="00FB7249">
        <w:t>в тыс</w:t>
      </w:r>
      <w:proofErr w:type="gramStart"/>
      <w:r w:rsidRPr="00FB7249">
        <w:t>.р</w:t>
      </w:r>
      <w:proofErr w:type="gramEnd"/>
      <w:r w:rsidRPr="00FB7249">
        <w:t>уб.</w:t>
      </w:r>
    </w:p>
    <w:tbl>
      <w:tblPr>
        <w:tblpPr w:leftFromText="180" w:rightFromText="180" w:vertAnchor="text" w:tblpX="78" w:tblpY="1"/>
        <w:tblOverlap w:val="never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765"/>
        <w:gridCol w:w="1353"/>
        <w:gridCol w:w="1387"/>
        <w:gridCol w:w="1370"/>
      </w:tblGrid>
      <w:tr w:rsidR="00D87B37" w:rsidRPr="00AD790F" w:rsidTr="001219B9">
        <w:trPr>
          <w:trHeight w:val="300"/>
          <w:tblHeader/>
        </w:trPr>
        <w:tc>
          <w:tcPr>
            <w:tcW w:w="3794" w:type="dxa"/>
            <w:vMerge w:val="restart"/>
            <w:vAlign w:val="center"/>
          </w:tcPr>
          <w:p w:rsidR="00D87B37" w:rsidRPr="00AD790F" w:rsidRDefault="00D87B37" w:rsidP="001219B9">
            <w:pPr>
              <w:rPr>
                <w:b/>
                <w:i/>
                <w:highlight w:val="yellow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A14B7F" w:rsidRDefault="00D87B37" w:rsidP="00A14B7F">
            <w:pPr>
              <w:jc w:val="center"/>
            </w:pPr>
            <w:r w:rsidRPr="00FB7249">
              <w:t>20</w:t>
            </w:r>
            <w:r w:rsidR="00A14B7F">
              <w:t>20</w:t>
            </w:r>
            <w:r w:rsidRPr="00FB7249">
              <w:t xml:space="preserve"> год </w:t>
            </w:r>
          </w:p>
          <w:p w:rsidR="00D87B37" w:rsidRPr="00FB7249" w:rsidRDefault="00D87B37" w:rsidP="00A14B7F">
            <w:pPr>
              <w:jc w:val="center"/>
            </w:pPr>
            <w:r>
              <w:t>(оценка)</w:t>
            </w:r>
          </w:p>
        </w:tc>
        <w:tc>
          <w:tcPr>
            <w:tcW w:w="1353" w:type="dxa"/>
            <w:vMerge w:val="restart"/>
            <w:vAlign w:val="center"/>
          </w:tcPr>
          <w:p w:rsidR="00D87B37" w:rsidRPr="00FB7249" w:rsidRDefault="00D87B37" w:rsidP="00A14B7F">
            <w:pPr>
              <w:jc w:val="center"/>
            </w:pPr>
            <w:r w:rsidRPr="00FB7249">
              <w:t>20</w:t>
            </w:r>
            <w:r w:rsidR="001F241A">
              <w:t>2</w:t>
            </w:r>
            <w:r w:rsidR="00A14B7F">
              <w:t>1</w:t>
            </w:r>
            <w:r w:rsidRPr="00FB7249">
              <w:t xml:space="preserve"> год проект  </w:t>
            </w:r>
          </w:p>
        </w:tc>
        <w:tc>
          <w:tcPr>
            <w:tcW w:w="2757" w:type="dxa"/>
            <w:gridSpan w:val="2"/>
            <w:vAlign w:val="center"/>
          </w:tcPr>
          <w:p w:rsidR="00D87B37" w:rsidRPr="00FB7249" w:rsidRDefault="00D87B37" w:rsidP="001219B9">
            <w:pPr>
              <w:jc w:val="center"/>
            </w:pPr>
            <w:r w:rsidRPr="00FB7249">
              <w:t>Плановый период</w:t>
            </w:r>
          </w:p>
        </w:tc>
      </w:tr>
      <w:tr w:rsidR="00D87B37" w:rsidRPr="00AD790F" w:rsidTr="001219B9">
        <w:trPr>
          <w:trHeight w:val="530"/>
          <w:tblHeader/>
        </w:trPr>
        <w:tc>
          <w:tcPr>
            <w:tcW w:w="3794" w:type="dxa"/>
            <w:vMerge/>
            <w:vAlign w:val="center"/>
          </w:tcPr>
          <w:p w:rsidR="00D87B37" w:rsidRPr="00AD790F" w:rsidRDefault="00D87B37" w:rsidP="001219B9">
            <w:pPr>
              <w:rPr>
                <w:b/>
                <w:i/>
                <w:highlight w:val="yellow"/>
              </w:rPr>
            </w:pPr>
          </w:p>
        </w:tc>
        <w:tc>
          <w:tcPr>
            <w:tcW w:w="1765" w:type="dxa"/>
            <w:vMerge/>
            <w:vAlign w:val="center"/>
          </w:tcPr>
          <w:p w:rsidR="00D87B37" w:rsidRPr="00FB7249" w:rsidRDefault="00D87B37" w:rsidP="001219B9">
            <w:pPr>
              <w:jc w:val="center"/>
            </w:pPr>
          </w:p>
        </w:tc>
        <w:tc>
          <w:tcPr>
            <w:tcW w:w="1353" w:type="dxa"/>
            <w:vMerge/>
            <w:vAlign w:val="center"/>
          </w:tcPr>
          <w:p w:rsidR="00D87B37" w:rsidRPr="00FB7249" w:rsidRDefault="00D87B37" w:rsidP="001219B9">
            <w:pPr>
              <w:jc w:val="center"/>
            </w:pPr>
          </w:p>
        </w:tc>
        <w:tc>
          <w:tcPr>
            <w:tcW w:w="1387" w:type="dxa"/>
          </w:tcPr>
          <w:p w:rsidR="00D87B37" w:rsidRPr="00FB7249" w:rsidRDefault="00D87B37" w:rsidP="00A14B7F">
            <w:pPr>
              <w:jc w:val="center"/>
            </w:pPr>
            <w:r>
              <w:t>202</w:t>
            </w:r>
            <w:r w:rsidR="00A14B7F">
              <w:t>2</w:t>
            </w:r>
            <w:r w:rsidRPr="00FB7249">
              <w:t xml:space="preserve"> год  проект  </w:t>
            </w:r>
          </w:p>
        </w:tc>
        <w:tc>
          <w:tcPr>
            <w:tcW w:w="1370" w:type="dxa"/>
            <w:vAlign w:val="center"/>
          </w:tcPr>
          <w:p w:rsidR="00D87B37" w:rsidRPr="00FB7249" w:rsidRDefault="00D87B37" w:rsidP="00A14B7F">
            <w:pPr>
              <w:jc w:val="center"/>
            </w:pPr>
            <w:r>
              <w:t>202</w:t>
            </w:r>
            <w:r w:rsidR="00A14B7F">
              <w:t>3</w:t>
            </w:r>
            <w:r w:rsidRPr="00FB7249">
              <w:t xml:space="preserve"> год  проект  </w:t>
            </w:r>
          </w:p>
        </w:tc>
      </w:tr>
      <w:tr w:rsidR="00D87B37" w:rsidRPr="00AD790F" w:rsidTr="001219B9">
        <w:trPr>
          <w:trHeight w:val="302"/>
        </w:trPr>
        <w:tc>
          <w:tcPr>
            <w:tcW w:w="3794" w:type="dxa"/>
          </w:tcPr>
          <w:p w:rsidR="00D87B37" w:rsidRPr="00FB7249" w:rsidRDefault="00D87B37" w:rsidP="001219B9">
            <w:pPr>
              <w:rPr>
                <w:b/>
              </w:rPr>
            </w:pPr>
            <w:r w:rsidRPr="00FB7249">
              <w:rPr>
                <w:b/>
              </w:rPr>
              <w:t>Общий объем расходов, тыс. рублей</w:t>
            </w:r>
          </w:p>
        </w:tc>
        <w:tc>
          <w:tcPr>
            <w:tcW w:w="1765" w:type="dxa"/>
            <w:vAlign w:val="bottom"/>
          </w:tcPr>
          <w:p w:rsidR="00D87B37" w:rsidRPr="00FB7249" w:rsidRDefault="00A14B7F" w:rsidP="00A14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</w:t>
            </w:r>
            <w:r w:rsidR="001F241A">
              <w:rPr>
                <w:b/>
                <w:bCs/>
              </w:rPr>
              <w:t> </w:t>
            </w:r>
            <w:r>
              <w:rPr>
                <w:b/>
                <w:bCs/>
              </w:rPr>
              <w:t>146</w:t>
            </w:r>
            <w:r w:rsidR="001F241A">
              <w:rPr>
                <w:b/>
                <w:bCs/>
              </w:rPr>
              <w:t>,</w:t>
            </w:r>
            <w:r>
              <w:rPr>
                <w:b/>
                <w:bCs/>
              </w:rPr>
              <w:t>15</w:t>
            </w:r>
          </w:p>
        </w:tc>
        <w:tc>
          <w:tcPr>
            <w:tcW w:w="1353" w:type="dxa"/>
            <w:vAlign w:val="bottom"/>
          </w:tcPr>
          <w:p w:rsidR="00D87B37" w:rsidRPr="00FB7249" w:rsidRDefault="001F241A" w:rsidP="00A14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14B7F">
              <w:rPr>
                <w:b/>
                <w:bCs/>
              </w:rPr>
              <w:t>35</w:t>
            </w:r>
            <w:r>
              <w:rPr>
                <w:b/>
                <w:bCs/>
              </w:rPr>
              <w:t xml:space="preserve"> </w:t>
            </w:r>
            <w:r w:rsidR="00A14B7F">
              <w:rPr>
                <w:b/>
                <w:bCs/>
              </w:rPr>
              <w:t>077</w:t>
            </w:r>
            <w:r w:rsidR="00D87B37">
              <w:rPr>
                <w:b/>
                <w:bCs/>
              </w:rPr>
              <w:t>,</w:t>
            </w:r>
            <w:r w:rsidR="00A14B7F">
              <w:rPr>
                <w:b/>
                <w:bCs/>
              </w:rPr>
              <w:t>7</w:t>
            </w:r>
          </w:p>
        </w:tc>
        <w:tc>
          <w:tcPr>
            <w:tcW w:w="1387" w:type="dxa"/>
            <w:vAlign w:val="bottom"/>
          </w:tcPr>
          <w:p w:rsidR="00D87B37" w:rsidRPr="00FB7249" w:rsidRDefault="00A14B7F" w:rsidP="00A14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</w:t>
            </w:r>
            <w:r w:rsidR="001F24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265</w:t>
            </w:r>
            <w:r w:rsidR="00D87B3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370" w:type="dxa"/>
            <w:vAlign w:val="bottom"/>
          </w:tcPr>
          <w:p w:rsidR="00D87B37" w:rsidRPr="00FB7249" w:rsidRDefault="00A14B7F" w:rsidP="00A14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</w:t>
            </w:r>
            <w:r w:rsidR="00D87B37">
              <w:rPr>
                <w:b/>
                <w:bCs/>
              </w:rPr>
              <w:t> </w:t>
            </w:r>
            <w:r>
              <w:rPr>
                <w:b/>
                <w:bCs/>
              </w:rPr>
              <w:t>595</w:t>
            </w:r>
            <w:r w:rsidR="00D87B37">
              <w:rPr>
                <w:b/>
                <w:bCs/>
              </w:rPr>
              <w:t>,</w:t>
            </w:r>
            <w:r w:rsidR="001F241A">
              <w:rPr>
                <w:b/>
                <w:bCs/>
              </w:rPr>
              <w:t>5</w:t>
            </w:r>
          </w:p>
        </w:tc>
      </w:tr>
      <w:tr w:rsidR="00D87B37" w:rsidRPr="00AD790F" w:rsidTr="001219B9">
        <w:trPr>
          <w:trHeight w:val="302"/>
        </w:trPr>
        <w:tc>
          <w:tcPr>
            <w:tcW w:w="3794" w:type="dxa"/>
          </w:tcPr>
          <w:p w:rsidR="00D87B37" w:rsidRPr="00FB7249" w:rsidRDefault="00D87B37" w:rsidP="001219B9">
            <w:pPr>
              <w:rPr>
                <w:i/>
              </w:rPr>
            </w:pPr>
            <w:r w:rsidRPr="00FB7249">
              <w:rPr>
                <w:i/>
              </w:rPr>
              <w:t>из них условно утверждаемые расходы</w:t>
            </w:r>
          </w:p>
        </w:tc>
        <w:tc>
          <w:tcPr>
            <w:tcW w:w="1765" w:type="dxa"/>
            <w:vAlign w:val="bottom"/>
          </w:tcPr>
          <w:p w:rsidR="00D87B37" w:rsidRPr="003F7758" w:rsidRDefault="00D87B37" w:rsidP="001219B9">
            <w:pPr>
              <w:jc w:val="center"/>
              <w:rPr>
                <w:b/>
                <w:bCs/>
                <w:iCs/>
              </w:rPr>
            </w:pPr>
            <w:r w:rsidRPr="00FB7249">
              <w:rPr>
                <w:b/>
                <w:bCs/>
                <w:i/>
                <w:iCs/>
              </w:rPr>
              <w:t> </w:t>
            </w:r>
            <w:proofErr w:type="spellStart"/>
            <w:r>
              <w:rPr>
                <w:b/>
                <w:bCs/>
                <w:iCs/>
              </w:rPr>
              <w:t>х</w:t>
            </w:r>
            <w:proofErr w:type="spellEnd"/>
          </w:p>
        </w:tc>
        <w:tc>
          <w:tcPr>
            <w:tcW w:w="1353" w:type="dxa"/>
            <w:vAlign w:val="bottom"/>
          </w:tcPr>
          <w:p w:rsidR="00D87B37" w:rsidRPr="003F7758" w:rsidRDefault="00D87B37" w:rsidP="001219B9">
            <w:pPr>
              <w:jc w:val="center"/>
              <w:rPr>
                <w:b/>
                <w:bCs/>
                <w:iCs/>
              </w:rPr>
            </w:pPr>
            <w:proofErr w:type="spellStart"/>
            <w:r w:rsidRPr="003F7758">
              <w:rPr>
                <w:b/>
                <w:bCs/>
                <w:iCs/>
              </w:rPr>
              <w:t>х</w:t>
            </w:r>
            <w:proofErr w:type="spellEnd"/>
            <w:r w:rsidRPr="003F7758">
              <w:rPr>
                <w:b/>
                <w:bCs/>
                <w:iCs/>
              </w:rPr>
              <w:t> </w:t>
            </w:r>
          </w:p>
        </w:tc>
        <w:tc>
          <w:tcPr>
            <w:tcW w:w="1387" w:type="dxa"/>
            <w:vAlign w:val="bottom"/>
          </w:tcPr>
          <w:p w:rsidR="00D87B37" w:rsidRPr="00FB7249" w:rsidRDefault="00A14B7F" w:rsidP="00A14B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1F241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969</w:t>
            </w:r>
            <w:r w:rsidR="00D87B37">
              <w:rPr>
                <w:i/>
                <w:iCs/>
              </w:rPr>
              <w:t>,</w:t>
            </w:r>
            <w:r>
              <w:rPr>
                <w:i/>
                <w:iCs/>
              </w:rPr>
              <w:t>9</w:t>
            </w:r>
          </w:p>
        </w:tc>
        <w:tc>
          <w:tcPr>
            <w:tcW w:w="1370" w:type="dxa"/>
            <w:vAlign w:val="bottom"/>
          </w:tcPr>
          <w:p w:rsidR="00D87B37" w:rsidRPr="00FB7249" w:rsidRDefault="00A14B7F" w:rsidP="00A14B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  <w:r w:rsidR="001F241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564</w:t>
            </w:r>
            <w:r w:rsidR="00D87B37">
              <w:rPr>
                <w:i/>
                <w:iCs/>
              </w:rPr>
              <w:t>,</w:t>
            </w:r>
            <w:r>
              <w:rPr>
                <w:i/>
                <w:iCs/>
              </w:rPr>
              <w:t>1</w:t>
            </w:r>
          </w:p>
        </w:tc>
      </w:tr>
      <w:tr w:rsidR="00D87B37" w:rsidRPr="00AD790F" w:rsidTr="001219B9">
        <w:trPr>
          <w:trHeight w:val="264"/>
        </w:trPr>
        <w:tc>
          <w:tcPr>
            <w:tcW w:w="3794" w:type="dxa"/>
          </w:tcPr>
          <w:p w:rsidR="00D87B37" w:rsidRPr="00FB7249" w:rsidRDefault="00D87B37" w:rsidP="001219B9">
            <w:proofErr w:type="gramStart"/>
            <w:r w:rsidRPr="00FB7249">
              <w:t>в</w:t>
            </w:r>
            <w:proofErr w:type="gramEnd"/>
            <w:r w:rsidRPr="00FB7249">
              <w:t xml:space="preserve">  % </w:t>
            </w:r>
            <w:proofErr w:type="gramStart"/>
            <w:r w:rsidRPr="00FB7249">
              <w:t>к</w:t>
            </w:r>
            <w:proofErr w:type="gramEnd"/>
            <w:r w:rsidRPr="00FB7249">
              <w:t xml:space="preserve"> предыдущему году</w:t>
            </w:r>
          </w:p>
        </w:tc>
        <w:tc>
          <w:tcPr>
            <w:tcW w:w="1765" w:type="dxa"/>
            <w:vAlign w:val="bottom"/>
          </w:tcPr>
          <w:p w:rsidR="00D87B37" w:rsidRPr="00FB7249" w:rsidRDefault="00D87B37" w:rsidP="001219B9">
            <w:pPr>
              <w:jc w:val="center"/>
            </w:pPr>
            <w:proofErr w:type="spellStart"/>
            <w:r>
              <w:t>х</w:t>
            </w:r>
            <w:proofErr w:type="spellEnd"/>
            <w:r w:rsidRPr="00FB7249">
              <w:t> </w:t>
            </w:r>
          </w:p>
        </w:tc>
        <w:tc>
          <w:tcPr>
            <w:tcW w:w="1353" w:type="dxa"/>
            <w:vAlign w:val="bottom"/>
          </w:tcPr>
          <w:p w:rsidR="00D87B37" w:rsidRPr="00FB7249" w:rsidRDefault="00A14B7F" w:rsidP="00A14B7F">
            <w:pPr>
              <w:jc w:val="center"/>
            </w:pPr>
            <w:r>
              <w:t>89</w:t>
            </w:r>
            <w:r w:rsidR="00D87B37">
              <w:t>,</w:t>
            </w:r>
            <w:r>
              <w:t>0</w:t>
            </w:r>
            <w:r w:rsidR="00D87B37">
              <w:t>%</w:t>
            </w:r>
          </w:p>
        </w:tc>
        <w:tc>
          <w:tcPr>
            <w:tcW w:w="1387" w:type="dxa"/>
            <w:vAlign w:val="bottom"/>
          </w:tcPr>
          <w:p w:rsidR="00D87B37" w:rsidRPr="00FB7249" w:rsidRDefault="001F241A" w:rsidP="00A14B7F">
            <w:pPr>
              <w:jc w:val="center"/>
            </w:pPr>
            <w:r>
              <w:t>1</w:t>
            </w:r>
            <w:r w:rsidR="00A14B7F">
              <w:t>36</w:t>
            </w:r>
            <w:r>
              <w:t>,</w:t>
            </w:r>
            <w:r w:rsidR="00A14B7F">
              <w:t>7</w:t>
            </w:r>
            <w:r>
              <w:t>%</w:t>
            </w:r>
          </w:p>
        </w:tc>
        <w:tc>
          <w:tcPr>
            <w:tcW w:w="1370" w:type="dxa"/>
            <w:vAlign w:val="bottom"/>
          </w:tcPr>
          <w:p w:rsidR="00D87B37" w:rsidRPr="00FB7249" w:rsidRDefault="00A14B7F" w:rsidP="00A14B7F">
            <w:pPr>
              <w:jc w:val="center"/>
            </w:pPr>
            <w:r>
              <w:t>68</w:t>
            </w:r>
            <w:r w:rsidR="00D87B37">
              <w:t>,</w:t>
            </w:r>
            <w:r>
              <w:t>7</w:t>
            </w:r>
            <w:r w:rsidR="00D87B37">
              <w:t>%</w:t>
            </w:r>
          </w:p>
        </w:tc>
      </w:tr>
    </w:tbl>
    <w:p w:rsidR="00D87B37" w:rsidRPr="00AD790F" w:rsidRDefault="00D87B37" w:rsidP="00D87B37">
      <w:pPr>
        <w:autoSpaceDE w:val="0"/>
        <w:autoSpaceDN w:val="0"/>
        <w:adjustRightInd w:val="0"/>
        <w:jc w:val="both"/>
        <w:rPr>
          <w:sz w:val="28"/>
          <w:highlight w:val="yellow"/>
        </w:rPr>
      </w:pPr>
    </w:p>
    <w:p w:rsidR="001F241A" w:rsidRPr="001F241A" w:rsidRDefault="001F241A" w:rsidP="001F241A">
      <w:pPr>
        <w:ind w:firstLine="567"/>
        <w:jc w:val="both"/>
        <w:rPr>
          <w:sz w:val="28"/>
          <w:szCs w:val="28"/>
        </w:rPr>
      </w:pPr>
      <w:r w:rsidRPr="001F241A">
        <w:rPr>
          <w:sz w:val="28"/>
          <w:szCs w:val="28"/>
        </w:rPr>
        <w:t>Общий объем расходов местного бюджета района относительно предыдущего года:</w:t>
      </w:r>
    </w:p>
    <w:p w:rsidR="001F241A" w:rsidRPr="001F241A" w:rsidRDefault="001F241A" w:rsidP="001F241A">
      <w:pPr>
        <w:ind w:firstLine="567"/>
        <w:jc w:val="both"/>
        <w:rPr>
          <w:sz w:val="28"/>
          <w:szCs w:val="28"/>
        </w:rPr>
      </w:pPr>
      <w:r w:rsidRPr="001F241A">
        <w:rPr>
          <w:sz w:val="28"/>
          <w:szCs w:val="28"/>
        </w:rPr>
        <w:t>- в 202</w:t>
      </w:r>
      <w:r w:rsidR="009C76E3">
        <w:rPr>
          <w:sz w:val="28"/>
          <w:szCs w:val="28"/>
        </w:rPr>
        <w:t>1</w:t>
      </w:r>
      <w:r w:rsidRPr="001F241A">
        <w:rPr>
          <w:sz w:val="28"/>
          <w:szCs w:val="28"/>
        </w:rPr>
        <w:t xml:space="preserve"> году  </w:t>
      </w:r>
      <w:proofErr w:type="gramStart"/>
      <w:r w:rsidRPr="001F241A">
        <w:rPr>
          <w:sz w:val="28"/>
          <w:szCs w:val="28"/>
        </w:rPr>
        <w:t>у</w:t>
      </w:r>
      <w:r w:rsidR="009C76E3">
        <w:rPr>
          <w:sz w:val="28"/>
          <w:szCs w:val="28"/>
        </w:rPr>
        <w:t>меньшен</w:t>
      </w:r>
      <w:proofErr w:type="gramEnd"/>
      <w:r w:rsidRPr="001F241A">
        <w:rPr>
          <w:sz w:val="28"/>
          <w:szCs w:val="28"/>
        </w:rPr>
        <w:t xml:space="preserve"> на </w:t>
      </w:r>
      <w:r w:rsidR="009C76E3">
        <w:rPr>
          <w:sz w:val="28"/>
          <w:szCs w:val="28"/>
        </w:rPr>
        <w:t>66</w:t>
      </w:r>
      <w:r w:rsidRPr="001F241A">
        <w:rPr>
          <w:sz w:val="28"/>
          <w:szCs w:val="28"/>
        </w:rPr>
        <w:t> 0</w:t>
      </w:r>
      <w:r w:rsidR="009C76E3">
        <w:rPr>
          <w:sz w:val="28"/>
          <w:szCs w:val="28"/>
        </w:rPr>
        <w:t>6</w:t>
      </w:r>
      <w:r w:rsidRPr="001F241A">
        <w:rPr>
          <w:sz w:val="28"/>
          <w:szCs w:val="28"/>
        </w:rPr>
        <w:t>8,</w:t>
      </w:r>
      <w:r w:rsidR="009C76E3">
        <w:rPr>
          <w:sz w:val="28"/>
          <w:szCs w:val="28"/>
        </w:rPr>
        <w:t>45</w:t>
      </w:r>
      <w:r w:rsidRPr="001F241A">
        <w:rPr>
          <w:sz w:val="28"/>
          <w:szCs w:val="28"/>
        </w:rPr>
        <w:t xml:space="preserve"> тыс. рублей (на </w:t>
      </w:r>
      <w:r w:rsidR="009C76E3">
        <w:rPr>
          <w:sz w:val="28"/>
          <w:szCs w:val="28"/>
        </w:rPr>
        <w:t>11</w:t>
      </w:r>
      <w:r w:rsidRPr="001F241A">
        <w:rPr>
          <w:sz w:val="28"/>
          <w:szCs w:val="28"/>
        </w:rPr>
        <w:t>,</w:t>
      </w:r>
      <w:r w:rsidR="009C76E3">
        <w:rPr>
          <w:sz w:val="28"/>
          <w:szCs w:val="28"/>
        </w:rPr>
        <w:t>0</w:t>
      </w:r>
      <w:r w:rsidRPr="001F241A">
        <w:rPr>
          <w:sz w:val="28"/>
          <w:szCs w:val="28"/>
        </w:rPr>
        <w:t xml:space="preserve"> %)</w:t>
      </w:r>
      <w:r>
        <w:rPr>
          <w:sz w:val="28"/>
          <w:szCs w:val="28"/>
        </w:rPr>
        <w:t>;</w:t>
      </w:r>
    </w:p>
    <w:p w:rsidR="001F241A" w:rsidRPr="001F241A" w:rsidRDefault="001F241A" w:rsidP="001F241A">
      <w:pPr>
        <w:ind w:firstLine="567"/>
        <w:jc w:val="both"/>
        <w:rPr>
          <w:sz w:val="28"/>
          <w:szCs w:val="28"/>
        </w:rPr>
      </w:pPr>
      <w:r w:rsidRPr="001F241A">
        <w:rPr>
          <w:sz w:val="28"/>
          <w:szCs w:val="28"/>
        </w:rPr>
        <w:t>- в 202</w:t>
      </w:r>
      <w:r w:rsidR="009C76E3">
        <w:rPr>
          <w:sz w:val="28"/>
          <w:szCs w:val="28"/>
        </w:rPr>
        <w:t>2</w:t>
      </w:r>
      <w:r w:rsidRPr="001F241A">
        <w:rPr>
          <w:sz w:val="28"/>
          <w:szCs w:val="28"/>
        </w:rPr>
        <w:t xml:space="preserve"> году </w:t>
      </w:r>
      <w:proofErr w:type="gramStart"/>
      <w:r w:rsidRPr="001F241A">
        <w:rPr>
          <w:sz w:val="28"/>
          <w:szCs w:val="28"/>
        </w:rPr>
        <w:t>увеличен</w:t>
      </w:r>
      <w:proofErr w:type="gramEnd"/>
      <w:r w:rsidRPr="001F241A">
        <w:rPr>
          <w:sz w:val="28"/>
          <w:szCs w:val="28"/>
        </w:rPr>
        <w:t xml:space="preserve"> на 1</w:t>
      </w:r>
      <w:r w:rsidR="009C76E3">
        <w:rPr>
          <w:sz w:val="28"/>
          <w:szCs w:val="28"/>
        </w:rPr>
        <w:t>96 1</w:t>
      </w:r>
      <w:r w:rsidRPr="001F241A">
        <w:rPr>
          <w:sz w:val="28"/>
          <w:szCs w:val="28"/>
        </w:rPr>
        <w:t>8</w:t>
      </w:r>
      <w:r w:rsidR="009C76E3">
        <w:rPr>
          <w:sz w:val="28"/>
          <w:szCs w:val="28"/>
        </w:rPr>
        <w:t>7</w:t>
      </w:r>
      <w:r w:rsidRPr="001F241A">
        <w:rPr>
          <w:sz w:val="28"/>
          <w:szCs w:val="28"/>
        </w:rPr>
        <w:t>,</w:t>
      </w:r>
      <w:r w:rsidR="009C76E3">
        <w:rPr>
          <w:sz w:val="28"/>
          <w:szCs w:val="28"/>
        </w:rPr>
        <w:t>3</w:t>
      </w:r>
      <w:r w:rsidRPr="001F241A">
        <w:rPr>
          <w:sz w:val="28"/>
          <w:szCs w:val="28"/>
        </w:rPr>
        <w:t xml:space="preserve"> тыс. рублей (на </w:t>
      </w:r>
      <w:r w:rsidR="009C76E3">
        <w:rPr>
          <w:sz w:val="28"/>
          <w:szCs w:val="28"/>
        </w:rPr>
        <w:t>36,7</w:t>
      </w:r>
      <w:r w:rsidRPr="001F241A">
        <w:rPr>
          <w:sz w:val="28"/>
          <w:szCs w:val="28"/>
        </w:rPr>
        <w:t xml:space="preserve"> %)</w:t>
      </w:r>
      <w:r>
        <w:rPr>
          <w:sz w:val="28"/>
          <w:szCs w:val="28"/>
        </w:rPr>
        <w:t>;</w:t>
      </w:r>
    </w:p>
    <w:p w:rsidR="001F241A" w:rsidRPr="001F241A" w:rsidRDefault="001F241A" w:rsidP="001F241A">
      <w:pPr>
        <w:ind w:firstLine="567"/>
        <w:jc w:val="both"/>
        <w:rPr>
          <w:sz w:val="28"/>
          <w:szCs w:val="28"/>
          <w:shd w:val="clear" w:color="auto" w:fill="FFFF00"/>
        </w:rPr>
      </w:pPr>
      <w:r w:rsidRPr="001F241A">
        <w:rPr>
          <w:sz w:val="28"/>
          <w:szCs w:val="28"/>
        </w:rPr>
        <w:t>- в 202</w:t>
      </w:r>
      <w:r w:rsidR="009C76E3">
        <w:rPr>
          <w:sz w:val="28"/>
          <w:szCs w:val="28"/>
        </w:rPr>
        <w:t>3</w:t>
      </w:r>
      <w:r w:rsidRPr="001F241A">
        <w:rPr>
          <w:sz w:val="28"/>
          <w:szCs w:val="28"/>
        </w:rPr>
        <w:t xml:space="preserve"> году  </w:t>
      </w:r>
      <w:proofErr w:type="gramStart"/>
      <w:r w:rsidRPr="001F241A">
        <w:rPr>
          <w:sz w:val="28"/>
          <w:szCs w:val="28"/>
        </w:rPr>
        <w:t>у</w:t>
      </w:r>
      <w:r w:rsidR="009C76E3">
        <w:rPr>
          <w:sz w:val="28"/>
          <w:szCs w:val="28"/>
        </w:rPr>
        <w:t>меньшен</w:t>
      </w:r>
      <w:proofErr w:type="gramEnd"/>
      <w:r w:rsidRPr="001F241A">
        <w:rPr>
          <w:sz w:val="28"/>
          <w:szCs w:val="28"/>
        </w:rPr>
        <w:t xml:space="preserve"> на </w:t>
      </w:r>
      <w:r w:rsidR="009C76E3">
        <w:rPr>
          <w:sz w:val="28"/>
          <w:szCs w:val="28"/>
        </w:rPr>
        <w:t>228</w:t>
      </w:r>
      <w:r w:rsidRPr="001F241A">
        <w:rPr>
          <w:sz w:val="28"/>
          <w:szCs w:val="28"/>
        </w:rPr>
        <w:t> </w:t>
      </w:r>
      <w:r w:rsidR="009C76E3">
        <w:rPr>
          <w:sz w:val="28"/>
          <w:szCs w:val="28"/>
        </w:rPr>
        <w:t>669</w:t>
      </w:r>
      <w:r w:rsidRPr="001F241A">
        <w:rPr>
          <w:sz w:val="28"/>
          <w:szCs w:val="28"/>
        </w:rPr>
        <w:t>,</w:t>
      </w:r>
      <w:r w:rsidR="009C76E3">
        <w:rPr>
          <w:sz w:val="28"/>
          <w:szCs w:val="28"/>
        </w:rPr>
        <w:t>5</w:t>
      </w:r>
      <w:r w:rsidRPr="001F241A">
        <w:rPr>
          <w:sz w:val="28"/>
          <w:szCs w:val="28"/>
        </w:rPr>
        <w:t xml:space="preserve"> тыс. рублей (на 3</w:t>
      </w:r>
      <w:r w:rsidR="009C76E3">
        <w:rPr>
          <w:sz w:val="28"/>
          <w:szCs w:val="28"/>
        </w:rPr>
        <w:t>1</w:t>
      </w:r>
      <w:r w:rsidRPr="001F241A">
        <w:rPr>
          <w:sz w:val="28"/>
          <w:szCs w:val="28"/>
        </w:rPr>
        <w:t>,</w:t>
      </w:r>
      <w:r w:rsidR="009C76E3">
        <w:rPr>
          <w:sz w:val="28"/>
          <w:szCs w:val="28"/>
        </w:rPr>
        <w:t>3</w:t>
      </w:r>
      <w:r w:rsidRPr="001F241A">
        <w:rPr>
          <w:sz w:val="28"/>
          <w:szCs w:val="28"/>
        </w:rPr>
        <w:t xml:space="preserve"> %).</w:t>
      </w:r>
    </w:p>
    <w:p w:rsidR="00291CB4" w:rsidRPr="000B6132" w:rsidRDefault="00291CB4" w:rsidP="00291CB4">
      <w:pPr>
        <w:ind w:firstLine="567"/>
        <w:jc w:val="both"/>
        <w:rPr>
          <w:sz w:val="28"/>
          <w:szCs w:val="28"/>
        </w:rPr>
      </w:pPr>
      <w:proofErr w:type="gramStart"/>
      <w:r w:rsidRPr="000B6132">
        <w:rPr>
          <w:sz w:val="28"/>
          <w:szCs w:val="28"/>
        </w:rPr>
        <w:t xml:space="preserve">В структуре расходов местного бюджета района </w:t>
      </w:r>
      <w:r w:rsidR="001F241A">
        <w:rPr>
          <w:sz w:val="28"/>
          <w:szCs w:val="28"/>
        </w:rPr>
        <w:t>на 202</w:t>
      </w:r>
      <w:r w:rsidR="009C76E3">
        <w:rPr>
          <w:sz w:val="28"/>
          <w:szCs w:val="28"/>
        </w:rPr>
        <w:t>1</w:t>
      </w:r>
      <w:r w:rsidR="001F241A">
        <w:rPr>
          <w:sz w:val="28"/>
          <w:szCs w:val="28"/>
        </w:rPr>
        <w:t xml:space="preserve"> год </w:t>
      </w:r>
      <w:r w:rsidRPr="000B6132">
        <w:rPr>
          <w:sz w:val="28"/>
          <w:szCs w:val="28"/>
        </w:rPr>
        <w:t xml:space="preserve">запланированы расходы: на образование </w:t>
      </w:r>
      <w:r w:rsidR="00180DEE">
        <w:rPr>
          <w:sz w:val="28"/>
          <w:szCs w:val="28"/>
        </w:rPr>
        <w:t>52</w:t>
      </w:r>
      <w:r w:rsidRPr="000B6132">
        <w:rPr>
          <w:sz w:val="28"/>
          <w:szCs w:val="28"/>
        </w:rPr>
        <w:t>,</w:t>
      </w:r>
      <w:r w:rsidR="00180DEE">
        <w:rPr>
          <w:sz w:val="28"/>
          <w:szCs w:val="28"/>
        </w:rPr>
        <w:t>5</w:t>
      </w:r>
      <w:r w:rsidRPr="000B6132">
        <w:rPr>
          <w:sz w:val="28"/>
          <w:szCs w:val="28"/>
        </w:rPr>
        <w:t>%, на общегосударственные расходы 1</w:t>
      </w:r>
      <w:r w:rsidR="00180DEE">
        <w:rPr>
          <w:sz w:val="28"/>
          <w:szCs w:val="28"/>
        </w:rPr>
        <w:t>7</w:t>
      </w:r>
      <w:r w:rsidRPr="000B6132">
        <w:rPr>
          <w:sz w:val="28"/>
          <w:szCs w:val="28"/>
        </w:rPr>
        <w:t>,</w:t>
      </w:r>
      <w:r w:rsidR="001F241A">
        <w:rPr>
          <w:sz w:val="28"/>
          <w:szCs w:val="28"/>
        </w:rPr>
        <w:t>6</w:t>
      </w:r>
      <w:r w:rsidRPr="000B6132">
        <w:rPr>
          <w:sz w:val="28"/>
          <w:szCs w:val="28"/>
        </w:rPr>
        <w:t xml:space="preserve">%, на культуру и кинематографию </w:t>
      </w:r>
      <w:r w:rsidR="00180DEE">
        <w:rPr>
          <w:sz w:val="28"/>
          <w:szCs w:val="28"/>
        </w:rPr>
        <w:t>8</w:t>
      </w:r>
      <w:r w:rsidRPr="000B6132">
        <w:rPr>
          <w:sz w:val="28"/>
          <w:szCs w:val="28"/>
        </w:rPr>
        <w:t>,</w:t>
      </w:r>
      <w:r w:rsidR="00180DEE">
        <w:rPr>
          <w:sz w:val="28"/>
          <w:szCs w:val="28"/>
        </w:rPr>
        <w:t>4</w:t>
      </w:r>
      <w:r w:rsidRPr="000B6132">
        <w:rPr>
          <w:sz w:val="28"/>
          <w:szCs w:val="28"/>
        </w:rPr>
        <w:t xml:space="preserve">%, по межбюджетным трансфертам </w:t>
      </w:r>
      <w:r w:rsidR="00180DEE">
        <w:rPr>
          <w:sz w:val="28"/>
          <w:szCs w:val="28"/>
        </w:rPr>
        <w:t>7</w:t>
      </w:r>
      <w:r w:rsidRPr="000B6132">
        <w:rPr>
          <w:sz w:val="28"/>
          <w:szCs w:val="28"/>
        </w:rPr>
        <w:t>,</w:t>
      </w:r>
      <w:r w:rsidR="00180DEE">
        <w:rPr>
          <w:sz w:val="28"/>
          <w:szCs w:val="28"/>
        </w:rPr>
        <w:t>5</w:t>
      </w:r>
      <w:r w:rsidRPr="000B6132">
        <w:rPr>
          <w:sz w:val="28"/>
          <w:szCs w:val="28"/>
        </w:rPr>
        <w:t xml:space="preserve">%, </w:t>
      </w:r>
      <w:r w:rsidR="00180DEE" w:rsidRPr="000B6132">
        <w:rPr>
          <w:sz w:val="28"/>
          <w:szCs w:val="28"/>
        </w:rPr>
        <w:t xml:space="preserve">на национальную экономику </w:t>
      </w:r>
      <w:r w:rsidR="00180DEE">
        <w:rPr>
          <w:sz w:val="28"/>
          <w:szCs w:val="28"/>
        </w:rPr>
        <w:t>5,8</w:t>
      </w:r>
      <w:r w:rsidR="00180DEE" w:rsidRPr="000B6132">
        <w:rPr>
          <w:sz w:val="28"/>
          <w:szCs w:val="28"/>
        </w:rPr>
        <w:t>%,</w:t>
      </w:r>
      <w:r w:rsidR="00180DEE">
        <w:rPr>
          <w:sz w:val="28"/>
          <w:szCs w:val="28"/>
        </w:rPr>
        <w:t xml:space="preserve"> на охрану окружающей среды 2,9%, </w:t>
      </w:r>
      <w:r w:rsidR="00A93445" w:rsidRPr="000B6132">
        <w:rPr>
          <w:sz w:val="28"/>
          <w:szCs w:val="28"/>
        </w:rPr>
        <w:t xml:space="preserve">на социальную политику </w:t>
      </w:r>
      <w:r w:rsidR="00A93445">
        <w:rPr>
          <w:sz w:val="28"/>
          <w:szCs w:val="28"/>
        </w:rPr>
        <w:t>2</w:t>
      </w:r>
      <w:r w:rsidR="00A93445" w:rsidRPr="000B6132">
        <w:rPr>
          <w:sz w:val="28"/>
          <w:szCs w:val="28"/>
        </w:rPr>
        <w:t>,</w:t>
      </w:r>
      <w:r w:rsidR="00180DEE">
        <w:rPr>
          <w:sz w:val="28"/>
          <w:szCs w:val="28"/>
        </w:rPr>
        <w:t>5</w:t>
      </w:r>
      <w:r w:rsidR="00A93445" w:rsidRPr="000B6132">
        <w:rPr>
          <w:sz w:val="28"/>
          <w:szCs w:val="28"/>
        </w:rPr>
        <w:t>%,</w:t>
      </w:r>
      <w:r w:rsidR="00A93445">
        <w:rPr>
          <w:sz w:val="28"/>
          <w:szCs w:val="28"/>
        </w:rPr>
        <w:t xml:space="preserve"> </w:t>
      </w:r>
      <w:r w:rsidRPr="000B6132">
        <w:rPr>
          <w:sz w:val="28"/>
          <w:szCs w:val="28"/>
        </w:rPr>
        <w:t xml:space="preserve">на физическую культуру и спорт </w:t>
      </w:r>
      <w:r w:rsidR="00A93445">
        <w:rPr>
          <w:sz w:val="28"/>
          <w:szCs w:val="28"/>
        </w:rPr>
        <w:t>1</w:t>
      </w:r>
      <w:r w:rsidRPr="000B6132">
        <w:rPr>
          <w:sz w:val="28"/>
          <w:szCs w:val="28"/>
        </w:rPr>
        <w:t>,</w:t>
      </w:r>
      <w:r w:rsidR="00180DEE">
        <w:rPr>
          <w:sz w:val="28"/>
          <w:szCs w:val="28"/>
        </w:rPr>
        <w:t>2</w:t>
      </w:r>
      <w:r w:rsidRPr="000B6132">
        <w:rPr>
          <w:sz w:val="28"/>
          <w:szCs w:val="28"/>
        </w:rPr>
        <w:t xml:space="preserve">%, на жилищно-коммунальное хозяйство </w:t>
      </w:r>
      <w:r w:rsidR="00802DCB">
        <w:rPr>
          <w:sz w:val="28"/>
          <w:szCs w:val="28"/>
        </w:rPr>
        <w:t>1</w:t>
      </w:r>
      <w:r w:rsidRPr="000B6132">
        <w:rPr>
          <w:sz w:val="28"/>
          <w:szCs w:val="28"/>
        </w:rPr>
        <w:t>,</w:t>
      </w:r>
      <w:r w:rsidR="00180DEE">
        <w:rPr>
          <w:sz w:val="28"/>
          <w:szCs w:val="28"/>
        </w:rPr>
        <w:t>0</w:t>
      </w:r>
      <w:r w:rsidRPr="000B6132">
        <w:rPr>
          <w:sz w:val="28"/>
          <w:szCs w:val="28"/>
        </w:rPr>
        <w:t>%, на национальную безопасность и правоохранительную деятельность 0,</w:t>
      </w:r>
      <w:r w:rsidR="00180DEE">
        <w:rPr>
          <w:sz w:val="28"/>
          <w:szCs w:val="28"/>
        </w:rPr>
        <w:t>5</w:t>
      </w:r>
      <w:r w:rsidRPr="000B6132">
        <w:rPr>
          <w:sz w:val="28"/>
          <w:szCs w:val="28"/>
        </w:rPr>
        <w:t>%.</w:t>
      </w:r>
      <w:proofErr w:type="gramEnd"/>
    </w:p>
    <w:p w:rsidR="00130DE9" w:rsidRPr="00D14B9E" w:rsidRDefault="001F241A" w:rsidP="00130DE9">
      <w:pPr>
        <w:ind w:firstLine="567"/>
        <w:jc w:val="both"/>
        <w:rPr>
          <w:sz w:val="28"/>
          <w:szCs w:val="28"/>
        </w:rPr>
      </w:pPr>
      <w:r w:rsidRPr="00D14B9E">
        <w:rPr>
          <w:sz w:val="28"/>
          <w:szCs w:val="28"/>
        </w:rPr>
        <w:t>Внепрограммные</w:t>
      </w:r>
      <w:r w:rsidR="00130DE9" w:rsidRPr="00D14B9E">
        <w:rPr>
          <w:sz w:val="28"/>
          <w:szCs w:val="28"/>
        </w:rPr>
        <w:t xml:space="preserve"> расходы на 20</w:t>
      </w:r>
      <w:r w:rsidR="00A93445">
        <w:rPr>
          <w:sz w:val="28"/>
          <w:szCs w:val="28"/>
        </w:rPr>
        <w:t>2</w:t>
      </w:r>
      <w:r w:rsidR="00180DEE">
        <w:rPr>
          <w:sz w:val="28"/>
          <w:szCs w:val="28"/>
        </w:rPr>
        <w:t>1</w:t>
      </w:r>
      <w:r w:rsidR="00130DE9" w:rsidRPr="00D14B9E">
        <w:rPr>
          <w:sz w:val="28"/>
          <w:szCs w:val="28"/>
        </w:rPr>
        <w:t xml:space="preserve"> год запланированы в сумме  </w:t>
      </w:r>
      <w:r w:rsidR="004F5D38">
        <w:rPr>
          <w:sz w:val="28"/>
          <w:szCs w:val="28"/>
        </w:rPr>
        <w:t>161</w:t>
      </w:r>
      <w:r w:rsidR="00A93445">
        <w:rPr>
          <w:sz w:val="28"/>
          <w:szCs w:val="28"/>
        </w:rPr>
        <w:t xml:space="preserve"> </w:t>
      </w:r>
      <w:r w:rsidR="004F5D38">
        <w:rPr>
          <w:sz w:val="28"/>
          <w:szCs w:val="28"/>
        </w:rPr>
        <w:t>662</w:t>
      </w:r>
      <w:r w:rsidR="00130DE9" w:rsidRPr="00D14B9E">
        <w:rPr>
          <w:sz w:val="28"/>
          <w:szCs w:val="28"/>
        </w:rPr>
        <w:t>,</w:t>
      </w:r>
      <w:r w:rsidR="004F5D38">
        <w:rPr>
          <w:sz w:val="28"/>
          <w:szCs w:val="28"/>
        </w:rPr>
        <w:t>0</w:t>
      </w:r>
      <w:r w:rsidR="00130DE9" w:rsidRPr="00D14B9E">
        <w:rPr>
          <w:sz w:val="28"/>
          <w:szCs w:val="28"/>
        </w:rPr>
        <w:t xml:space="preserve"> тыс. рублей (</w:t>
      </w:r>
      <w:r w:rsidR="004F5D38">
        <w:rPr>
          <w:sz w:val="28"/>
          <w:szCs w:val="28"/>
        </w:rPr>
        <w:t>30</w:t>
      </w:r>
      <w:r w:rsidR="00130DE9" w:rsidRPr="00D14B9E">
        <w:rPr>
          <w:sz w:val="28"/>
          <w:szCs w:val="28"/>
        </w:rPr>
        <w:t>,</w:t>
      </w:r>
      <w:r w:rsidR="004F5D38">
        <w:rPr>
          <w:sz w:val="28"/>
          <w:szCs w:val="28"/>
        </w:rPr>
        <w:t>2</w:t>
      </w:r>
      <w:r w:rsidR="00130DE9" w:rsidRPr="00D14B9E">
        <w:rPr>
          <w:sz w:val="28"/>
          <w:szCs w:val="28"/>
        </w:rPr>
        <w:t>% от общих расходов местного бюджета района), на 20</w:t>
      </w:r>
      <w:r w:rsidR="0021750A">
        <w:rPr>
          <w:sz w:val="28"/>
          <w:szCs w:val="28"/>
        </w:rPr>
        <w:t>2</w:t>
      </w:r>
      <w:r w:rsidR="004F5D38">
        <w:rPr>
          <w:sz w:val="28"/>
          <w:szCs w:val="28"/>
        </w:rPr>
        <w:t>2</w:t>
      </w:r>
      <w:r w:rsidR="00130DE9" w:rsidRPr="00D14B9E">
        <w:rPr>
          <w:sz w:val="28"/>
          <w:szCs w:val="28"/>
        </w:rPr>
        <w:t xml:space="preserve"> год –</w:t>
      </w:r>
      <w:r w:rsidR="004F5D38">
        <w:rPr>
          <w:sz w:val="28"/>
          <w:szCs w:val="28"/>
        </w:rPr>
        <w:t>432174</w:t>
      </w:r>
      <w:r w:rsidR="00130DE9" w:rsidRPr="00D14B9E">
        <w:rPr>
          <w:sz w:val="28"/>
          <w:szCs w:val="28"/>
        </w:rPr>
        <w:t>,</w:t>
      </w:r>
      <w:r w:rsidR="004F5D38">
        <w:rPr>
          <w:sz w:val="28"/>
          <w:szCs w:val="28"/>
        </w:rPr>
        <w:t>9</w:t>
      </w:r>
      <w:r w:rsidR="00130DE9" w:rsidRPr="00D14B9E">
        <w:rPr>
          <w:sz w:val="28"/>
          <w:szCs w:val="28"/>
        </w:rPr>
        <w:t xml:space="preserve">  тыс. рублей (</w:t>
      </w:r>
      <w:r w:rsidR="004F5D38">
        <w:rPr>
          <w:sz w:val="28"/>
          <w:szCs w:val="28"/>
        </w:rPr>
        <w:t>58</w:t>
      </w:r>
      <w:r w:rsidR="00130DE9" w:rsidRPr="00D14B9E">
        <w:rPr>
          <w:sz w:val="28"/>
          <w:szCs w:val="28"/>
        </w:rPr>
        <w:t>,</w:t>
      </w:r>
      <w:r w:rsidR="004F5D38">
        <w:rPr>
          <w:sz w:val="28"/>
          <w:szCs w:val="28"/>
        </w:rPr>
        <w:t>7</w:t>
      </w:r>
      <w:r w:rsidR="00130DE9" w:rsidRPr="00D14B9E">
        <w:rPr>
          <w:sz w:val="28"/>
          <w:szCs w:val="28"/>
        </w:rPr>
        <w:t>% от общих расходов местного бюджета района), на 202</w:t>
      </w:r>
      <w:r w:rsidR="004F5D38">
        <w:rPr>
          <w:sz w:val="28"/>
          <w:szCs w:val="28"/>
        </w:rPr>
        <w:t>3</w:t>
      </w:r>
      <w:r w:rsidR="00130DE9" w:rsidRPr="00D14B9E">
        <w:rPr>
          <w:sz w:val="28"/>
          <w:szCs w:val="28"/>
        </w:rPr>
        <w:t xml:space="preserve"> год – </w:t>
      </w:r>
      <w:r w:rsidR="004F5D38">
        <w:rPr>
          <w:sz w:val="28"/>
          <w:szCs w:val="28"/>
        </w:rPr>
        <w:t>199</w:t>
      </w:r>
      <w:r w:rsidR="0021750A">
        <w:rPr>
          <w:sz w:val="28"/>
          <w:szCs w:val="28"/>
        </w:rPr>
        <w:t xml:space="preserve"> </w:t>
      </w:r>
      <w:r w:rsidR="004F5D38">
        <w:rPr>
          <w:sz w:val="28"/>
          <w:szCs w:val="28"/>
        </w:rPr>
        <w:t>943</w:t>
      </w:r>
      <w:r w:rsidR="00130DE9" w:rsidRPr="00D14B9E">
        <w:rPr>
          <w:sz w:val="28"/>
          <w:szCs w:val="28"/>
        </w:rPr>
        <w:t>,</w:t>
      </w:r>
      <w:r w:rsidR="004F5D38">
        <w:rPr>
          <w:sz w:val="28"/>
          <w:szCs w:val="28"/>
        </w:rPr>
        <w:t>1</w:t>
      </w:r>
      <w:r w:rsidR="00A93445">
        <w:rPr>
          <w:sz w:val="28"/>
          <w:szCs w:val="28"/>
        </w:rPr>
        <w:t>8</w:t>
      </w:r>
      <w:r w:rsidR="00130DE9" w:rsidRPr="00D14B9E">
        <w:rPr>
          <w:sz w:val="28"/>
          <w:szCs w:val="28"/>
        </w:rPr>
        <w:t xml:space="preserve"> тыс. рублей (</w:t>
      </w:r>
      <w:r w:rsidR="004F5D38">
        <w:rPr>
          <w:sz w:val="28"/>
          <w:szCs w:val="28"/>
        </w:rPr>
        <w:t>38</w:t>
      </w:r>
      <w:r w:rsidR="00130DE9" w:rsidRPr="00D14B9E">
        <w:rPr>
          <w:sz w:val="28"/>
          <w:szCs w:val="28"/>
        </w:rPr>
        <w:t>,</w:t>
      </w:r>
      <w:r w:rsidR="004F5D38">
        <w:rPr>
          <w:sz w:val="28"/>
          <w:szCs w:val="28"/>
        </w:rPr>
        <w:t>0</w:t>
      </w:r>
      <w:r w:rsidR="00130DE9" w:rsidRPr="00D14B9E">
        <w:rPr>
          <w:sz w:val="28"/>
          <w:szCs w:val="28"/>
        </w:rPr>
        <w:t>% от общих расходов местного бюджета района).</w:t>
      </w:r>
    </w:p>
    <w:p w:rsidR="00130DE9" w:rsidRPr="00D14B9E" w:rsidRDefault="00130DE9" w:rsidP="00130DE9">
      <w:pPr>
        <w:ind w:firstLine="567"/>
        <w:jc w:val="both"/>
        <w:rPr>
          <w:sz w:val="28"/>
          <w:szCs w:val="28"/>
        </w:rPr>
      </w:pPr>
    </w:p>
    <w:p w:rsidR="00130DE9" w:rsidRPr="0055554A" w:rsidRDefault="00130DE9" w:rsidP="00130DE9">
      <w:pPr>
        <w:ind w:right="-51"/>
        <w:jc w:val="center"/>
        <w:rPr>
          <w:b/>
          <w:sz w:val="28"/>
          <w:szCs w:val="28"/>
        </w:rPr>
      </w:pPr>
      <w:r w:rsidRPr="0055554A">
        <w:rPr>
          <w:b/>
          <w:sz w:val="28"/>
          <w:szCs w:val="28"/>
        </w:rPr>
        <w:t>Общегосударственные расходы</w:t>
      </w:r>
    </w:p>
    <w:p w:rsidR="00130DE9" w:rsidRPr="0055554A" w:rsidRDefault="00130DE9" w:rsidP="00130DE9">
      <w:pPr>
        <w:ind w:right="-51"/>
        <w:jc w:val="center"/>
        <w:rPr>
          <w:b/>
          <w:sz w:val="28"/>
          <w:szCs w:val="28"/>
        </w:rPr>
      </w:pP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  <w:r w:rsidRPr="0055554A">
        <w:rPr>
          <w:sz w:val="28"/>
          <w:szCs w:val="28"/>
        </w:rPr>
        <w:t>Расходы на обеспечение руководства и управления в сфере установленных функций сформированы по разделам бюджетной классификации в соответствии с функциями, выполняемыми органами  местного самоуправления.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  <w:r w:rsidRPr="0055554A">
        <w:rPr>
          <w:sz w:val="28"/>
          <w:szCs w:val="28"/>
        </w:rPr>
        <w:t>Определение объема расходов на управление органов местного самоуправления осуществлялось в соответствии с утвержденной структурой органов управления и с учетом проведенных мероприятий по оптимизации расходов.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  <w:r w:rsidRPr="0055554A">
        <w:rPr>
          <w:sz w:val="28"/>
          <w:szCs w:val="28"/>
        </w:rPr>
        <w:t>Расходные обязательства района на содержание органов местного самоуправления определяются следующими законами:</w:t>
      </w:r>
    </w:p>
    <w:p w:rsidR="0016518F" w:rsidRPr="0016518F" w:rsidRDefault="0016518F" w:rsidP="00130DE9">
      <w:pPr>
        <w:ind w:firstLine="567"/>
        <w:jc w:val="both"/>
        <w:rPr>
          <w:sz w:val="28"/>
          <w:szCs w:val="28"/>
        </w:rPr>
      </w:pPr>
      <w:r w:rsidRPr="0016518F">
        <w:rPr>
          <w:sz w:val="28"/>
          <w:szCs w:val="28"/>
        </w:rPr>
        <w:lastRenderedPageBreak/>
        <w:t>Федеральным законом от 6 октября 2003 года № 131-ФЗ "Об общих принципах организации местного самоуправления в Российской Федерации" (с изменениями</w:t>
      </w:r>
      <w:r w:rsidRPr="0016518F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  <w:r w:rsidRPr="0055554A">
        <w:rPr>
          <w:sz w:val="28"/>
          <w:szCs w:val="28"/>
        </w:rPr>
        <w:t>Федеральным законом от 02 марта 2007 года № 25 – ФЗ «О муниципальной службе в Российской Федерации»;</w:t>
      </w:r>
    </w:p>
    <w:p w:rsidR="00130DE9" w:rsidRPr="0055554A" w:rsidRDefault="0016518F" w:rsidP="00130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30DE9" w:rsidRPr="0055554A">
        <w:rPr>
          <w:sz w:val="28"/>
          <w:szCs w:val="28"/>
        </w:rPr>
        <w:t xml:space="preserve">аконом области № 1727 - </w:t>
      </w:r>
      <w:proofErr w:type="gramStart"/>
      <w:r w:rsidR="00130DE9" w:rsidRPr="0055554A">
        <w:rPr>
          <w:sz w:val="28"/>
          <w:szCs w:val="28"/>
        </w:rPr>
        <w:t>ОЗ</w:t>
      </w:r>
      <w:proofErr w:type="gramEnd"/>
      <w:r w:rsidR="00130DE9" w:rsidRPr="0055554A">
        <w:rPr>
          <w:sz w:val="28"/>
          <w:szCs w:val="28"/>
        </w:rPr>
        <w:t xml:space="preserve"> от 26 декабря 2007 года «О регулировании некоторых вопросов оплаты труда муниципальных служащих в Вологодской области», в соответствии с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области» (с последующими изменениями и дополнениями)</w:t>
      </w:r>
      <w:r>
        <w:rPr>
          <w:sz w:val="28"/>
          <w:szCs w:val="28"/>
        </w:rPr>
        <w:t>.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</w:p>
    <w:p w:rsidR="00E51D22" w:rsidRDefault="00130DE9" w:rsidP="00130DE9">
      <w:pPr>
        <w:ind w:firstLine="567"/>
        <w:jc w:val="both"/>
        <w:rPr>
          <w:sz w:val="28"/>
          <w:szCs w:val="28"/>
        </w:rPr>
      </w:pPr>
      <w:r w:rsidRPr="0055554A">
        <w:rPr>
          <w:sz w:val="28"/>
          <w:szCs w:val="28"/>
        </w:rPr>
        <w:t xml:space="preserve"> Бюджетные ассигнования по разделу «Общегосударственные вопросы» предусмотрены в следующем объеме:    </w:t>
      </w:r>
    </w:p>
    <w:p w:rsidR="00E51D22" w:rsidRPr="0055554A" w:rsidRDefault="00130DE9" w:rsidP="00130DE9">
      <w:pPr>
        <w:ind w:firstLine="567"/>
        <w:jc w:val="both"/>
        <w:rPr>
          <w:sz w:val="28"/>
          <w:szCs w:val="28"/>
        </w:rPr>
      </w:pPr>
      <w:r w:rsidRPr="0055554A">
        <w:rPr>
          <w:sz w:val="28"/>
          <w:szCs w:val="28"/>
        </w:rPr>
        <w:t xml:space="preserve">        </w:t>
      </w:r>
    </w:p>
    <w:tbl>
      <w:tblPr>
        <w:tblW w:w="9934" w:type="dxa"/>
        <w:tblInd w:w="97" w:type="dxa"/>
        <w:tblLook w:val="04A0"/>
      </w:tblPr>
      <w:tblGrid>
        <w:gridCol w:w="6248"/>
        <w:gridCol w:w="1134"/>
        <w:gridCol w:w="1276"/>
        <w:gridCol w:w="1276"/>
      </w:tblGrid>
      <w:tr w:rsidR="00E51D22" w:rsidRPr="00E51D22" w:rsidTr="00E51D22">
        <w:trPr>
          <w:trHeight w:val="255"/>
        </w:trPr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22" w:rsidRPr="00E51D22" w:rsidRDefault="00E51D22" w:rsidP="00E51D22">
            <w:pPr>
              <w:jc w:val="center"/>
            </w:pPr>
            <w:r w:rsidRPr="00E51D22">
              <w:t xml:space="preserve">          Наименование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D22" w:rsidRPr="00E51D22" w:rsidRDefault="00E51D22" w:rsidP="00E51D22">
            <w:pPr>
              <w:jc w:val="center"/>
            </w:pPr>
            <w:r w:rsidRPr="00E51D22">
              <w:t>Сумма</w:t>
            </w:r>
          </w:p>
        </w:tc>
      </w:tr>
      <w:tr w:rsidR="00E51D22" w:rsidRPr="00E51D22" w:rsidTr="00E51D22">
        <w:trPr>
          <w:trHeight w:val="240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D22" w:rsidRPr="00E51D22" w:rsidRDefault="00E51D22" w:rsidP="00E51D22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D22" w:rsidRPr="00E51D22" w:rsidRDefault="00E51D22" w:rsidP="004F5D38">
            <w:pPr>
              <w:jc w:val="center"/>
              <w:rPr>
                <w:color w:val="000000"/>
                <w:sz w:val="22"/>
                <w:szCs w:val="22"/>
              </w:rPr>
            </w:pPr>
            <w:r w:rsidRPr="00E51D22">
              <w:rPr>
                <w:color w:val="000000"/>
                <w:sz w:val="22"/>
                <w:szCs w:val="22"/>
              </w:rPr>
              <w:t>20</w:t>
            </w:r>
            <w:r w:rsidR="00D41F62">
              <w:rPr>
                <w:color w:val="000000"/>
                <w:sz w:val="22"/>
                <w:szCs w:val="22"/>
              </w:rPr>
              <w:t>2</w:t>
            </w:r>
            <w:r w:rsidR="004F5D38">
              <w:rPr>
                <w:color w:val="000000"/>
                <w:sz w:val="22"/>
                <w:szCs w:val="22"/>
              </w:rPr>
              <w:t>1</w:t>
            </w:r>
            <w:r w:rsidRPr="00E51D2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D22" w:rsidRPr="00E51D22" w:rsidRDefault="00E51D22" w:rsidP="004F5D38">
            <w:pPr>
              <w:jc w:val="center"/>
              <w:rPr>
                <w:color w:val="000000"/>
                <w:sz w:val="22"/>
                <w:szCs w:val="22"/>
              </w:rPr>
            </w:pPr>
            <w:r w:rsidRPr="00E51D22">
              <w:rPr>
                <w:color w:val="000000"/>
                <w:sz w:val="22"/>
                <w:szCs w:val="22"/>
              </w:rPr>
              <w:t>202</w:t>
            </w:r>
            <w:r w:rsidR="004F5D38">
              <w:rPr>
                <w:color w:val="000000"/>
                <w:sz w:val="22"/>
                <w:szCs w:val="22"/>
              </w:rPr>
              <w:t>2</w:t>
            </w:r>
            <w:r w:rsidRPr="00E51D22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1D22" w:rsidRPr="00E51D22" w:rsidRDefault="00E51D22" w:rsidP="004F5D38">
            <w:pPr>
              <w:jc w:val="center"/>
              <w:rPr>
                <w:sz w:val="22"/>
                <w:szCs w:val="22"/>
              </w:rPr>
            </w:pPr>
            <w:r w:rsidRPr="00E51D22">
              <w:rPr>
                <w:sz w:val="22"/>
                <w:szCs w:val="22"/>
              </w:rPr>
              <w:t>202</w:t>
            </w:r>
            <w:r w:rsidR="004F5D38">
              <w:rPr>
                <w:sz w:val="22"/>
                <w:szCs w:val="22"/>
              </w:rPr>
              <w:t>3</w:t>
            </w:r>
            <w:r w:rsidRPr="00E51D22">
              <w:rPr>
                <w:sz w:val="22"/>
                <w:szCs w:val="22"/>
              </w:rPr>
              <w:t xml:space="preserve"> год</w:t>
            </w:r>
          </w:p>
        </w:tc>
      </w:tr>
      <w:tr w:rsidR="00E51D22" w:rsidRPr="00E51D22" w:rsidTr="004F5D38">
        <w:trPr>
          <w:trHeight w:val="230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D22" w:rsidRPr="00E51D22" w:rsidRDefault="00E51D22" w:rsidP="00E51D2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D22" w:rsidRPr="00E51D22" w:rsidRDefault="00E51D22" w:rsidP="00E51D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D22" w:rsidRPr="00E51D22" w:rsidRDefault="00E51D22" w:rsidP="00E51D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D22" w:rsidRPr="00E51D22" w:rsidRDefault="00E51D22" w:rsidP="00E51D22">
            <w:pPr>
              <w:rPr>
                <w:sz w:val="22"/>
                <w:szCs w:val="22"/>
              </w:rPr>
            </w:pPr>
          </w:p>
        </w:tc>
      </w:tr>
      <w:tr w:rsidR="00E51D22" w:rsidRPr="00E51D22" w:rsidTr="004F5D38">
        <w:trPr>
          <w:trHeight w:val="255"/>
        </w:trPr>
        <w:tc>
          <w:tcPr>
            <w:tcW w:w="6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E51D22" w:rsidP="00E51D22">
            <w:pPr>
              <w:jc w:val="center"/>
            </w:pPr>
            <w:r w:rsidRPr="00E51D22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E51D22" w:rsidP="00E51D22">
            <w:pPr>
              <w:jc w:val="center"/>
            </w:pPr>
            <w:r w:rsidRPr="00E51D22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E51D22" w:rsidP="00E51D22">
            <w:pPr>
              <w:jc w:val="center"/>
            </w:pPr>
            <w:r w:rsidRPr="00E51D2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E51D22" w:rsidP="00E51D22">
            <w:pPr>
              <w:jc w:val="center"/>
            </w:pPr>
            <w:r w:rsidRPr="00E51D22">
              <w:t>6</w:t>
            </w:r>
          </w:p>
        </w:tc>
      </w:tr>
      <w:tr w:rsidR="00E51D22" w:rsidRPr="00E51D22" w:rsidTr="004F5D38">
        <w:trPr>
          <w:trHeight w:val="25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22" w:rsidRPr="00E51D22" w:rsidRDefault="00E51D22" w:rsidP="00E51D22">
            <w:pPr>
              <w:rPr>
                <w:b/>
                <w:bCs/>
              </w:rPr>
            </w:pPr>
            <w:r w:rsidRPr="00E51D22">
              <w:rPr>
                <w:b/>
                <w:bCs/>
              </w:rPr>
              <w:t xml:space="preserve">ОБЩЕГОСУДАРСТВЕННЫЕ  ВОПРОСЫ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D41F62" w:rsidP="004F5D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F5D38">
              <w:rPr>
                <w:b/>
                <w:bCs/>
              </w:rPr>
              <w:t>4</w:t>
            </w:r>
            <w:r w:rsidR="00E51D22" w:rsidRPr="00E51D22">
              <w:rPr>
                <w:b/>
                <w:bCs/>
              </w:rPr>
              <w:t xml:space="preserve"> </w:t>
            </w:r>
            <w:r w:rsidR="004F5D38">
              <w:rPr>
                <w:b/>
                <w:bCs/>
              </w:rPr>
              <w:t>011</w:t>
            </w:r>
            <w:r w:rsidR="00E51D22" w:rsidRPr="00E51D22">
              <w:rPr>
                <w:b/>
                <w:bCs/>
              </w:rPr>
              <w:t>,</w:t>
            </w:r>
            <w:r w:rsidR="004F5D38">
              <w:rPr>
                <w:b/>
                <w:bCs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4F5D38" w:rsidP="004F5D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64 734</w:t>
            </w:r>
            <w:r w:rsidR="00E51D22" w:rsidRPr="00E51D22">
              <w:rPr>
                <w:b/>
                <w:bCs/>
              </w:rPr>
              <w:t xml:space="preserve"> ,</w:t>
            </w: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4F5D38" w:rsidP="004F5D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64107</w:t>
            </w:r>
            <w:r w:rsidR="00E51D22" w:rsidRPr="00E51D22">
              <w:rPr>
                <w:b/>
                <w:bCs/>
              </w:rPr>
              <w:t>,</w:t>
            </w:r>
            <w:r>
              <w:rPr>
                <w:b/>
                <w:bCs/>
              </w:rPr>
              <w:t>50</w:t>
            </w:r>
          </w:p>
        </w:tc>
      </w:tr>
      <w:tr w:rsidR="00E51D22" w:rsidRPr="00E51D22" w:rsidTr="004F5D38">
        <w:trPr>
          <w:trHeight w:val="645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22" w:rsidRPr="00E51D22" w:rsidRDefault="00E51D22" w:rsidP="00E51D22">
            <w:r w:rsidRPr="00E51D22"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E51D22" w:rsidP="004F5D38">
            <w:pPr>
              <w:jc w:val="right"/>
            </w:pPr>
            <w:r w:rsidRPr="00E51D22">
              <w:t xml:space="preserve">1 </w:t>
            </w:r>
            <w:r w:rsidR="004F5D38">
              <w:t>799</w:t>
            </w:r>
            <w:r w:rsidRPr="00E51D22">
              <w:t>,</w:t>
            </w:r>
            <w:r w:rsidR="004F5D38">
              <w:t>8</w:t>
            </w:r>
            <w:r w:rsidRPr="00E51D2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E51D22" w:rsidP="004F5D38">
            <w:pPr>
              <w:jc w:val="right"/>
            </w:pPr>
            <w:r w:rsidRPr="00E51D22">
              <w:t>1</w:t>
            </w:r>
            <w:r w:rsidR="004F5D38">
              <w:t xml:space="preserve"> 799</w:t>
            </w:r>
            <w:r w:rsidRPr="00E51D22">
              <w:t>,</w:t>
            </w:r>
            <w:r w:rsidR="004F5D38">
              <w:t>8</w:t>
            </w:r>
            <w:r w:rsidRPr="00E51D2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E51D22" w:rsidP="004F5D38">
            <w:pPr>
              <w:jc w:val="right"/>
            </w:pPr>
            <w:r w:rsidRPr="00E51D22">
              <w:t xml:space="preserve">1 </w:t>
            </w:r>
            <w:r w:rsidR="004F5D38">
              <w:t>799</w:t>
            </w:r>
            <w:r w:rsidRPr="00E51D22">
              <w:t>,</w:t>
            </w:r>
            <w:r w:rsidR="004F5D38">
              <w:t>8</w:t>
            </w:r>
            <w:r w:rsidRPr="00E51D22">
              <w:t>0</w:t>
            </w:r>
          </w:p>
        </w:tc>
      </w:tr>
      <w:tr w:rsidR="00E51D22" w:rsidRPr="00E51D22" w:rsidTr="00E51D22">
        <w:trPr>
          <w:trHeight w:val="76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22" w:rsidRPr="00E51D22" w:rsidRDefault="00E51D22" w:rsidP="00E51D22">
            <w:r w:rsidRPr="00E51D2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E51D22" w:rsidP="004F5D38">
            <w:pPr>
              <w:jc w:val="right"/>
            </w:pPr>
            <w:r w:rsidRPr="00E51D22">
              <w:t xml:space="preserve">1 </w:t>
            </w:r>
            <w:r w:rsidR="004F5D38">
              <w:t>304</w:t>
            </w:r>
            <w:r w:rsidRPr="00E51D22">
              <w:t>,</w:t>
            </w:r>
            <w:r w:rsidR="004F5D38">
              <w:t>7</w:t>
            </w:r>
            <w:r w:rsidRPr="00E51D2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E51D22" w:rsidP="004F5D38">
            <w:pPr>
              <w:jc w:val="right"/>
            </w:pPr>
            <w:r w:rsidRPr="00E51D22">
              <w:t xml:space="preserve">1 </w:t>
            </w:r>
            <w:r w:rsidR="004F5D38">
              <w:t>374</w:t>
            </w:r>
            <w:r w:rsidRPr="00E51D22">
              <w:t>,</w:t>
            </w:r>
            <w:r w:rsidR="004F5D38">
              <w:t>7</w:t>
            </w:r>
            <w:r w:rsidRPr="00E51D2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E51D22" w:rsidP="004F5D38">
            <w:pPr>
              <w:jc w:val="right"/>
            </w:pPr>
            <w:r w:rsidRPr="00E51D22">
              <w:t xml:space="preserve">1 </w:t>
            </w:r>
            <w:r w:rsidR="004F5D38">
              <w:t>374</w:t>
            </w:r>
            <w:r w:rsidRPr="00E51D22">
              <w:t>,</w:t>
            </w:r>
            <w:r w:rsidR="004F5D38">
              <w:t>7</w:t>
            </w:r>
            <w:r w:rsidRPr="00E51D22">
              <w:t>0</w:t>
            </w:r>
          </w:p>
        </w:tc>
      </w:tr>
      <w:tr w:rsidR="00E51D22" w:rsidRPr="00E51D22" w:rsidTr="00E51D22">
        <w:trPr>
          <w:trHeight w:val="91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22" w:rsidRPr="00E51D22" w:rsidRDefault="00E51D22" w:rsidP="00E51D22">
            <w:r w:rsidRPr="00E51D2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E51D22" w:rsidP="004F5D38">
            <w:pPr>
              <w:jc w:val="right"/>
            </w:pPr>
            <w:r w:rsidRPr="00E51D22">
              <w:t>1</w:t>
            </w:r>
            <w:r w:rsidR="004F5D38">
              <w:t>9</w:t>
            </w:r>
            <w:r w:rsidRPr="00E51D22">
              <w:t xml:space="preserve"> </w:t>
            </w:r>
            <w:r w:rsidR="004F5D38">
              <w:t>285</w:t>
            </w:r>
            <w:r w:rsidRPr="00E51D22">
              <w:t>,</w:t>
            </w:r>
            <w:r w:rsidR="004F5D38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4F5D38" w:rsidP="004F5D38">
            <w:pPr>
              <w:jc w:val="right"/>
            </w:pPr>
            <w:r>
              <w:t>20</w:t>
            </w:r>
            <w:r w:rsidR="00E51D22" w:rsidRPr="00E51D22">
              <w:t xml:space="preserve"> </w:t>
            </w:r>
            <w:r>
              <w:t>242</w:t>
            </w:r>
            <w:r w:rsidR="00E51D22" w:rsidRPr="00E51D22">
              <w:t>,</w:t>
            </w:r>
            <w:r>
              <w:t>2</w:t>
            </w:r>
            <w:r w:rsidR="00E51D22" w:rsidRPr="00E51D2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4F5D38" w:rsidP="004F5D38">
            <w:pPr>
              <w:jc w:val="right"/>
            </w:pPr>
            <w:r>
              <w:t>20 242</w:t>
            </w:r>
            <w:r w:rsidR="00E51D22" w:rsidRPr="00E51D22">
              <w:t>,</w:t>
            </w:r>
            <w:r>
              <w:t>2</w:t>
            </w:r>
            <w:r w:rsidR="00E51D22" w:rsidRPr="00E51D22">
              <w:t>0</w:t>
            </w:r>
          </w:p>
        </w:tc>
      </w:tr>
      <w:tr w:rsidR="00E51D22" w:rsidRPr="00E51D22" w:rsidTr="004F5D38">
        <w:trPr>
          <w:trHeight w:val="31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22" w:rsidRPr="00E51D22" w:rsidRDefault="00E51D22" w:rsidP="00E51D22">
            <w:r w:rsidRPr="00E51D22"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D41F62" w:rsidP="004F5D38">
            <w:pPr>
              <w:jc w:val="right"/>
            </w:pPr>
            <w:r>
              <w:t>7</w:t>
            </w:r>
            <w:r w:rsidR="00E51D22" w:rsidRPr="00E51D22">
              <w:t>,</w:t>
            </w:r>
            <w:r w:rsidR="004F5D38">
              <w:t>1</w:t>
            </w:r>
            <w:r w:rsidR="00E51D22" w:rsidRPr="00E51D2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4F5D38" w:rsidP="004F5D38">
            <w:pPr>
              <w:jc w:val="right"/>
            </w:pPr>
            <w:r>
              <w:t>21</w:t>
            </w:r>
            <w:r w:rsidR="00E51D22" w:rsidRPr="00E51D22">
              <w:t>,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4F5D38" w:rsidP="004F5D38">
            <w:pPr>
              <w:jc w:val="right"/>
            </w:pPr>
            <w:r>
              <w:t>2</w:t>
            </w:r>
            <w:r w:rsidR="00E51D22" w:rsidRPr="00E51D22">
              <w:t>,</w:t>
            </w:r>
            <w:r>
              <w:t>9</w:t>
            </w:r>
            <w:r w:rsidR="00E51D22" w:rsidRPr="00E51D22">
              <w:t>0</w:t>
            </w:r>
          </w:p>
        </w:tc>
      </w:tr>
      <w:tr w:rsidR="00E51D22" w:rsidRPr="00E51D22" w:rsidTr="004F5D38">
        <w:trPr>
          <w:trHeight w:val="60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22" w:rsidRPr="00E51D22" w:rsidRDefault="00E51D22" w:rsidP="00E51D22">
            <w:r w:rsidRPr="00E51D2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D41F62" w:rsidP="004F5D38">
            <w:pPr>
              <w:jc w:val="right"/>
            </w:pPr>
            <w:r>
              <w:t>6</w:t>
            </w:r>
            <w:r w:rsidR="00E51D22" w:rsidRPr="00E51D22">
              <w:t xml:space="preserve"> </w:t>
            </w:r>
            <w:r w:rsidR="004F5D38">
              <w:t>508</w:t>
            </w:r>
            <w:r w:rsidR="00E51D22" w:rsidRPr="00E51D22">
              <w:t>,</w:t>
            </w:r>
            <w:r w:rsidR="004F5D38">
              <w:t>6</w:t>
            </w:r>
            <w:r w:rsidR="00E51D22" w:rsidRPr="00E51D2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4F5D38" w:rsidP="004F5D38">
            <w:pPr>
              <w:jc w:val="right"/>
            </w:pPr>
            <w:r>
              <w:t>6 508</w:t>
            </w:r>
            <w:r w:rsidR="00E51D22" w:rsidRPr="00E51D22">
              <w:t>,</w:t>
            </w:r>
            <w: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4F5D38" w:rsidP="004F5D38">
            <w:pPr>
              <w:jc w:val="right"/>
            </w:pPr>
            <w:r>
              <w:t>6 508</w:t>
            </w:r>
            <w:r w:rsidR="00E51D22" w:rsidRPr="00E51D22">
              <w:t>,</w:t>
            </w:r>
            <w:r>
              <w:t>40</w:t>
            </w:r>
          </w:p>
        </w:tc>
      </w:tr>
      <w:tr w:rsidR="00E51D22" w:rsidRPr="00E51D22" w:rsidTr="00E51D22">
        <w:trPr>
          <w:trHeight w:val="360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22" w:rsidRPr="00E51D22" w:rsidRDefault="00E51D22" w:rsidP="00E51D22">
            <w:r w:rsidRPr="00E51D22"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E51D22" w:rsidP="00E51D22">
            <w:pPr>
              <w:jc w:val="right"/>
            </w:pPr>
            <w:r w:rsidRPr="00E51D22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E51D22" w:rsidP="00E51D22">
            <w:pPr>
              <w:jc w:val="right"/>
            </w:pPr>
            <w:r w:rsidRPr="00E51D22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E51D22" w:rsidP="00E51D22">
            <w:pPr>
              <w:jc w:val="right"/>
            </w:pPr>
            <w:r w:rsidRPr="00E51D22">
              <w:t>100,00</w:t>
            </w:r>
          </w:p>
        </w:tc>
      </w:tr>
      <w:tr w:rsidR="00E51D22" w:rsidRPr="00E51D22" w:rsidTr="00E51D22">
        <w:trPr>
          <w:trHeight w:val="25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22" w:rsidRPr="00E51D22" w:rsidRDefault="00E51D22" w:rsidP="00E51D22">
            <w:r w:rsidRPr="00E51D22">
              <w:t>Другие  общегосударственные 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4F5D38" w:rsidP="004F5D38">
            <w:pPr>
              <w:jc w:val="right"/>
            </w:pPr>
            <w:r>
              <w:t>65</w:t>
            </w:r>
            <w:r w:rsidR="00E51D22" w:rsidRPr="00E51D22">
              <w:t xml:space="preserve"> </w:t>
            </w:r>
            <w:r>
              <w:t>006</w:t>
            </w:r>
            <w:r w:rsidR="00E51D22" w:rsidRPr="00E51D22">
              <w:t>,</w:t>
            </w:r>
            <w: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E51D22" w:rsidP="00BA4F5D">
            <w:pPr>
              <w:jc w:val="right"/>
            </w:pPr>
            <w:r w:rsidRPr="00E51D22">
              <w:t>3</w:t>
            </w:r>
            <w:r w:rsidR="00BA4F5D">
              <w:t>4687</w:t>
            </w:r>
            <w:r w:rsidRPr="00E51D22">
              <w:t>,</w:t>
            </w:r>
            <w:r w:rsidR="00BA4F5D">
              <w:t>7</w:t>
            </w:r>
            <w:r w:rsidRPr="00E51D2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E51D22" w:rsidRDefault="009B058C" w:rsidP="00BA4F5D">
            <w:pPr>
              <w:jc w:val="right"/>
            </w:pPr>
            <w:r>
              <w:t>3</w:t>
            </w:r>
            <w:r w:rsidR="00BA4F5D">
              <w:t>4 079</w:t>
            </w:r>
            <w:r w:rsidR="00E51D22" w:rsidRPr="00E51D22">
              <w:t>,</w:t>
            </w:r>
            <w:r w:rsidR="00BA4F5D">
              <w:t>5</w:t>
            </w:r>
            <w:r w:rsidR="00E51D22" w:rsidRPr="00E51D22">
              <w:t>0</w:t>
            </w:r>
          </w:p>
        </w:tc>
      </w:tr>
    </w:tbl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</w:p>
    <w:p w:rsidR="00130DE9" w:rsidRPr="0055554A" w:rsidRDefault="00E51D22" w:rsidP="00130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130DE9" w:rsidRPr="0055554A">
        <w:rPr>
          <w:sz w:val="28"/>
          <w:szCs w:val="28"/>
        </w:rPr>
        <w:t xml:space="preserve"> данно</w:t>
      </w:r>
      <w:r>
        <w:rPr>
          <w:sz w:val="28"/>
          <w:szCs w:val="28"/>
        </w:rPr>
        <w:t>го</w:t>
      </w:r>
      <w:r w:rsidR="00130DE9" w:rsidRPr="0055554A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="00130DE9" w:rsidRPr="0055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30DE9" w:rsidRPr="0055554A">
        <w:rPr>
          <w:sz w:val="28"/>
          <w:szCs w:val="28"/>
        </w:rPr>
        <w:t>объема</w:t>
      </w:r>
      <w:r>
        <w:rPr>
          <w:sz w:val="28"/>
          <w:szCs w:val="28"/>
        </w:rPr>
        <w:t>м</w:t>
      </w:r>
      <w:r w:rsidR="00130DE9" w:rsidRPr="0055554A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по сравнению с ожидаемой оценкой на 20</w:t>
      </w:r>
      <w:r w:rsidR="00BA4F5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пояснительной записке к проекту  отсутствует</w:t>
      </w:r>
      <w:r w:rsidR="00534116">
        <w:rPr>
          <w:sz w:val="28"/>
          <w:szCs w:val="28"/>
        </w:rPr>
        <w:t>.</w:t>
      </w:r>
      <w:r w:rsidR="00130DE9" w:rsidRPr="0055554A">
        <w:rPr>
          <w:sz w:val="28"/>
          <w:szCs w:val="28"/>
        </w:rPr>
        <w:t xml:space="preserve">  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  <w:r w:rsidRPr="0055554A">
        <w:rPr>
          <w:sz w:val="28"/>
          <w:szCs w:val="28"/>
        </w:rPr>
        <w:t>В составе расходов на функционирование органов местного самоуправления района на 20</w:t>
      </w:r>
      <w:r w:rsidR="009B058C">
        <w:rPr>
          <w:sz w:val="28"/>
          <w:szCs w:val="28"/>
        </w:rPr>
        <w:t>2</w:t>
      </w:r>
      <w:r w:rsidR="00BA4F5D">
        <w:rPr>
          <w:sz w:val="28"/>
          <w:szCs w:val="28"/>
        </w:rPr>
        <w:t>1</w:t>
      </w:r>
      <w:r w:rsidR="009B058C">
        <w:rPr>
          <w:sz w:val="28"/>
          <w:szCs w:val="28"/>
        </w:rPr>
        <w:t>-</w:t>
      </w:r>
      <w:r w:rsidRPr="0055554A">
        <w:rPr>
          <w:sz w:val="28"/>
          <w:szCs w:val="28"/>
        </w:rPr>
        <w:t>202</w:t>
      </w:r>
      <w:r w:rsidR="00BA4F5D">
        <w:rPr>
          <w:sz w:val="28"/>
          <w:szCs w:val="28"/>
        </w:rPr>
        <w:t>3</w:t>
      </w:r>
      <w:r w:rsidRPr="0055554A">
        <w:rPr>
          <w:sz w:val="28"/>
          <w:szCs w:val="28"/>
        </w:rPr>
        <w:t xml:space="preserve"> годы предусмотрены бюджетные ассигнования на:</w:t>
      </w:r>
      <w:r w:rsidR="00BA4F5D">
        <w:rPr>
          <w:sz w:val="28"/>
          <w:szCs w:val="28"/>
        </w:rPr>
        <w:t xml:space="preserve"> </w:t>
      </w:r>
      <w:r w:rsidRPr="0055554A">
        <w:rPr>
          <w:sz w:val="28"/>
          <w:szCs w:val="28"/>
        </w:rPr>
        <w:t>функционирование высшего должностного лица района</w:t>
      </w:r>
      <w:r w:rsidR="00BA4F5D">
        <w:rPr>
          <w:sz w:val="28"/>
          <w:szCs w:val="28"/>
        </w:rPr>
        <w:t xml:space="preserve">, </w:t>
      </w:r>
      <w:r w:rsidRPr="0055554A">
        <w:rPr>
          <w:sz w:val="28"/>
          <w:szCs w:val="28"/>
        </w:rPr>
        <w:t>функционирование представительного органа (Земское Собрание района); функционирование администрации района;</w:t>
      </w:r>
      <w:r w:rsidR="00BA4F5D">
        <w:rPr>
          <w:sz w:val="28"/>
          <w:szCs w:val="28"/>
        </w:rPr>
        <w:t xml:space="preserve"> </w:t>
      </w:r>
      <w:r w:rsidRPr="0055554A">
        <w:rPr>
          <w:sz w:val="28"/>
          <w:szCs w:val="28"/>
        </w:rPr>
        <w:t>финансовые органы и органы финансового (финансово-бюджетного) контроля (управление финансов администрации района).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  <w:r w:rsidRPr="0055554A">
        <w:rPr>
          <w:sz w:val="28"/>
          <w:szCs w:val="28"/>
        </w:rPr>
        <w:t>По подразделу «Судебная система» предусмотрены средства за счет федерального бюджета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  <w:r w:rsidRPr="0055554A">
        <w:rPr>
          <w:sz w:val="28"/>
          <w:szCs w:val="28"/>
        </w:rPr>
        <w:t>Резервный фонд создан в соответствии с Бюджетным кодексом Российской Федерации, нормативно-правовыми актами администрации района для финансирования расходов, потребность в которых непредвиденно возникает в процессе исполнения местного бюджета района.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  <w:r w:rsidRPr="0055554A">
        <w:rPr>
          <w:sz w:val="28"/>
          <w:szCs w:val="28"/>
        </w:rPr>
        <w:t>По подразделу «Резервный фонд» резервный фонд на 20</w:t>
      </w:r>
      <w:r w:rsidR="009B058C">
        <w:rPr>
          <w:sz w:val="28"/>
          <w:szCs w:val="28"/>
        </w:rPr>
        <w:t>2</w:t>
      </w:r>
      <w:r w:rsidR="00BA4F5D">
        <w:rPr>
          <w:sz w:val="28"/>
          <w:szCs w:val="28"/>
        </w:rPr>
        <w:t>1</w:t>
      </w:r>
      <w:r w:rsidRPr="0055554A">
        <w:rPr>
          <w:sz w:val="28"/>
          <w:szCs w:val="28"/>
        </w:rPr>
        <w:t>-202</w:t>
      </w:r>
      <w:r w:rsidR="00BA4F5D">
        <w:rPr>
          <w:sz w:val="28"/>
          <w:szCs w:val="28"/>
        </w:rPr>
        <w:t>3</w:t>
      </w:r>
      <w:r w:rsidRPr="0055554A">
        <w:rPr>
          <w:sz w:val="28"/>
          <w:szCs w:val="28"/>
        </w:rPr>
        <w:t xml:space="preserve"> годы предусмотрен по 100,0 тыс. рублей ежегодно. Требование Бюджетного кодекса Российской Федерации в отношении размера резервных фондов не более 3% утвержденного общего объема расходов при формировании проекта местного бюджета района соблюдено.</w:t>
      </w:r>
    </w:p>
    <w:p w:rsidR="00CC52AB" w:rsidRPr="00CC52AB" w:rsidRDefault="00130DE9" w:rsidP="00CC52AB">
      <w:pPr>
        <w:pStyle w:val="NormalANX"/>
        <w:spacing w:before="0" w:after="0" w:line="240" w:lineRule="auto"/>
        <w:ind w:firstLine="567"/>
        <w:rPr>
          <w:szCs w:val="28"/>
        </w:rPr>
      </w:pPr>
      <w:r w:rsidRPr="0055554A">
        <w:rPr>
          <w:szCs w:val="28"/>
        </w:rPr>
        <w:t>По подразделу «Другие общегосударственные расходы» запланированы</w:t>
      </w:r>
      <w:r w:rsidR="00CC52AB" w:rsidRPr="00CC52AB">
        <w:rPr>
          <w:sz w:val="24"/>
          <w:szCs w:val="24"/>
        </w:rPr>
        <w:t xml:space="preserve"> </w:t>
      </w:r>
      <w:r w:rsidR="00CC52AB">
        <w:rPr>
          <w:sz w:val="24"/>
          <w:szCs w:val="24"/>
        </w:rPr>
        <w:t xml:space="preserve"> </w:t>
      </w:r>
      <w:r w:rsidR="00CC52AB" w:rsidRPr="00CC52AB">
        <w:rPr>
          <w:szCs w:val="28"/>
        </w:rPr>
        <w:t>бюджетные ассигнования на 2021 год в сумме 65 006,5 тыс. рублей, на 2022 год – 34 687,7 тыс. рублей, на 2023 год – 34 079,5 тыс. рублей:</w:t>
      </w:r>
    </w:p>
    <w:p w:rsidR="00CC52AB" w:rsidRPr="0055554A" w:rsidRDefault="00CC52AB" w:rsidP="00CC52AB">
      <w:pPr>
        <w:ind w:firstLine="567"/>
        <w:jc w:val="both"/>
        <w:rPr>
          <w:sz w:val="28"/>
          <w:szCs w:val="28"/>
        </w:rPr>
      </w:pPr>
      <w:r w:rsidRPr="0055554A">
        <w:rPr>
          <w:sz w:val="28"/>
          <w:szCs w:val="28"/>
        </w:rPr>
        <w:t>По данному разделу предусмотрены ассигнования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Pr="0055554A">
        <w:rPr>
          <w:sz w:val="28"/>
          <w:szCs w:val="28"/>
        </w:rPr>
        <w:t>:</w:t>
      </w:r>
    </w:p>
    <w:p w:rsidR="00CC52AB" w:rsidRPr="00CC52AB" w:rsidRDefault="00CC52AB" w:rsidP="00CC52AB">
      <w:pPr>
        <w:pStyle w:val="NormalANX"/>
        <w:spacing w:before="0" w:after="0" w:line="240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CC52AB">
        <w:rPr>
          <w:szCs w:val="28"/>
        </w:rPr>
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 на 2019-2021 года по 4 810,8 тыс. рублей ежегодно;</w:t>
      </w:r>
    </w:p>
    <w:p w:rsidR="00CC52AB" w:rsidRPr="00CC52AB" w:rsidRDefault="00CC52AB" w:rsidP="00CC52AB">
      <w:pPr>
        <w:pStyle w:val="NormalANX"/>
        <w:spacing w:before="0" w:after="0" w:line="240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CC52AB">
        <w:rPr>
          <w:szCs w:val="28"/>
        </w:rPr>
        <w:t>проведение мероприятий в рамках ведомственной целевой программы "Поддержка и развитие субъектов малого и среднего предпринимательства в Устюженском муниципальном районе на 2019-2021 годы" на 2021 год в сумме 130,0 тыс. рублей;</w:t>
      </w:r>
    </w:p>
    <w:p w:rsidR="00CC52AB" w:rsidRPr="00CC52AB" w:rsidRDefault="00CC52AB" w:rsidP="00CC52AB">
      <w:pPr>
        <w:pStyle w:val="NormalANX"/>
        <w:spacing w:before="0" w:after="0" w:line="240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CC52AB">
        <w:rPr>
          <w:szCs w:val="28"/>
        </w:rPr>
        <w:t>проведение мероприятий в рамках ведомственной целевой программы "Поддержка и развитие субъектов малого и среднего предпринимательства в Устюженском муниципальном районе на 2022-2025 годы" на 2022 год в сумме 130,0 тыс. рублей, на  2023 год в сумме  -130,0 тыс. рублей;</w:t>
      </w:r>
    </w:p>
    <w:p w:rsidR="00CC52AB" w:rsidRPr="00CC52AB" w:rsidRDefault="00CC52AB" w:rsidP="00CC52AB">
      <w:pPr>
        <w:pStyle w:val="NormalANX"/>
        <w:suppressAutoHyphens/>
        <w:spacing w:before="0" w:after="0" w:line="240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CC52AB">
        <w:rPr>
          <w:szCs w:val="28"/>
        </w:rPr>
        <w:t>на организацию деятельности МКУ «Устюженский МФЦ» на 2021 год – 15 470,3 тыс. рублей, на 2022 год – 15 470,3 тыс. рублей, на 2023 год – 15 470,3 тыс. рублей;</w:t>
      </w:r>
    </w:p>
    <w:p w:rsidR="00CC52AB" w:rsidRPr="00CC52AB" w:rsidRDefault="00CC52AB" w:rsidP="00CC52AB">
      <w:pPr>
        <w:pStyle w:val="NormalANX"/>
        <w:spacing w:before="0" w:after="0" w:line="240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CC52AB">
        <w:rPr>
          <w:szCs w:val="28"/>
        </w:rPr>
        <w:t>на содержание казенного учреждения «Центр бюджетного учета и отчетности» на 2021 год – 9 666,7 тыс. рублей, на 2022 год – 9 666,7 тыс. рублей, на 2023 год – 9 666,7 тыс. рублей;</w:t>
      </w:r>
    </w:p>
    <w:p w:rsidR="00CC52AB" w:rsidRPr="00CC52AB" w:rsidRDefault="00CC52AB" w:rsidP="00CC52AB">
      <w:pPr>
        <w:pStyle w:val="NormalANX"/>
        <w:suppressAutoHyphens/>
        <w:spacing w:before="0" w:after="0" w:line="240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CC52AB">
        <w:rPr>
          <w:szCs w:val="28"/>
        </w:rPr>
        <w:t>предоставление субсидий социально ориентированным организациям в сумме 450,0 тыс. рублей в 2021 году, в 2022 и 2023 годах по 450,0 тыс. рублей ежегодно;</w:t>
      </w:r>
    </w:p>
    <w:p w:rsidR="00CC52AB" w:rsidRPr="00CC52AB" w:rsidRDefault="00CC52AB" w:rsidP="00CC52AB">
      <w:pPr>
        <w:pStyle w:val="NormalANX"/>
        <w:suppressAutoHyphens/>
        <w:spacing w:before="0" w:after="0" w:line="240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CC52AB">
        <w:rPr>
          <w:szCs w:val="28"/>
        </w:rPr>
        <w:t>предусматриваются бюджетные ассигнования в сумме 72,0 тыс. рублей ежегодно на ежемесячную денежную выплату студентам, заключившим договора с администрацией района;</w:t>
      </w:r>
    </w:p>
    <w:p w:rsidR="00CC52AB" w:rsidRPr="00CC52AB" w:rsidRDefault="00CC52AB" w:rsidP="00CC52AB">
      <w:pPr>
        <w:pStyle w:val="NormalANX"/>
        <w:suppressAutoHyphens/>
        <w:spacing w:before="0" w:after="0" w:line="240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CC52AB">
        <w:rPr>
          <w:szCs w:val="28"/>
        </w:rPr>
        <w:t>уплату взноса в Ассоциацию «Совет муниципальных образований Вологодской области» на 2021-2023  по 82,4 тыс. рублей ежегодно;</w:t>
      </w:r>
    </w:p>
    <w:p w:rsidR="00CC52AB" w:rsidRPr="00CC52AB" w:rsidRDefault="00CC52AB" w:rsidP="00CC52AB">
      <w:pPr>
        <w:pStyle w:val="NormalANX"/>
        <w:suppressAutoHyphens/>
        <w:spacing w:before="0" w:after="0" w:line="240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CC52AB">
        <w:rPr>
          <w:szCs w:val="28"/>
        </w:rPr>
        <w:t>выплаты за звание «Почетный гражданин района» по 74,0 тыс. рублей ежегодно;</w:t>
      </w:r>
    </w:p>
    <w:p w:rsidR="00CC52AB" w:rsidRPr="00CC52AB" w:rsidRDefault="00CC52AB" w:rsidP="00CC52AB">
      <w:pPr>
        <w:pStyle w:val="NormalANX"/>
        <w:suppressAutoHyphens/>
        <w:spacing w:before="0" w:after="0" w:line="240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CC52AB">
        <w:rPr>
          <w:szCs w:val="28"/>
        </w:rPr>
        <w:t>на проведение мероприятий в 2021 году по строительству объектов инженерной инфраструктуры в МО Залесское в сумме 6 548,99 тыс. рублей;</w:t>
      </w:r>
    </w:p>
    <w:p w:rsidR="00CC52AB" w:rsidRPr="00CC52AB" w:rsidRDefault="00CC52AB" w:rsidP="00CC52A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C52AB">
        <w:rPr>
          <w:sz w:val="28"/>
          <w:szCs w:val="28"/>
        </w:rPr>
        <w:t xml:space="preserve">на разработку проектно-сметной </w:t>
      </w:r>
      <w:proofErr w:type="gramStart"/>
      <w:r w:rsidRPr="00CC52AB">
        <w:rPr>
          <w:sz w:val="28"/>
          <w:szCs w:val="28"/>
        </w:rPr>
        <w:t>документации</w:t>
      </w:r>
      <w:proofErr w:type="gramEnd"/>
      <w:r w:rsidRPr="00CC52AB">
        <w:rPr>
          <w:sz w:val="28"/>
          <w:szCs w:val="28"/>
        </w:rPr>
        <w:t xml:space="preserve"> на реконструкцию и модернизацию очистных сооружений канализации в г. Устюжна в сумме 18 524,49 тыс. рублей в 2021 году</w:t>
      </w:r>
      <w:r>
        <w:rPr>
          <w:sz w:val="28"/>
          <w:szCs w:val="28"/>
        </w:rPr>
        <w:t>.</w:t>
      </w:r>
    </w:p>
    <w:p w:rsidR="00CC52AB" w:rsidRPr="00CC52AB" w:rsidRDefault="00CC52AB" w:rsidP="00CC52AB">
      <w:pPr>
        <w:ind w:firstLine="567"/>
        <w:jc w:val="both"/>
        <w:rPr>
          <w:sz w:val="28"/>
          <w:szCs w:val="28"/>
        </w:rPr>
      </w:pPr>
      <w:r w:rsidRPr="00CC52AB">
        <w:rPr>
          <w:sz w:val="28"/>
          <w:szCs w:val="28"/>
        </w:rPr>
        <w:t>В данном подразделе так же бюджетные ассигнования  предусмотрены на реализацию  следующих  муниципальных программ:</w:t>
      </w:r>
    </w:p>
    <w:p w:rsidR="00CC52AB" w:rsidRPr="00CC52AB" w:rsidRDefault="00CC52AB" w:rsidP="00CC5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2AB">
        <w:rPr>
          <w:sz w:val="28"/>
          <w:szCs w:val="28"/>
        </w:rPr>
        <w:t>муниципальная программа "Комплексное развитие сельских территорий Устюженского муниципального района Вологодской области на 2020 — 2022 годы". Объем бюджетных ассигнований на 2021 год в рамках данной программы составит 2 899,21 тыс. рублей, на 2022 год по 1103,0 тыс. рублей;</w:t>
      </w:r>
    </w:p>
    <w:p w:rsidR="00CC52AB" w:rsidRPr="00CC52AB" w:rsidRDefault="00CC52AB" w:rsidP="00CC5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2AB">
        <w:rPr>
          <w:sz w:val="28"/>
          <w:szCs w:val="28"/>
        </w:rPr>
        <w:t>муниципальная программа Устюженского муниципального района «Управление муниципальным имуществом Устюженского муниципального района и земельными ресурсами на период 2021-2025 годы». Объем бюджетных ассигнований на 2021 год в рамках данной программы составит 6 125,61 тыс. рублей, на 2022 год — 2 776,5 тыс. рублей, на 2023 год – 3 171,3 тыс. рублей;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  <w:r w:rsidRPr="0055554A">
        <w:rPr>
          <w:sz w:val="28"/>
          <w:szCs w:val="28"/>
        </w:rPr>
        <w:t xml:space="preserve"> </w:t>
      </w:r>
      <w:r w:rsidR="00CC52AB">
        <w:rPr>
          <w:sz w:val="28"/>
          <w:szCs w:val="28"/>
        </w:rPr>
        <w:t xml:space="preserve">- </w:t>
      </w:r>
      <w:r w:rsidRPr="0055554A">
        <w:rPr>
          <w:sz w:val="28"/>
          <w:szCs w:val="28"/>
        </w:rPr>
        <w:t>бюджетные ассигнования на 20</w:t>
      </w:r>
      <w:r w:rsidR="009B058C">
        <w:rPr>
          <w:sz w:val="28"/>
          <w:szCs w:val="28"/>
        </w:rPr>
        <w:t>20</w:t>
      </w:r>
      <w:r w:rsidRPr="0055554A">
        <w:rPr>
          <w:sz w:val="28"/>
          <w:szCs w:val="28"/>
        </w:rPr>
        <w:t xml:space="preserve"> год в сумме </w:t>
      </w:r>
      <w:r w:rsidR="009B058C">
        <w:rPr>
          <w:sz w:val="28"/>
          <w:szCs w:val="28"/>
        </w:rPr>
        <w:t>41 184</w:t>
      </w:r>
      <w:r w:rsidRPr="0055554A">
        <w:rPr>
          <w:sz w:val="28"/>
          <w:szCs w:val="28"/>
        </w:rPr>
        <w:t>,</w:t>
      </w:r>
      <w:r w:rsidR="009B058C">
        <w:rPr>
          <w:sz w:val="28"/>
          <w:szCs w:val="28"/>
        </w:rPr>
        <w:t>04</w:t>
      </w:r>
      <w:r w:rsidRPr="0055554A">
        <w:rPr>
          <w:sz w:val="28"/>
          <w:szCs w:val="28"/>
        </w:rPr>
        <w:t xml:space="preserve"> тыс. рублей, на 20</w:t>
      </w:r>
      <w:r w:rsidR="009B058C">
        <w:rPr>
          <w:sz w:val="28"/>
          <w:szCs w:val="28"/>
        </w:rPr>
        <w:t>2</w:t>
      </w:r>
      <w:r w:rsidRPr="0055554A">
        <w:rPr>
          <w:sz w:val="28"/>
          <w:szCs w:val="28"/>
        </w:rPr>
        <w:t xml:space="preserve">1 – </w:t>
      </w:r>
      <w:r w:rsidR="009B058C">
        <w:rPr>
          <w:sz w:val="28"/>
          <w:szCs w:val="28"/>
        </w:rPr>
        <w:t>33 013</w:t>
      </w:r>
      <w:r w:rsidRPr="0055554A">
        <w:rPr>
          <w:sz w:val="28"/>
          <w:szCs w:val="28"/>
        </w:rPr>
        <w:t>,1 тыс. рублей, на 202</w:t>
      </w:r>
      <w:r w:rsidR="009B058C">
        <w:rPr>
          <w:sz w:val="28"/>
          <w:szCs w:val="28"/>
        </w:rPr>
        <w:t>2</w:t>
      </w:r>
      <w:r w:rsidRPr="0055554A">
        <w:rPr>
          <w:sz w:val="28"/>
          <w:szCs w:val="28"/>
        </w:rPr>
        <w:t xml:space="preserve"> – </w:t>
      </w:r>
      <w:r w:rsidR="009B058C">
        <w:rPr>
          <w:sz w:val="28"/>
          <w:szCs w:val="28"/>
        </w:rPr>
        <w:t>32 395</w:t>
      </w:r>
      <w:r w:rsidRPr="0055554A">
        <w:rPr>
          <w:sz w:val="28"/>
          <w:szCs w:val="28"/>
        </w:rPr>
        <w:t>,</w:t>
      </w:r>
      <w:r w:rsidR="009B058C">
        <w:rPr>
          <w:sz w:val="28"/>
          <w:szCs w:val="28"/>
        </w:rPr>
        <w:t>6</w:t>
      </w:r>
      <w:r w:rsidRPr="0055554A">
        <w:rPr>
          <w:sz w:val="28"/>
          <w:szCs w:val="28"/>
        </w:rPr>
        <w:t xml:space="preserve"> тыс. рублей.</w:t>
      </w:r>
    </w:p>
    <w:p w:rsidR="0077435D" w:rsidRPr="0077435D" w:rsidRDefault="0077435D" w:rsidP="0077435D">
      <w:pPr>
        <w:ind w:firstLine="567"/>
        <w:jc w:val="both"/>
        <w:rPr>
          <w:sz w:val="28"/>
          <w:szCs w:val="28"/>
        </w:rPr>
      </w:pPr>
      <w:r w:rsidRPr="0077435D">
        <w:rPr>
          <w:sz w:val="28"/>
          <w:szCs w:val="28"/>
        </w:rPr>
        <w:t>Изменения объема бюджетных ассигнований на 202</w:t>
      </w:r>
      <w:r w:rsidR="00CC52AB">
        <w:rPr>
          <w:sz w:val="28"/>
          <w:szCs w:val="28"/>
        </w:rPr>
        <w:t>1</w:t>
      </w:r>
      <w:r w:rsidRPr="0077435D">
        <w:rPr>
          <w:sz w:val="28"/>
          <w:szCs w:val="28"/>
        </w:rPr>
        <w:t xml:space="preserve"> год по сравнению с уровнем 20</w:t>
      </w:r>
      <w:r w:rsidR="00CC52AB">
        <w:rPr>
          <w:sz w:val="28"/>
          <w:szCs w:val="28"/>
        </w:rPr>
        <w:t>20</w:t>
      </w:r>
      <w:r w:rsidRPr="0077435D">
        <w:rPr>
          <w:sz w:val="28"/>
          <w:szCs w:val="28"/>
        </w:rPr>
        <w:t xml:space="preserve"> года обусловлено общими подходами при формировании расходной части местного бюджета района.</w:t>
      </w:r>
    </w:p>
    <w:p w:rsidR="0077435D" w:rsidRDefault="0077435D" w:rsidP="00130DE9">
      <w:pPr>
        <w:ind w:firstLine="567"/>
        <w:jc w:val="both"/>
        <w:rPr>
          <w:sz w:val="28"/>
          <w:szCs w:val="28"/>
        </w:rPr>
      </w:pPr>
    </w:p>
    <w:p w:rsidR="00130DE9" w:rsidRPr="0055554A" w:rsidRDefault="00130DE9" w:rsidP="00130DE9">
      <w:pPr>
        <w:ind w:firstLine="567"/>
        <w:jc w:val="center"/>
        <w:rPr>
          <w:b/>
          <w:sz w:val="28"/>
          <w:szCs w:val="28"/>
        </w:rPr>
      </w:pPr>
      <w:r w:rsidRPr="0055554A">
        <w:rPr>
          <w:b/>
          <w:sz w:val="28"/>
          <w:szCs w:val="28"/>
        </w:rPr>
        <w:t>Национальная безопасность и правоохранительная деятельность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</w:p>
    <w:p w:rsidR="00130DE9" w:rsidRPr="0055554A" w:rsidRDefault="00130DE9" w:rsidP="00CC52AB">
      <w:pPr>
        <w:ind w:firstLine="567"/>
        <w:jc w:val="both"/>
        <w:rPr>
          <w:sz w:val="28"/>
          <w:szCs w:val="28"/>
          <w:u w:val="single"/>
        </w:rPr>
      </w:pPr>
      <w:r w:rsidRPr="0055554A">
        <w:rPr>
          <w:sz w:val="28"/>
          <w:szCs w:val="28"/>
        </w:rPr>
        <w:t xml:space="preserve">Бюджетные ассигнования по </w:t>
      </w:r>
      <w:r w:rsidR="00CC52AB">
        <w:rPr>
          <w:sz w:val="28"/>
          <w:szCs w:val="28"/>
        </w:rPr>
        <w:t xml:space="preserve">данному </w:t>
      </w:r>
      <w:r w:rsidRPr="0055554A">
        <w:rPr>
          <w:sz w:val="28"/>
          <w:szCs w:val="28"/>
        </w:rPr>
        <w:t xml:space="preserve">разделу </w:t>
      </w:r>
      <w:r w:rsidR="00CC52AB">
        <w:rPr>
          <w:sz w:val="28"/>
          <w:szCs w:val="28"/>
        </w:rPr>
        <w:t>на 2021</w:t>
      </w:r>
      <w:r w:rsidR="00C0136B">
        <w:rPr>
          <w:sz w:val="28"/>
          <w:szCs w:val="28"/>
        </w:rPr>
        <w:t xml:space="preserve"> </w:t>
      </w:r>
      <w:r w:rsidR="00CC52AB">
        <w:rPr>
          <w:sz w:val="28"/>
          <w:szCs w:val="28"/>
        </w:rPr>
        <w:t xml:space="preserve">год и плановый период 2022 и 2023 годов </w:t>
      </w:r>
      <w:r w:rsidRPr="0055554A">
        <w:rPr>
          <w:sz w:val="28"/>
          <w:szCs w:val="28"/>
        </w:rPr>
        <w:t>предусмотрен</w:t>
      </w:r>
      <w:r w:rsidR="006A068D">
        <w:rPr>
          <w:sz w:val="28"/>
          <w:szCs w:val="28"/>
        </w:rPr>
        <w:t>ы</w:t>
      </w:r>
      <w:r w:rsidRPr="0055554A">
        <w:rPr>
          <w:sz w:val="28"/>
          <w:szCs w:val="28"/>
        </w:rPr>
        <w:t xml:space="preserve"> в размере </w:t>
      </w:r>
      <w:r w:rsidR="00CC52AB">
        <w:rPr>
          <w:sz w:val="28"/>
          <w:szCs w:val="28"/>
        </w:rPr>
        <w:t>2 55</w:t>
      </w:r>
      <w:r w:rsidRPr="0055554A">
        <w:rPr>
          <w:sz w:val="28"/>
          <w:szCs w:val="28"/>
        </w:rPr>
        <w:t>,</w:t>
      </w:r>
      <w:r w:rsidR="00CC52AB">
        <w:rPr>
          <w:sz w:val="28"/>
          <w:szCs w:val="28"/>
        </w:rPr>
        <w:t>9</w:t>
      </w:r>
      <w:r w:rsidRPr="0055554A">
        <w:rPr>
          <w:sz w:val="28"/>
          <w:szCs w:val="28"/>
        </w:rPr>
        <w:t xml:space="preserve"> тыс. рублей</w:t>
      </w:r>
      <w:r w:rsidR="00CC52AB">
        <w:rPr>
          <w:sz w:val="28"/>
          <w:szCs w:val="28"/>
        </w:rPr>
        <w:t xml:space="preserve"> ежегодно</w:t>
      </w:r>
    </w:p>
    <w:p w:rsidR="00130DE9" w:rsidRDefault="00130DE9" w:rsidP="00130DE9">
      <w:pPr>
        <w:ind w:firstLine="540"/>
        <w:jc w:val="both"/>
        <w:rPr>
          <w:sz w:val="28"/>
          <w:szCs w:val="28"/>
        </w:rPr>
      </w:pPr>
      <w:r w:rsidRPr="0055554A">
        <w:rPr>
          <w:sz w:val="28"/>
          <w:szCs w:val="28"/>
        </w:rPr>
        <w:t>Бюджетные ассигнования характеризуются следующими данными:</w:t>
      </w:r>
    </w:p>
    <w:p w:rsidR="00C54C27" w:rsidRDefault="00C54C27" w:rsidP="00130DE9">
      <w:pPr>
        <w:ind w:firstLine="540"/>
        <w:jc w:val="both"/>
        <w:rPr>
          <w:sz w:val="28"/>
          <w:szCs w:val="28"/>
        </w:rPr>
      </w:pPr>
    </w:p>
    <w:p w:rsidR="00B1626C" w:rsidRDefault="008242E1" w:rsidP="00130D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тыс. рублей                                                                                                      </w:t>
      </w:r>
    </w:p>
    <w:tbl>
      <w:tblPr>
        <w:tblW w:w="9509" w:type="dxa"/>
        <w:tblInd w:w="97" w:type="dxa"/>
        <w:tblLook w:val="04A0"/>
      </w:tblPr>
      <w:tblGrid>
        <w:gridCol w:w="5540"/>
        <w:gridCol w:w="1275"/>
        <w:gridCol w:w="1276"/>
        <w:gridCol w:w="1418"/>
      </w:tblGrid>
      <w:tr w:rsidR="006A068D" w:rsidRPr="00B1626C" w:rsidTr="008242E1">
        <w:trPr>
          <w:trHeight w:val="6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8D" w:rsidRPr="00B1626C" w:rsidRDefault="006A068D" w:rsidP="00B1626C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8D" w:rsidRPr="00B1626C" w:rsidRDefault="006A068D" w:rsidP="00CC52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C52AB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8D" w:rsidRPr="00B1626C" w:rsidRDefault="006A068D" w:rsidP="00CC52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C52AB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8D" w:rsidRPr="00B1626C" w:rsidRDefault="006A068D" w:rsidP="00CC52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C52A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A068D" w:rsidRPr="00B1626C" w:rsidTr="008242E1">
        <w:trPr>
          <w:trHeight w:val="6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8D" w:rsidRPr="00B1626C" w:rsidRDefault="006A068D" w:rsidP="00B1626C">
            <w:pPr>
              <w:rPr>
                <w:b/>
                <w:bCs/>
              </w:rPr>
            </w:pPr>
            <w:r w:rsidRPr="00B1626C">
              <w:rPr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8D" w:rsidRPr="00B1626C" w:rsidRDefault="00CC52AB" w:rsidP="00CC52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2 555</w:t>
            </w:r>
            <w:r w:rsidR="006A068D" w:rsidRPr="00B1626C">
              <w:rPr>
                <w:b/>
                <w:bCs/>
              </w:rPr>
              <w:t>,</w:t>
            </w:r>
            <w:r>
              <w:rPr>
                <w:b/>
                <w:bCs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8D" w:rsidRPr="00B1626C" w:rsidRDefault="00CC52AB" w:rsidP="00CC52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2 555</w:t>
            </w:r>
            <w:r w:rsidR="006A068D" w:rsidRPr="00B1626C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  <w:r w:rsidR="006A068D" w:rsidRPr="00B1626C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8D" w:rsidRPr="00B1626C" w:rsidRDefault="006A068D" w:rsidP="00CC52AB">
            <w:pPr>
              <w:jc w:val="right"/>
              <w:rPr>
                <w:b/>
                <w:bCs/>
              </w:rPr>
            </w:pPr>
            <w:r w:rsidRPr="00B1626C">
              <w:rPr>
                <w:b/>
                <w:bCs/>
              </w:rPr>
              <w:t xml:space="preserve">2 </w:t>
            </w:r>
            <w:r w:rsidR="00CC52AB">
              <w:rPr>
                <w:b/>
                <w:bCs/>
              </w:rPr>
              <w:t>555</w:t>
            </w:r>
            <w:r w:rsidRPr="00B1626C">
              <w:rPr>
                <w:b/>
                <w:bCs/>
              </w:rPr>
              <w:t>,</w:t>
            </w:r>
            <w:r w:rsidR="00CC52AB">
              <w:rPr>
                <w:b/>
                <w:bCs/>
              </w:rPr>
              <w:t>9</w:t>
            </w:r>
            <w:r w:rsidRPr="00B1626C">
              <w:rPr>
                <w:b/>
                <w:bCs/>
              </w:rPr>
              <w:t>0</w:t>
            </w:r>
          </w:p>
        </w:tc>
      </w:tr>
      <w:tr w:rsidR="006A068D" w:rsidRPr="00B1626C" w:rsidTr="00BA23BD">
        <w:trPr>
          <w:trHeight w:val="6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8D" w:rsidRPr="00B1626C" w:rsidRDefault="006A068D" w:rsidP="00B1626C">
            <w:r w:rsidRPr="00B1626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8D" w:rsidRPr="00B1626C" w:rsidRDefault="006A068D" w:rsidP="00CC52AB">
            <w:pPr>
              <w:jc w:val="right"/>
            </w:pPr>
            <w:r w:rsidRPr="00B1626C">
              <w:t xml:space="preserve">2 </w:t>
            </w:r>
            <w:r w:rsidR="00CC52AB">
              <w:t>401</w:t>
            </w:r>
            <w:r w:rsidRPr="00B1626C">
              <w:t>,</w:t>
            </w:r>
            <w:r w:rsidR="00CC52AB">
              <w:t>3</w:t>
            </w:r>
            <w:r w:rsidRPr="00B1626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8D" w:rsidRPr="00B1626C" w:rsidRDefault="006A068D" w:rsidP="00CC52AB">
            <w:pPr>
              <w:jc w:val="right"/>
            </w:pPr>
            <w:r w:rsidRPr="00B1626C">
              <w:t xml:space="preserve">2 </w:t>
            </w:r>
            <w:r w:rsidR="00CC52AB">
              <w:t>401</w:t>
            </w:r>
            <w:r w:rsidRPr="00B1626C">
              <w:t>,</w:t>
            </w:r>
            <w:r w:rsidR="00CC52AB">
              <w:t>3</w:t>
            </w:r>
            <w:r w:rsidRPr="00B1626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8D" w:rsidRPr="00B1626C" w:rsidRDefault="006A068D" w:rsidP="00CC52AB">
            <w:pPr>
              <w:jc w:val="right"/>
            </w:pPr>
            <w:r w:rsidRPr="00B1626C">
              <w:t xml:space="preserve">2 </w:t>
            </w:r>
            <w:r w:rsidR="00CC52AB">
              <w:t>401</w:t>
            </w:r>
            <w:r w:rsidRPr="00B1626C">
              <w:t>,</w:t>
            </w:r>
            <w:r w:rsidR="00CC52AB">
              <w:t>3</w:t>
            </w:r>
            <w:r w:rsidRPr="00B1626C">
              <w:t>0</w:t>
            </w:r>
          </w:p>
        </w:tc>
      </w:tr>
      <w:tr w:rsidR="006A068D" w:rsidRPr="00B1626C" w:rsidTr="00BA23BD">
        <w:trPr>
          <w:trHeight w:val="6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8D" w:rsidRPr="00B1626C" w:rsidRDefault="006A068D" w:rsidP="00B1626C">
            <w:r w:rsidRPr="00B1626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8D" w:rsidRPr="00B1626C" w:rsidRDefault="006A068D" w:rsidP="00CC52AB">
            <w:pPr>
              <w:jc w:val="right"/>
            </w:pPr>
            <w:r w:rsidRPr="00B1626C">
              <w:t>1</w:t>
            </w:r>
            <w:r w:rsidR="00CC52AB">
              <w:t>54</w:t>
            </w:r>
            <w:r w:rsidRPr="00B1626C">
              <w:t>,</w:t>
            </w:r>
            <w:r w:rsidR="00CC52AB">
              <w:t>6</w:t>
            </w:r>
            <w:r w:rsidRPr="00B1626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8D" w:rsidRPr="00B1626C" w:rsidRDefault="006A068D" w:rsidP="00CC52AB">
            <w:pPr>
              <w:jc w:val="right"/>
            </w:pPr>
            <w:r w:rsidRPr="00B1626C">
              <w:t>1</w:t>
            </w:r>
            <w:r w:rsidR="00CC52AB">
              <w:t>5</w:t>
            </w:r>
            <w:r w:rsidRPr="00B1626C">
              <w:t>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8D" w:rsidRPr="00B1626C" w:rsidRDefault="006A068D" w:rsidP="00CC52AB">
            <w:pPr>
              <w:jc w:val="right"/>
            </w:pPr>
            <w:r w:rsidRPr="00B1626C">
              <w:t>1</w:t>
            </w:r>
            <w:r w:rsidR="00CC52AB">
              <w:t>5</w:t>
            </w:r>
            <w:r w:rsidRPr="00B1626C">
              <w:t>4,60</w:t>
            </w:r>
          </w:p>
        </w:tc>
      </w:tr>
    </w:tbl>
    <w:p w:rsidR="00B1626C" w:rsidRDefault="00B1626C" w:rsidP="00130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55554A">
        <w:rPr>
          <w:sz w:val="28"/>
          <w:szCs w:val="28"/>
        </w:rPr>
        <w:t xml:space="preserve"> данно</w:t>
      </w:r>
      <w:r>
        <w:rPr>
          <w:sz w:val="28"/>
          <w:szCs w:val="28"/>
        </w:rPr>
        <w:t>го</w:t>
      </w:r>
      <w:r w:rsidRPr="0055554A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55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5554A">
        <w:rPr>
          <w:sz w:val="28"/>
          <w:szCs w:val="28"/>
        </w:rPr>
        <w:t>объема</w:t>
      </w:r>
      <w:r>
        <w:rPr>
          <w:sz w:val="28"/>
          <w:szCs w:val="28"/>
        </w:rPr>
        <w:t>м</w:t>
      </w:r>
      <w:r w:rsidRPr="0055554A">
        <w:rPr>
          <w:sz w:val="28"/>
          <w:szCs w:val="28"/>
        </w:rPr>
        <w:t xml:space="preserve"> бюджетных ассигнований</w:t>
      </w:r>
      <w:r w:rsidR="00C0136B">
        <w:rPr>
          <w:sz w:val="28"/>
          <w:szCs w:val="28"/>
        </w:rPr>
        <w:t>,</w:t>
      </w:r>
      <w:r w:rsidRPr="0055554A">
        <w:rPr>
          <w:sz w:val="28"/>
          <w:szCs w:val="28"/>
        </w:rPr>
        <w:t xml:space="preserve"> </w:t>
      </w:r>
      <w:r w:rsidR="00C0136B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 сравнению с ожидаемой оценкой на 20</w:t>
      </w:r>
      <w:r w:rsidR="00CC52A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пояснительной записке к проекту  отсутствует.</w:t>
      </w:r>
      <w:r w:rsidRPr="0055554A">
        <w:rPr>
          <w:sz w:val="28"/>
          <w:szCs w:val="28"/>
        </w:rPr>
        <w:t xml:space="preserve">  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</w:p>
    <w:p w:rsidR="00130DE9" w:rsidRPr="0055554A" w:rsidRDefault="00130DE9" w:rsidP="00130DE9">
      <w:pPr>
        <w:ind w:firstLine="567"/>
        <w:jc w:val="center"/>
        <w:rPr>
          <w:b/>
          <w:sz w:val="28"/>
          <w:szCs w:val="28"/>
        </w:rPr>
      </w:pPr>
      <w:r w:rsidRPr="0055554A">
        <w:rPr>
          <w:b/>
          <w:sz w:val="28"/>
          <w:szCs w:val="28"/>
        </w:rPr>
        <w:t>Национальная экономика</w:t>
      </w:r>
    </w:p>
    <w:p w:rsidR="00130DE9" w:rsidRPr="002F1176" w:rsidRDefault="00130DE9" w:rsidP="00130DE9">
      <w:pPr>
        <w:jc w:val="both"/>
      </w:pP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  <w:r w:rsidRPr="0055554A">
        <w:rPr>
          <w:sz w:val="28"/>
          <w:szCs w:val="28"/>
        </w:rPr>
        <w:t>Бюджетные ассигнования по разделу «Национальная экономика» на  20</w:t>
      </w:r>
      <w:r w:rsidR="006A068D">
        <w:rPr>
          <w:sz w:val="28"/>
          <w:szCs w:val="28"/>
        </w:rPr>
        <w:t>2</w:t>
      </w:r>
      <w:r w:rsidR="00C0136B">
        <w:rPr>
          <w:sz w:val="28"/>
          <w:szCs w:val="28"/>
        </w:rPr>
        <w:t>1</w:t>
      </w:r>
      <w:r w:rsidRPr="0055554A">
        <w:rPr>
          <w:sz w:val="28"/>
          <w:szCs w:val="28"/>
        </w:rPr>
        <w:t xml:space="preserve"> год определены в размере </w:t>
      </w:r>
      <w:r w:rsidR="00C0136B">
        <w:rPr>
          <w:sz w:val="28"/>
          <w:szCs w:val="28"/>
        </w:rPr>
        <w:t>31</w:t>
      </w:r>
      <w:r w:rsidR="006A068D">
        <w:rPr>
          <w:sz w:val="28"/>
          <w:szCs w:val="28"/>
        </w:rPr>
        <w:t> </w:t>
      </w:r>
      <w:r w:rsidR="00C0136B">
        <w:rPr>
          <w:sz w:val="28"/>
          <w:szCs w:val="28"/>
        </w:rPr>
        <w:t>131</w:t>
      </w:r>
      <w:r w:rsidR="006A068D">
        <w:rPr>
          <w:sz w:val="28"/>
          <w:szCs w:val="28"/>
        </w:rPr>
        <w:t>,</w:t>
      </w:r>
      <w:r w:rsidR="00C0136B">
        <w:rPr>
          <w:sz w:val="28"/>
          <w:szCs w:val="28"/>
        </w:rPr>
        <w:t>64</w:t>
      </w:r>
      <w:r w:rsidR="006A068D">
        <w:rPr>
          <w:sz w:val="28"/>
          <w:szCs w:val="28"/>
        </w:rPr>
        <w:t xml:space="preserve">  т</w:t>
      </w:r>
      <w:r w:rsidRPr="0055554A">
        <w:rPr>
          <w:sz w:val="28"/>
          <w:szCs w:val="28"/>
        </w:rPr>
        <w:t>ыс. рубле</w:t>
      </w:r>
      <w:r w:rsidR="006A068D">
        <w:rPr>
          <w:sz w:val="28"/>
          <w:szCs w:val="28"/>
        </w:rPr>
        <w:t>.</w:t>
      </w:r>
      <w:r w:rsidRPr="0055554A">
        <w:rPr>
          <w:sz w:val="28"/>
          <w:szCs w:val="28"/>
        </w:rPr>
        <w:t xml:space="preserve"> На 20</w:t>
      </w:r>
      <w:r w:rsidR="006A068D">
        <w:rPr>
          <w:sz w:val="28"/>
          <w:szCs w:val="28"/>
        </w:rPr>
        <w:t>2</w:t>
      </w:r>
      <w:r w:rsidR="00C0136B">
        <w:rPr>
          <w:sz w:val="28"/>
          <w:szCs w:val="28"/>
        </w:rPr>
        <w:t>2</w:t>
      </w:r>
      <w:r w:rsidRPr="0055554A">
        <w:rPr>
          <w:sz w:val="28"/>
          <w:szCs w:val="28"/>
        </w:rPr>
        <w:t xml:space="preserve"> год предусмотрено средств в объеме </w:t>
      </w:r>
      <w:r w:rsidR="006A068D">
        <w:rPr>
          <w:sz w:val="28"/>
          <w:szCs w:val="28"/>
        </w:rPr>
        <w:t>2</w:t>
      </w:r>
      <w:r w:rsidR="00C0136B">
        <w:rPr>
          <w:sz w:val="28"/>
          <w:szCs w:val="28"/>
        </w:rPr>
        <w:t>4 786</w:t>
      </w:r>
      <w:r w:rsidRPr="0055554A">
        <w:rPr>
          <w:sz w:val="28"/>
          <w:szCs w:val="28"/>
        </w:rPr>
        <w:t>,</w:t>
      </w:r>
      <w:r w:rsidR="006A068D">
        <w:rPr>
          <w:sz w:val="28"/>
          <w:szCs w:val="28"/>
        </w:rPr>
        <w:t>8</w:t>
      </w:r>
      <w:r w:rsidR="00C0136B">
        <w:rPr>
          <w:sz w:val="28"/>
          <w:szCs w:val="28"/>
        </w:rPr>
        <w:t>0</w:t>
      </w:r>
      <w:r w:rsidRPr="0055554A">
        <w:rPr>
          <w:sz w:val="28"/>
          <w:szCs w:val="28"/>
        </w:rPr>
        <w:t xml:space="preserve"> тыс. рублей, на 202</w:t>
      </w:r>
      <w:r w:rsidR="00C54C27">
        <w:rPr>
          <w:sz w:val="28"/>
          <w:szCs w:val="28"/>
        </w:rPr>
        <w:t>3</w:t>
      </w:r>
      <w:r w:rsidRPr="0055554A">
        <w:rPr>
          <w:sz w:val="28"/>
          <w:szCs w:val="28"/>
        </w:rPr>
        <w:t xml:space="preserve"> год – </w:t>
      </w:r>
      <w:r w:rsidR="006A068D">
        <w:rPr>
          <w:sz w:val="28"/>
          <w:szCs w:val="28"/>
        </w:rPr>
        <w:t>2</w:t>
      </w:r>
      <w:r w:rsidR="00C0136B">
        <w:rPr>
          <w:sz w:val="28"/>
          <w:szCs w:val="28"/>
        </w:rPr>
        <w:t>5</w:t>
      </w:r>
      <w:r w:rsidR="006A068D">
        <w:rPr>
          <w:sz w:val="28"/>
          <w:szCs w:val="28"/>
        </w:rPr>
        <w:t xml:space="preserve"> </w:t>
      </w:r>
      <w:r w:rsidR="00C0136B">
        <w:rPr>
          <w:sz w:val="28"/>
          <w:szCs w:val="28"/>
        </w:rPr>
        <w:t>644</w:t>
      </w:r>
      <w:r w:rsidRPr="0055554A">
        <w:rPr>
          <w:sz w:val="28"/>
          <w:szCs w:val="28"/>
        </w:rPr>
        <w:t>,</w:t>
      </w:r>
      <w:r w:rsidR="006A068D">
        <w:rPr>
          <w:sz w:val="28"/>
          <w:szCs w:val="28"/>
        </w:rPr>
        <w:t>8</w:t>
      </w:r>
      <w:r w:rsidR="00C0136B">
        <w:rPr>
          <w:sz w:val="28"/>
          <w:szCs w:val="28"/>
        </w:rPr>
        <w:t>0</w:t>
      </w:r>
      <w:r w:rsidRPr="0055554A">
        <w:rPr>
          <w:sz w:val="28"/>
          <w:szCs w:val="28"/>
        </w:rPr>
        <w:t xml:space="preserve"> тыс. рублей.</w:t>
      </w:r>
    </w:p>
    <w:p w:rsidR="00C0136B" w:rsidRPr="00C0136B" w:rsidRDefault="00C0136B" w:rsidP="00C0136B">
      <w:pPr>
        <w:ind w:firstLine="567"/>
        <w:jc w:val="both"/>
        <w:rPr>
          <w:sz w:val="28"/>
          <w:szCs w:val="28"/>
        </w:rPr>
      </w:pPr>
      <w:r w:rsidRPr="00C0136B">
        <w:rPr>
          <w:sz w:val="28"/>
          <w:szCs w:val="28"/>
        </w:rPr>
        <w:lastRenderedPageBreak/>
        <w:t xml:space="preserve">Расходы по подразделу «Дорожное хозяйство (Дорожные фонды)» в 2021 году планируется направить на развитие автомобильных дорог общего пользования в границах Устюженского  муниципального района в объеме 22 832,9 тыс. рублей. </w:t>
      </w:r>
    </w:p>
    <w:p w:rsidR="00C0136B" w:rsidRDefault="00C0136B" w:rsidP="00C0136B">
      <w:pPr>
        <w:ind w:firstLine="567"/>
        <w:jc w:val="both"/>
      </w:pPr>
      <w:r w:rsidRPr="00C0136B">
        <w:rPr>
          <w:sz w:val="28"/>
          <w:szCs w:val="28"/>
        </w:rPr>
        <w:t>Прогнозируемый объем доходов для формирования Дорожного фонда Устюженского муниципального района на 2021 год – 22 832,9 тыс. рублей, на 2022 год – 19 444,9 тыс. рублей, на 2023 год – 20 402,9 тыс. рублей. В соответствии с прогнозом поступлений доходов в местный бюджет района, учитываемых при формировании бюджетных ассигнований Дорожного фонда района, объем фонда в 2021 году и плановый период 2022 и 2023 годов спрогнозирован за счет акцизов на нефтепродукты и субсидий из областного Дорожного фонда с обеспечением софинансирования из местного бюджета района</w:t>
      </w:r>
      <w:r>
        <w:t xml:space="preserve">.  </w:t>
      </w:r>
    </w:p>
    <w:p w:rsidR="00C0136B" w:rsidRPr="00C0136B" w:rsidRDefault="00C0136B" w:rsidP="00C0136B">
      <w:pPr>
        <w:ind w:firstLine="567"/>
        <w:jc w:val="both"/>
        <w:rPr>
          <w:sz w:val="28"/>
          <w:szCs w:val="28"/>
        </w:rPr>
      </w:pPr>
      <w:r w:rsidRPr="00C0136B">
        <w:rPr>
          <w:sz w:val="28"/>
          <w:szCs w:val="28"/>
        </w:rPr>
        <w:t>По подразделу «Другие вопросы в области национальной экономики» предусмотрены бюджетные ассигнования на 2021 год – 5 241,9 тыс. рублей, на 2022 год -  5 241,9 тыс. рублей, на 2023 год – 5 241,9 тыс. рублей из них:</w:t>
      </w:r>
    </w:p>
    <w:p w:rsidR="00C0136B" w:rsidRPr="00C0136B" w:rsidRDefault="00C0136B" w:rsidP="00C01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36B">
        <w:rPr>
          <w:sz w:val="28"/>
          <w:szCs w:val="28"/>
        </w:rPr>
        <w:t>мероприятия на поддержку и развитие субъектов малого и среднего предпринимательства в Устюженском муниципальном районе бюджетные ассигнования  составят в 2021 году -  1 321,6 тыс. рублей, в 202</w:t>
      </w:r>
      <w:r w:rsidR="00C54C27">
        <w:rPr>
          <w:sz w:val="28"/>
          <w:szCs w:val="28"/>
        </w:rPr>
        <w:t>2</w:t>
      </w:r>
      <w:r w:rsidRPr="00C0136B">
        <w:rPr>
          <w:sz w:val="28"/>
          <w:szCs w:val="28"/>
        </w:rPr>
        <w:t xml:space="preserve"> и 202</w:t>
      </w:r>
      <w:r w:rsidR="00C54C27">
        <w:rPr>
          <w:sz w:val="28"/>
          <w:szCs w:val="28"/>
        </w:rPr>
        <w:t>3</w:t>
      </w:r>
      <w:r w:rsidRPr="00C0136B">
        <w:rPr>
          <w:sz w:val="28"/>
          <w:szCs w:val="28"/>
        </w:rPr>
        <w:t xml:space="preserve"> годах по 1 321,6 тыс. рублей   ежегодно;</w:t>
      </w:r>
    </w:p>
    <w:p w:rsidR="00C0136B" w:rsidRPr="00C0136B" w:rsidRDefault="00C0136B" w:rsidP="00C01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36B">
        <w:rPr>
          <w:sz w:val="28"/>
          <w:szCs w:val="28"/>
        </w:rPr>
        <w:t>мероприятия на выполнение мероприятий в соответствии с планом работы комитета по управлению имуществом администрации района на 2021 год — 3 370,3 тыс. рублей, на 202</w:t>
      </w:r>
      <w:r w:rsidR="00C54C27">
        <w:rPr>
          <w:sz w:val="28"/>
          <w:szCs w:val="28"/>
        </w:rPr>
        <w:t>2</w:t>
      </w:r>
      <w:r w:rsidRPr="00C0136B">
        <w:rPr>
          <w:sz w:val="28"/>
          <w:szCs w:val="28"/>
        </w:rPr>
        <w:t xml:space="preserve"> и 202</w:t>
      </w:r>
      <w:r w:rsidR="00C54C27">
        <w:rPr>
          <w:sz w:val="28"/>
          <w:szCs w:val="28"/>
        </w:rPr>
        <w:t>3</w:t>
      </w:r>
      <w:r w:rsidRPr="00C0136B">
        <w:rPr>
          <w:sz w:val="28"/>
          <w:szCs w:val="28"/>
        </w:rPr>
        <w:t xml:space="preserve"> годы по 3 370,3 тыс. рублей ежегодно; </w:t>
      </w:r>
    </w:p>
    <w:p w:rsidR="00C0136B" w:rsidRDefault="00C0136B" w:rsidP="00C0136B">
      <w:pPr>
        <w:ind w:firstLine="567"/>
        <w:jc w:val="both"/>
      </w:pPr>
      <w:r>
        <w:rPr>
          <w:sz w:val="28"/>
          <w:szCs w:val="28"/>
        </w:rPr>
        <w:t xml:space="preserve">- </w:t>
      </w:r>
      <w:r w:rsidRPr="00C0136B">
        <w:rPr>
          <w:sz w:val="28"/>
          <w:szCs w:val="28"/>
        </w:rPr>
        <w:t>на реализацию мероприятий по развитию туризма в 2021 году в сумме 550,0 тыс. рублей, в 2022 году — 550,0 тыс. рублей, в 2023 году 550,0 тыс. рублей.</w:t>
      </w:r>
      <w:r>
        <w:t xml:space="preserve"> </w:t>
      </w:r>
    </w:p>
    <w:p w:rsidR="00F14CAA" w:rsidRDefault="00F14CAA" w:rsidP="00F14C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55554A">
        <w:rPr>
          <w:sz w:val="28"/>
          <w:szCs w:val="28"/>
        </w:rPr>
        <w:t xml:space="preserve"> данно</w:t>
      </w:r>
      <w:r>
        <w:rPr>
          <w:sz w:val="28"/>
          <w:szCs w:val="28"/>
        </w:rPr>
        <w:t>го</w:t>
      </w:r>
      <w:r w:rsidRPr="0055554A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55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5554A">
        <w:rPr>
          <w:sz w:val="28"/>
          <w:szCs w:val="28"/>
        </w:rPr>
        <w:t>объема</w:t>
      </w:r>
      <w:r>
        <w:rPr>
          <w:sz w:val="28"/>
          <w:szCs w:val="28"/>
        </w:rPr>
        <w:t>м</w:t>
      </w:r>
      <w:r w:rsidRPr="0055554A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по сравнению с ожидаемой оценкой на 20</w:t>
      </w:r>
      <w:r w:rsidR="00C0136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пояснительной записке к проекту  отсутствует.</w:t>
      </w:r>
      <w:r w:rsidRPr="0055554A">
        <w:rPr>
          <w:sz w:val="28"/>
          <w:szCs w:val="28"/>
        </w:rPr>
        <w:t xml:space="preserve">  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</w:p>
    <w:p w:rsidR="00130DE9" w:rsidRPr="0055554A" w:rsidRDefault="00130DE9" w:rsidP="00130DE9">
      <w:pPr>
        <w:ind w:firstLine="567"/>
        <w:jc w:val="center"/>
        <w:rPr>
          <w:b/>
          <w:sz w:val="28"/>
          <w:szCs w:val="28"/>
        </w:rPr>
      </w:pPr>
      <w:r w:rsidRPr="0055554A">
        <w:rPr>
          <w:b/>
          <w:sz w:val="28"/>
          <w:szCs w:val="28"/>
        </w:rPr>
        <w:t>Жилищно-коммунальное хозяйство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  <w:r w:rsidRPr="0055554A">
        <w:rPr>
          <w:sz w:val="28"/>
          <w:szCs w:val="28"/>
        </w:rPr>
        <w:t>Бюджетные ассигнования по разделу «Жилищно-коммунальное хозяйство» на 20</w:t>
      </w:r>
      <w:r w:rsidR="00F14CAA">
        <w:rPr>
          <w:sz w:val="28"/>
          <w:szCs w:val="28"/>
        </w:rPr>
        <w:t>2</w:t>
      </w:r>
      <w:r w:rsidR="00C0136B">
        <w:rPr>
          <w:sz w:val="28"/>
          <w:szCs w:val="28"/>
        </w:rPr>
        <w:t>1</w:t>
      </w:r>
      <w:r w:rsidRPr="0055554A">
        <w:rPr>
          <w:sz w:val="28"/>
          <w:szCs w:val="28"/>
        </w:rPr>
        <w:t xml:space="preserve"> год определены в размере  </w:t>
      </w:r>
      <w:r w:rsidR="00F14CAA">
        <w:rPr>
          <w:sz w:val="28"/>
          <w:szCs w:val="28"/>
        </w:rPr>
        <w:t>5</w:t>
      </w:r>
      <w:r w:rsidRPr="0055554A">
        <w:rPr>
          <w:sz w:val="28"/>
          <w:szCs w:val="28"/>
        </w:rPr>
        <w:t> </w:t>
      </w:r>
      <w:r w:rsidR="00C0136B">
        <w:rPr>
          <w:sz w:val="28"/>
          <w:szCs w:val="28"/>
        </w:rPr>
        <w:t>111</w:t>
      </w:r>
      <w:r w:rsidRPr="0055554A">
        <w:rPr>
          <w:sz w:val="28"/>
          <w:szCs w:val="28"/>
        </w:rPr>
        <w:t>,</w:t>
      </w:r>
      <w:r w:rsidR="00C0136B">
        <w:rPr>
          <w:sz w:val="28"/>
          <w:szCs w:val="28"/>
        </w:rPr>
        <w:t>52</w:t>
      </w:r>
      <w:r w:rsidRPr="0055554A">
        <w:rPr>
          <w:sz w:val="28"/>
          <w:szCs w:val="28"/>
        </w:rPr>
        <w:t xml:space="preserve"> тыс. рублей, на плановый период 20</w:t>
      </w:r>
      <w:r w:rsidR="00F14CAA">
        <w:rPr>
          <w:sz w:val="28"/>
          <w:szCs w:val="28"/>
        </w:rPr>
        <w:t>2</w:t>
      </w:r>
      <w:r w:rsidR="00C0136B">
        <w:rPr>
          <w:sz w:val="28"/>
          <w:szCs w:val="28"/>
        </w:rPr>
        <w:t>2</w:t>
      </w:r>
      <w:r w:rsidRPr="0055554A">
        <w:rPr>
          <w:sz w:val="28"/>
          <w:szCs w:val="28"/>
        </w:rPr>
        <w:t xml:space="preserve"> года – </w:t>
      </w:r>
      <w:r w:rsidR="00C0136B">
        <w:rPr>
          <w:sz w:val="28"/>
          <w:szCs w:val="28"/>
        </w:rPr>
        <w:t>199</w:t>
      </w:r>
      <w:r w:rsidRPr="0055554A">
        <w:rPr>
          <w:sz w:val="28"/>
          <w:szCs w:val="28"/>
        </w:rPr>
        <w:t> </w:t>
      </w:r>
      <w:r w:rsidR="00C0136B">
        <w:rPr>
          <w:sz w:val="28"/>
          <w:szCs w:val="28"/>
        </w:rPr>
        <w:t>952</w:t>
      </w:r>
      <w:r w:rsidRPr="0055554A">
        <w:rPr>
          <w:sz w:val="28"/>
          <w:szCs w:val="28"/>
        </w:rPr>
        <w:t>,</w:t>
      </w:r>
      <w:r w:rsidR="00F14CAA">
        <w:rPr>
          <w:sz w:val="28"/>
          <w:szCs w:val="28"/>
        </w:rPr>
        <w:t>8</w:t>
      </w:r>
      <w:r w:rsidR="00C0136B">
        <w:rPr>
          <w:sz w:val="28"/>
          <w:szCs w:val="28"/>
        </w:rPr>
        <w:t>4</w:t>
      </w:r>
      <w:r w:rsidRPr="0055554A">
        <w:rPr>
          <w:sz w:val="28"/>
          <w:szCs w:val="28"/>
        </w:rPr>
        <w:t xml:space="preserve"> тыс. рублей, на 202</w:t>
      </w:r>
      <w:r w:rsidR="00C0136B">
        <w:rPr>
          <w:sz w:val="28"/>
          <w:szCs w:val="28"/>
        </w:rPr>
        <w:t>3</w:t>
      </w:r>
      <w:r w:rsidRPr="0055554A">
        <w:rPr>
          <w:sz w:val="28"/>
          <w:szCs w:val="28"/>
        </w:rPr>
        <w:t xml:space="preserve"> год – </w:t>
      </w:r>
      <w:r w:rsidR="00C0136B">
        <w:rPr>
          <w:sz w:val="28"/>
          <w:szCs w:val="28"/>
        </w:rPr>
        <w:t>9</w:t>
      </w:r>
      <w:r w:rsidR="00F14CAA">
        <w:rPr>
          <w:sz w:val="28"/>
          <w:szCs w:val="28"/>
        </w:rPr>
        <w:t xml:space="preserve"> </w:t>
      </w:r>
      <w:r w:rsidR="00C0136B">
        <w:rPr>
          <w:sz w:val="28"/>
          <w:szCs w:val="28"/>
        </w:rPr>
        <w:t>985</w:t>
      </w:r>
      <w:r w:rsidRPr="0055554A">
        <w:rPr>
          <w:sz w:val="28"/>
          <w:szCs w:val="28"/>
        </w:rPr>
        <w:t>,</w:t>
      </w:r>
      <w:r w:rsidR="00C0136B">
        <w:rPr>
          <w:sz w:val="28"/>
          <w:szCs w:val="28"/>
        </w:rPr>
        <w:t>74</w:t>
      </w:r>
      <w:r w:rsidRPr="0055554A">
        <w:rPr>
          <w:sz w:val="28"/>
          <w:szCs w:val="28"/>
        </w:rPr>
        <w:t xml:space="preserve"> тыс. рублей. </w:t>
      </w:r>
    </w:p>
    <w:p w:rsidR="000F528B" w:rsidRPr="000F528B" w:rsidRDefault="00F14CAA" w:rsidP="000F528B">
      <w:pPr>
        <w:ind w:firstLine="567"/>
        <w:jc w:val="both"/>
        <w:rPr>
          <w:sz w:val="28"/>
          <w:szCs w:val="28"/>
        </w:rPr>
      </w:pPr>
      <w:r w:rsidRPr="00F14CAA">
        <w:rPr>
          <w:sz w:val="28"/>
          <w:szCs w:val="28"/>
        </w:rPr>
        <w:t xml:space="preserve">По подразделу «Жилищное хозяйство» предусмотрены </w:t>
      </w:r>
      <w:r w:rsidR="000F528B" w:rsidRPr="000F528B">
        <w:rPr>
          <w:sz w:val="28"/>
          <w:szCs w:val="28"/>
        </w:rPr>
        <w:t>взносы в фонд капитального ремонта по 250,7 тыс. рублей ежегодно.</w:t>
      </w:r>
    </w:p>
    <w:p w:rsidR="000F528B" w:rsidRPr="000F528B" w:rsidRDefault="000F528B" w:rsidP="000F528B">
      <w:pPr>
        <w:ind w:firstLine="567"/>
        <w:jc w:val="both"/>
        <w:rPr>
          <w:sz w:val="28"/>
          <w:szCs w:val="28"/>
        </w:rPr>
      </w:pPr>
      <w:r w:rsidRPr="000F528B">
        <w:rPr>
          <w:sz w:val="28"/>
          <w:szCs w:val="28"/>
        </w:rPr>
        <w:t>В 2021 году предусмотрены средства в размере 1 000,0 тыс. рублей на подготовку территории для строительства многоквартирных домов в рамках переселения из аварийных домов в поселке им. Желябова МО Желябовское.</w:t>
      </w:r>
    </w:p>
    <w:p w:rsidR="000F528B" w:rsidRPr="000F528B" w:rsidRDefault="000F528B" w:rsidP="000F528B">
      <w:pPr>
        <w:ind w:firstLine="567"/>
        <w:jc w:val="both"/>
        <w:rPr>
          <w:i/>
          <w:sz w:val="28"/>
          <w:szCs w:val="28"/>
        </w:rPr>
      </w:pPr>
      <w:r w:rsidRPr="000F528B">
        <w:rPr>
          <w:sz w:val="28"/>
          <w:szCs w:val="28"/>
        </w:rPr>
        <w:t>В 2022 и 2023 годах предусмотрена реализация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 в 2022 году сумме 1 751,24 тыс. рублей, в 2023 году – 4 902,84 тыс. рублей.</w:t>
      </w:r>
    </w:p>
    <w:p w:rsidR="000F528B" w:rsidRPr="000F528B" w:rsidRDefault="000F528B" w:rsidP="000F528B">
      <w:pPr>
        <w:ind w:firstLine="567"/>
        <w:jc w:val="both"/>
        <w:rPr>
          <w:sz w:val="28"/>
          <w:szCs w:val="28"/>
        </w:rPr>
      </w:pPr>
      <w:r w:rsidRPr="000F528B">
        <w:rPr>
          <w:sz w:val="28"/>
          <w:szCs w:val="28"/>
        </w:rPr>
        <w:lastRenderedPageBreak/>
        <w:t>По подразделу «Коммунальное хозяйство» планируется направить в 2021 году -  1 943,12 тыс. рублей, в том числе обеспечение софинансирования проекта «Народный бюджет» 483,12 тыс. рублей.</w:t>
      </w:r>
    </w:p>
    <w:p w:rsidR="000F528B" w:rsidRPr="000F528B" w:rsidRDefault="000F528B" w:rsidP="000F528B">
      <w:pPr>
        <w:ind w:firstLine="567"/>
        <w:jc w:val="both"/>
        <w:rPr>
          <w:sz w:val="28"/>
          <w:szCs w:val="28"/>
        </w:rPr>
      </w:pPr>
      <w:r w:rsidRPr="000F528B">
        <w:rPr>
          <w:sz w:val="28"/>
          <w:szCs w:val="28"/>
        </w:rPr>
        <w:t>В 2022 году – 196 078,7 тыс. рублей, в том числе 194 618,7 тыс. рублей на строительство и реконструкцию (модернизацию) объектов питьевого водоснабжения в рамках федерального проекта "Чистая вода с обеспечением софинансирования из местного бюджета района в сумме 3 892,4 тыс. рублей. В 2023 году расходы составят 1 460,0 тыс. рублей.</w:t>
      </w:r>
    </w:p>
    <w:p w:rsidR="000F528B" w:rsidRPr="000F528B" w:rsidRDefault="000F528B" w:rsidP="000F528B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proofErr w:type="gramStart"/>
      <w:r w:rsidRPr="000F528B">
        <w:rPr>
          <w:sz w:val="28"/>
          <w:szCs w:val="28"/>
        </w:rPr>
        <w:t>По  подразделу «Благоустройство» предусмотрены бюджетные ассигнования на благоустройство дворовых и общественных территорий  в рамках муниципальной программы "Формирование современной городской среды на территории Устюженского муниципального района на 2018-2024 годы" на 2021 год в сумме 1 917,7 тыс. рублей, на 2022 год — 1 372,2 тыс. рублей, на 2023 год 1 372,2 тыс. рублей.</w:t>
      </w:r>
      <w:proofErr w:type="gramEnd"/>
    </w:p>
    <w:p w:rsidR="00F14CAA" w:rsidRDefault="00F14CAA" w:rsidP="00F14C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55554A">
        <w:rPr>
          <w:sz w:val="28"/>
          <w:szCs w:val="28"/>
        </w:rPr>
        <w:t xml:space="preserve"> данно</w:t>
      </w:r>
      <w:r>
        <w:rPr>
          <w:sz w:val="28"/>
          <w:szCs w:val="28"/>
        </w:rPr>
        <w:t>го</w:t>
      </w:r>
      <w:r w:rsidRPr="0055554A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55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5554A">
        <w:rPr>
          <w:sz w:val="28"/>
          <w:szCs w:val="28"/>
        </w:rPr>
        <w:t>объема</w:t>
      </w:r>
      <w:r>
        <w:rPr>
          <w:sz w:val="28"/>
          <w:szCs w:val="28"/>
        </w:rPr>
        <w:t>м</w:t>
      </w:r>
      <w:r w:rsidRPr="0055554A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по сравнению с ожидаемой оценкой на 20</w:t>
      </w:r>
      <w:r w:rsidR="000F528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пояснительной записке к проекту  отсутствует.</w:t>
      </w:r>
      <w:r w:rsidRPr="0055554A">
        <w:rPr>
          <w:sz w:val="28"/>
          <w:szCs w:val="28"/>
        </w:rPr>
        <w:t xml:space="preserve">  </w:t>
      </w:r>
    </w:p>
    <w:p w:rsidR="00130DE9" w:rsidRPr="0055554A" w:rsidRDefault="00130DE9" w:rsidP="00130DE9">
      <w:pPr>
        <w:ind w:firstLine="709"/>
        <w:jc w:val="both"/>
        <w:rPr>
          <w:sz w:val="28"/>
          <w:szCs w:val="28"/>
        </w:rPr>
      </w:pPr>
    </w:p>
    <w:p w:rsidR="00130DE9" w:rsidRDefault="00130DE9" w:rsidP="00130DE9">
      <w:pPr>
        <w:ind w:firstLine="709"/>
        <w:jc w:val="center"/>
        <w:rPr>
          <w:b/>
          <w:sz w:val="28"/>
          <w:szCs w:val="28"/>
        </w:rPr>
      </w:pPr>
      <w:r w:rsidRPr="0055554A">
        <w:rPr>
          <w:b/>
          <w:sz w:val="28"/>
          <w:szCs w:val="28"/>
        </w:rPr>
        <w:t>Охрана окружающей среды</w:t>
      </w:r>
    </w:p>
    <w:p w:rsidR="000F528B" w:rsidRPr="0055554A" w:rsidRDefault="000F528B" w:rsidP="00130DE9">
      <w:pPr>
        <w:ind w:firstLine="709"/>
        <w:jc w:val="center"/>
        <w:rPr>
          <w:b/>
          <w:sz w:val="28"/>
          <w:szCs w:val="28"/>
        </w:rPr>
      </w:pPr>
    </w:p>
    <w:p w:rsidR="000F528B" w:rsidRPr="000F528B" w:rsidRDefault="000F528B" w:rsidP="000F528B">
      <w:pPr>
        <w:ind w:firstLine="567"/>
        <w:jc w:val="both"/>
        <w:rPr>
          <w:sz w:val="28"/>
          <w:szCs w:val="28"/>
        </w:rPr>
      </w:pPr>
      <w:r w:rsidRPr="000F528B">
        <w:rPr>
          <w:sz w:val="28"/>
          <w:szCs w:val="28"/>
        </w:rPr>
        <w:t>Объем расходов по данному разделу  на 2021 год – 15694,75 тыс. рублей, на 2022 год – 6 996,7 тыс. рублей; на 2023 год – 7 206,8 тыс. рублей;</w:t>
      </w:r>
    </w:p>
    <w:p w:rsidR="000F528B" w:rsidRPr="000F528B" w:rsidRDefault="000F528B" w:rsidP="000F528B">
      <w:pPr>
        <w:spacing w:line="276" w:lineRule="auto"/>
        <w:jc w:val="both"/>
        <w:rPr>
          <w:sz w:val="28"/>
          <w:szCs w:val="28"/>
        </w:rPr>
      </w:pPr>
      <w:r w:rsidRPr="000F528B">
        <w:rPr>
          <w:sz w:val="28"/>
          <w:szCs w:val="28"/>
        </w:rPr>
        <w:t xml:space="preserve">        По подразделу </w:t>
      </w:r>
      <w:r w:rsidRPr="00C54C27">
        <w:rPr>
          <w:sz w:val="28"/>
          <w:szCs w:val="28"/>
        </w:rPr>
        <w:t>"Другие вопросы в области охраны окружающей среды"</w:t>
      </w:r>
      <w:r w:rsidR="00C54C27">
        <w:rPr>
          <w:i/>
          <w:sz w:val="28"/>
          <w:szCs w:val="28"/>
        </w:rPr>
        <w:t xml:space="preserve"> </w:t>
      </w:r>
      <w:r w:rsidRPr="000F528B">
        <w:rPr>
          <w:sz w:val="28"/>
          <w:szCs w:val="28"/>
        </w:rPr>
        <w:t>предусмотрены бюджетные ассигнования на реализацию природоохранных мероприятий в рамках реализации  муниципальной программы «Охрана окружающей среды, воспроизводство и рациональное использование природных ресурсов Устюженского муниципального района на 2021-2025 годы».</w:t>
      </w:r>
    </w:p>
    <w:p w:rsidR="000F528B" w:rsidRPr="000F528B" w:rsidRDefault="000F528B" w:rsidP="000F528B">
      <w:pPr>
        <w:ind w:firstLine="567"/>
        <w:jc w:val="both"/>
        <w:rPr>
          <w:sz w:val="28"/>
          <w:szCs w:val="28"/>
        </w:rPr>
      </w:pPr>
      <w:r w:rsidRPr="000F528B">
        <w:rPr>
          <w:sz w:val="28"/>
          <w:szCs w:val="28"/>
        </w:rPr>
        <w:t>В 2021 году планируется в пределах выделенных средств:</w:t>
      </w:r>
    </w:p>
    <w:p w:rsidR="000F528B" w:rsidRPr="000F528B" w:rsidRDefault="006848C7" w:rsidP="000F5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528B" w:rsidRPr="000F528B">
        <w:rPr>
          <w:sz w:val="28"/>
          <w:szCs w:val="28"/>
        </w:rPr>
        <w:t>проведение надзорных мероприятий в рамках Осуществление отдельных государственных полномочий в соответствии с законом области от 28 июля 2006 года № 1465-ОЗ "О наделении органов местного самоуправления отдельными государственными полномочиями в сфере охраны окружающей среды" за счет единой субвенции – 116,0 тыс. рублей;</w:t>
      </w:r>
    </w:p>
    <w:p w:rsidR="000F528B" w:rsidRPr="000F528B" w:rsidRDefault="006848C7" w:rsidP="000F5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F528B" w:rsidRPr="000F528B">
        <w:rPr>
          <w:sz w:val="28"/>
          <w:szCs w:val="28"/>
        </w:rPr>
        <w:t>рганизация системы обращения с отходами, в том числе с ТКО, на территории Устюженского муниципального района в сумме 1 858,75 тыс. рублей;</w:t>
      </w:r>
    </w:p>
    <w:p w:rsidR="000F528B" w:rsidRPr="000F528B" w:rsidRDefault="006848C7" w:rsidP="000F5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528B" w:rsidRPr="000F528B">
        <w:rPr>
          <w:sz w:val="28"/>
          <w:szCs w:val="28"/>
        </w:rPr>
        <w:t>обеспечение качественной питьевой водой население Устюженского муниципального района из источников нецентрализованного водоснабжения (общественных колодцев) – 600,0 тыс. рублей;</w:t>
      </w:r>
    </w:p>
    <w:p w:rsidR="000F528B" w:rsidRPr="000F528B" w:rsidRDefault="006848C7" w:rsidP="000F5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528B" w:rsidRPr="000F528B">
        <w:rPr>
          <w:sz w:val="28"/>
          <w:szCs w:val="28"/>
        </w:rPr>
        <w:t>контроль качества питьевой воды источников нецентрализованного водоснабжения (общественных колодцев) на территории района – 320,0 тыс. рублей;</w:t>
      </w:r>
    </w:p>
    <w:p w:rsidR="000F528B" w:rsidRPr="000F528B" w:rsidRDefault="006848C7" w:rsidP="000F5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528B" w:rsidRPr="000F528B">
        <w:rPr>
          <w:sz w:val="28"/>
          <w:szCs w:val="28"/>
        </w:rPr>
        <w:t>ликвидация несанкционированных свалок на территории района – 100,0 тыс. рублей</w:t>
      </w:r>
      <w:r>
        <w:rPr>
          <w:sz w:val="28"/>
          <w:szCs w:val="28"/>
        </w:rPr>
        <w:t>;</w:t>
      </w:r>
    </w:p>
    <w:p w:rsidR="000F528B" w:rsidRPr="000F528B" w:rsidRDefault="000F528B" w:rsidP="000F528B">
      <w:pPr>
        <w:ind w:firstLine="567"/>
        <w:jc w:val="both"/>
        <w:rPr>
          <w:sz w:val="28"/>
          <w:szCs w:val="28"/>
        </w:rPr>
      </w:pPr>
      <w:r w:rsidRPr="000F528B">
        <w:rPr>
          <w:sz w:val="28"/>
          <w:szCs w:val="28"/>
        </w:rPr>
        <w:lastRenderedPageBreak/>
        <w:t xml:space="preserve"> </w:t>
      </w:r>
      <w:r w:rsidR="006848C7">
        <w:rPr>
          <w:sz w:val="28"/>
          <w:szCs w:val="28"/>
        </w:rPr>
        <w:t xml:space="preserve">- </w:t>
      </w:r>
      <w:r w:rsidRPr="000F528B">
        <w:rPr>
          <w:sz w:val="28"/>
          <w:szCs w:val="28"/>
        </w:rPr>
        <w:t>разработка проектно-сметной документации объектов водоподготовки питьевой воды, подаваемой населению с использованием централизованного водоснабжения на территории Устюженского муниципального района — 12 700,0 тыс. рублей.</w:t>
      </w:r>
    </w:p>
    <w:p w:rsidR="00F14CAA" w:rsidRDefault="00F14CAA" w:rsidP="000F5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55554A">
        <w:rPr>
          <w:sz w:val="28"/>
          <w:szCs w:val="28"/>
        </w:rPr>
        <w:t xml:space="preserve"> данно</w:t>
      </w:r>
      <w:r>
        <w:rPr>
          <w:sz w:val="28"/>
          <w:szCs w:val="28"/>
        </w:rPr>
        <w:t>го</w:t>
      </w:r>
      <w:r w:rsidRPr="0055554A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55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5554A">
        <w:rPr>
          <w:sz w:val="28"/>
          <w:szCs w:val="28"/>
        </w:rPr>
        <w:t>объема</w:t>
      </w:r>
      <w:r>
        <w:rPr>
          <w:sz w:val="28"/>
          <w:szCs w:val="28"/>
        </w:rPr>
        <w:t>м</w:t>
      </w:r>
      <w:r w:rsidRPr="0055554A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по сравнению с ожидаемой оценкой на 20</w:t>
      </w:r>
      <w:r w:rsidR="000F528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пояснительной записке к проекту  отсутствует.</w:t>
      </w:r>
      <w:r w:rsidRPr="0055554A">
        <w:rPr>
          <w:sz w:val="28"/>
          <w:szCs w:val="28"/>
        </w:rPr>
        <w:t xml:space="preserve">  </w:t>
      </w:r>
    </w:p>
    <w:p w:rsidR="00130DE9" w:rsidRPr="00816428" w:rsidRDefault="00130DE9" w:rsidP="00130DE9">
      <w:pPr>
        <w:ind w:firstLine="708"/>
        <w:jc w:val="both"/>
        <w:rPr>
          <w:color w:val="C00000"/>
          <w:sz w:val="28"/>
          <w:szCs w:val="28"/>
        </w:rPr>
      </w:pPr>
    </w:p>
    <w:p w:rsidR="00130DE9" w:rsidRPr="0055554A" w:rsidRDefault="00130DE9" w:rsidP="00130DE9">
      <w:pPr>
        <w:ind w:firstLine="709"/>
        <w:jc w:val="center"/>
        <w:rPr>
          <w:b/>
          <w:sz w:val="28"/>
          <w:szCs w:val="28"/>
        </w:rPr>
      </w:pPr>
      <w:r w:rsidRPr="0055554A">
        <w:rPr>
          <w:b/>
          <w:sz w:val="28"/>
          <w:szCs w:val="28"/>
        </w:rPr>
        <w:t>Образование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</w:p>
    <w:p w:rsidR="00816428" w:rsidRDefault="00816428" w:rsidP="00816428">
      <w:pPr>
        <w:ind w:firstLine="567"/>
        <w:jc w:val="both"/>
        <w:rPr>
          <w:sz w:val="28"/>
          <w:szCs w:val="28"/>
        </w:rPr>
      </w:pPr>
      <w:r w:rsidRPr="00816428">
        <w:rPr>
          <w:sz w:val="28"/>
          <w:szCs w:val="28"/>
        </w:rPr>
        <w:t>Бюджетные ассигнования на исполнение соответствующих расходных обязательств по разделу «Образование» характеризуются следующими данными:</w:t>
      </w:r>
    </w:p>
    <w:p w:rsidR="006848C7" w:rsidRDefault="006848C7" w:rsidP="006848C7">
      <w:pPr>
        <w:ind w:firstLine="709"/>
        <w:jc w:val="right"/>
      </w:pPr>
      <w:r>
        <w:t>тыс. руб.</w:t>
      </w:r>
    </w:p>
    <w:tbl>
      <w:tblPr>
        <w:tblW w:w="0" w:type="auto"/>
        <w:tblInd w:w="-191" w:type="dxa"/>
        <w:tblLayout w:type="fixed"/>
        <w:tblLook w:val="0000"/>
      </w:tblPr>
      <w:tblGrid>
        <w:gridCol w:w="3263"/>
        <w:gridCol w:w="1419"/>
        <w:gridCol w:w="1135"/>
        <w:gridCol w:w="1555"/>
        <w:gridCol w:w="1282"/>
        <w:gridCol w:w="1306"/>
      </w:tblGrid>
      <w:tr w:rsidR="006848C7" w:rsidTr="00151DD0">
        <w:trPr>
          <w:trHeight w:val="315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C7" w:rsidRDefault="006848C7" w:rsidP="00151DD0">
            <w:pPr>
              <w:jc w:val="center"/>
            </w:pPr>
            <w: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C7" w:rsidRDefault="006848C7" w:rsidP="00151DD0">
            <w:pPr>
              <w:jc w:val="center"/>
            </w:pPr>
            <w:r>
              <w:t>Ожидаемая оценка 2020 года</w:t>
            </w: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C7" w:rsidRDefault="006848C7" w:rsidP="00151DD0">
            <w:pPr>
              <w:jc w:val="center"/>
            </w:pPr>
            <w:r>
              <w:t>Проект</w:t>
            </w:r>
          </w:p>
        </w:tc>
      </w:tr>
      <w:tr w:rsidR="006848C7" w:rsidTr="00151DD0"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C7" w:rsidRDefault="006848C7" w:rsidP="00151DD0">
            <w:pPr>
              <w:snapToGrid w:val="0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C7" w:rsidRDefault="006848C7" w:rsidP="00151DD0">
            <w:pPr>
              <w:snapToGrid w:val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C7" w:rsidRDefault="006848C7" w:rsidP="00151DD0">
            <w:pPr>
              <w:jc w:val="center"/>
            </w:pPr>
            <w:r>
              <w:t>2021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C7" w:rsidRDefault="006848C7" w:rsidP="00151DD0">
            <w:pPr>
              <w:jc w:val="center"/>
            </w:pPr>
            <w:r>
              <w:t>Изменение к предыдущему году, %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8C7" w:rsidRDefault="006848C7" w:rsidP="00151DD0">
            <w:pPr>
              <w:jc w:val="center"/>
            </w:pPr>
            <w:r>
              <w:t>2022 год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8C7" w:rsidRDefault="006848C7" w:rsidP="00151DD0">
            <w:pPr>
              <w:jc w:val="center"/>
            </w:pPr>
            <w:r>
              <w:t>2023 год</w:t>
            </w:r>
          </w:p>
        </w:tc>
      </w:tr>
      <w:tr w:rsidR="006848C7" w:rsidTr="00151DD0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both"/>
            </w:pPr>
            <w:r>
              <w:t xml:space="preserve"> Объем расходов по разделу всего, в том числе: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307 601,0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  <w:rPr>
                <w:rFonts w:eastAsia="Calibri"/>
              </w:rPr>
            </w:pPr>
            <w:r>
              <w:t>281 121,27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91,4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309 283,86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rPr>
                <w:rFonts w:eastAsia="Calibri"/>
              </w:rPr>
              <w:t>271 714,86</w:t>
            </w:r>
          </w:p>
        </w:tc>
      </w:tr>
      <w:tr w:rsidR="006848C7" w:rsidTr="00151DD0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both"/>
            </w:pPr>
            <w:r>
              <w:t>Дошкольное образование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90 322,3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  <w:rPr>
                <w:rFonts w:eastAsia="Calibri"/>
              </w:rPr>
            </w:pPr>
            <w:r>
              <w:t>91 121,7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90 162,3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rPr>
                <w:rFonts w:eastAsia="Calibri"/>
              </w:rPr>
              <w:t>90 272,3</w:t>
            </w:r>
          </w:p>
        </w:tc>
      </w:tr>
      <w:tr w:rsidR="006848C7" w:rsidTr="00151DD0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both"/>
            </w:pPr>
            <w:r>
              <w:t>Общее образование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190 378,5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155 899,97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81,9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190 230,66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152 551,66</w:t>
            </w:r>
          </w:p>
        </w:tc>
      </w:tr>
      <w:tr w:rsidR="006848C7" w:rsidTr="00151DD0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both"/>
            </w:pPr>
            <w:r>
              <w:t>Дополнительное образование детей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19 495,0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25 661,2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131,6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20 379,5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20 379,5</w:t>
            </w:r>
          </w:p>
        </w:tc>
      </w:tr>
      <w:tr w:rsidR="006848C7" w:rsidTr="00151DD0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1 079,4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1 085,0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100,5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1 158,0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1 158,0</w:t>
            </w:r>
          </w:p>
        </w:tc>
      </w:tr>
      <w:tr w:rsidR="006848C7" w:rsidTr="00151DD0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both"/>
            </w:pPr>
            <w:r>
              <w:t>Другие вопросы  в области образования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6 325,8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7 353,4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116,2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7 353,4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8C7" w:rsidRDefault="006848C7" w:rsidP="00151DD0">
            <w:pPr>
              <w:jc w:val="center"/>
            </w:pPr>
            <w:r>
              <w:t>7 353,4</w:t>
            </w:r>
          </w:p>
        </w:tc>
      </w:tr>
    </w:tbl>
    <w:p w:rsidR="006848C7" w:rsidRDefault="006848C7" w:rsidP="006848C7">
      <w:pPr>
        <w:ind w:firstLine="708"/>
        <w:jc w:val="both"/>
        <w:rPr>
          <w:rFonts w:eastAsia="Calibri"/>
        </w:rPr>
      </w:pPr>
    </w:p>
    <w:p w:rsidR="006848C7" w:rsidRPr="006848C7" w:rsidRDefault="006848C7" w:rsidP="006848C7">
      <w:pPr>
        <w:ind w:firstLine="567"/>
        <w:jc w:val="both"/>
        <w:rPr>
          <w:sz w:val="28"/>
          <w:szCs w:val="28"/>
        </w:rPr>
      </w:pPr>
      <w:r w:rsidRPr="006848C7">
        <w:rPr>
          <w:sz w:val="28"/>
          <w:szCs w:val="28"/>
        </w:rPr>
        <w:t>Расходы на заработную плату работников образовательных организаций предусмотрены с сохранением на уровне 2020 года.</w:t>
      </w:r>
    </w:p>
    <w:p w:rsidR="00816428" w:rsidRDefault="00816428" w:rsidP="00816428">
      <w:pPr>
        <w:ind w:firstLine="567"/>
        <w:jc w:val="both"/>
        <w:rPr>
          <w:rFonts w:eastAsia="Calibri"/>
          <w:sz w:val="28"/>
          <w:szCs w:val="28"/>
        </w:rPr>
      </w:pPr>
      <w:r w:rsidRPr="00816428">
        <w:rPr>
          <w:sz w:val="28"/>
          <w:szCs w:val="28"/>
        </w:rPr>
        <w:t>Общий объем расходов по разделу «Образование» на 202</w:t>
      </w:r>
      <w:r w:rsidR="006848C7">
        <w:rPr>
          <w:sz w:val="28"/>
          <w:szCs w:val="28"/>
        </w:rPr>
        <w:t>1</w:t>
      </w:r>
      <w:r w:rsidRPr="00816428">
        <w:rPr>
          <w:sz w:val="28"/>
          <w:szCs w:val="28"/>
        </w:rPr>
        <w:t xml:space="preserve"> год </w:t>
      </w:r>
      <w:r w:rsidR="006848C7">
        <w:rPr>
          <w:sz w:val="28"/>
          <w:szCs w:val="28"/>
        </w:rPr>
        <w:t>уменьшился</w:t>
      </w:r>
      <w:r w:rsidRPr="00816428">
        <w:rPr>
          <w:sz w:val="28"/>
          <w:szCs w:val="28"/>
        </w:rPr>
        <w:t xml:space="preserve"> на </w:t>
      </w:r>
      <w:r w:rsidR="006848C7">
        <w:rPr>
          <w:sz w:val="28"/>
          <w:szCs w:val="28"/>
        </w:rPr>
        <w:t>8,6%</w:t>
      </w:r>
      <w:r w:rsidRPr="00816428">
        <w:rPr>
          <w:sz w:val="28"/>
          <w:szCs w:val="28"/>
        </w:rPr>
        <w:t xml:space="preserve"> к уровню 20</w:t>
      </w:r>
      <w:r w:rsidR="006848C7">
        <w:rPr>
          <w:sz w:val="28"/>
          <w:szCs w:val="28"/>
        </w:rPr>
        <w:t>20</w:t>
      </w:r>
      <w:r w:rsidRPr="00816428">
        <w:rPr>
          <w:sz w:val="28"/>
          <w:szCs w:val="28"/>
        </w:rPr>
        <w:t xml:space="preserve"> года и составляет </w:t>
      </w:r>
      <w:r w:rsidRPr="00816428">
        <w:rPr>
          <w:rFonts w:eastAsia="Calibri"/>
          <w:sz w:val="28"/>
          <w:szCs w:val="28"/>
        </w:rPr>
        <w:t>28</w:t>
      </w:r>
      <w:r w:rsidR="006848C7">
        <w:rPr>
          <w:rFonts w:eastAsia="Calibri"/>
          <w:sz w:val="28"/>
          <w:szCs w:val="28"/>
        </w:rPr>
        <w:t>1</w:t>
      </w:r>
      <w:r w:rsidRPr="00816428">
        <w:rPr>
          <w:rFonts w:eastAsia="Calibri"/>
          <w:sz w:val="28"/>
          <w:szCs w:val="28"/>
        </w:rPr>
        <w:t> </w:t>
      </w:r>
      <w:r w:rsidR="006848C7">
        <w:rPr>
          <w:rFonts w:eastAsia="Calibri"/>
          <w:sz w:val="28"/>
          <w:szCs w:val="28"/>
        </w:rPr>
        <w:t>121</w:t>
      </w:r>
      <w:r w:rsidRPr="00816428">
        <w:rPr>
          <w:rFonts w:eastAsia="Calibri"/>
          <w:sz w:val="28"/>
          <w:szCs w:val="28"/>
        </w:rPr>
        <w:t>,</w:t>
      </w:r>
      <w:r w:rsidR="006848C7">
        <w:rPr>
          <w:rFonts w:eastAsia="Calibri"/>
          <w:sz w:val="28"/>
          <w:szCs w:val="28"/>
        </w:rPr>
        <w:t>27</w:t>
      </w:r>
      <w:r w:rsidRPr="00816428">
        <w:rPr>
          <w:rFonts w:eastAsia="Calibri"/>
          <w:sz w:val="28"/>
          <w:szCs w:val="28"/>
        </w:rPr>
        <w:t xml:space="preserve"> тыс. рублей. </w:t>
      </w:r>
    </w:p>
    <w:p w:rsidR="006848C7" w:rsidRPr="00816428" w:rsidRDefault="006848C7" w:rsidP="00816428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пояснительной записке к проекту по данному разделу сделан  подробный анализ</w:t>
      </w:r>
      <w:r w:rsidRPr="00684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видам и </w:t>
      </w:r>
      <w:r w:rsidRPr="0055554A">
        <w:rPr>
          <w:sz w:val="28"/>
          <w:szCs w:val="28"/>
        </w:rPr>
        <w:t>объема</w:t>
      </w:r>
      <w:r>
        <w:rPr>
          <w:sz w:val="28"/>
          <w:szCs w:val="28"/>
        </w:rPr>
        <w:t>м</w:t>
      </w:r>
      <w:r w:rsidRPr="0055554A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по сравнению с ожидаемой оценкой на 2020 год</w:t>
      </w:r>
      <w:r w:rsidR="009A6667">
        <w:rPr>
          <w:sz w:val="28"/>
          <w:szCs w:val="28"/>
        </w:rPr>
        <w:t>.</w:t>
      </w:r>
    </w:p>
    <w:p w:rsidR="00130DE9" w:rsidRPr="0055554A" w:rsidRDefault="00130DE9" w:rsidP="00130DE9">
      <w:pPr>
        <w:ind w:firstLine="567"/>
        <w:jc w:val="center"/>
        <w:rPr>
          <w:b/>
          <w:sz w:val="28"/>
          <w:szCs w:val="28"/>
        </w:rPr>
      </w:pPr>
    </w:p>
    <w:p w:rsidR="00130DE9" w:rsidRPr="0055554A" w:rsidRDefault="00130DE9" w:rsidP="00130DE9">
      <w:pPr>
        <w:ind w:firstLine="567"/>
        <w:jc w:val="center"/>
        <w:rPr>
          <w:b/>
          <w:sz w:val="28"/>
          <w:szCs w:val="28"/>
        </w:rPr>
      </w:pPr>
      <w:r w:rsidRPr="0055554A">
        <w:rPr>
          <w:b/>
          <w:sz w:val="28"/>
          <w:szCs w:val="28"/>
        </w:rPr>
        <w:t>Культура и кинематография</w:t>
      </w:r>
    </w:p>
    <w:p w:rsidR="00130DE9" w:rsidRPr="0055554A" w:rsidRDefault="00130DE9" w:rsidP="00130DE9">
      <w:pPr>
        <w:jc w:val="center"/>
        <w:rPr>
          <w:b/>
          <w:sz w:val="28"/>
          <w:szCs w:val="28"/>
        </w:rPr>
      </w:pPr>
    </w:p>
    <w:p w:rsidR="009A6667" w:rsidRPr="009A6667" w:rsidRDefault="009A6667" w:rsidP="009A6667">
      <w:pPr>
        <w:ind w:firstLine="567"/>
        <w:jc w:val="both"/>
        <w:rPr>
          <w:sz w:val="28"/>
          <w:szCs w:val="28"/>
        </w:rPr>
      </w:pPr>
      <w:r w:rsidRPr="009A6667">
        <w:rPr>
          <w:sz w:val="28"/>
          <w:szCs w:val="28"/>
        </w:rPr>
        <w:t>Бюджетные ассигнования, предусматриваемые в местном бюджете района по разделу "Культура, кинематография" характеризуются следующими данными:</w:t>
      </w:r>
    </w:p>
    <w:p w:rsidR="009A6667" w:rsidRDefault="009A6667" w:rsidP="009A6667">
      <w:pPr>
        <w:ind w:firstLine="709"/>
        <w:jc w:val="right"/>
      </w:pPr>
      <w:r>
        <w:t>тыс. рублей</w:t>
      </w:r>
    </w:p>
    <w:tbl>
      <w:tblPr>
        <w:tblW w:w="0" w:type="auto"/>
        <w:tblInd w:w="-15" w:type="dxa"/>
        <w:tblLayout w:type="fixed"/>
        <w:tblLook w:val="0000"/>
      </w:tblPr>
      <w:tblGrid>
        <w:gridCol w:w="3228"/>
        <w:gridCol w:w="1276"/>
        <w:gridCol w:w="1289"/>
        <w:gridCol w:w="1404"/>
        <w:gridCol w:w="1134"/>
        <w:gridCol w:w="1164"/>
      </w:tblGrid>
      <w:tr w:rsidR="009A6667" w:rsidTr="00151DD0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67" w:rsidRDefault="009A6667" w:rsidP="00151DD0">
            <w:pPr>
              <w:jc w:val="center"/>
            </w:pPr>
            <w:r>
              <w:t>Наименование</w:t>
            </w:r>
          </w:p>
          <w:p w:rsidR="009A6667" w:rsidRDefault="009A6667" w:rsidP="00151DD0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67" w:rsidRDefault="009A6667" w:rsidP="00151DD0">
            <w:pPr>
              <w:jc w:val="center"/>
            </w:pPr>
            <w:r>
              <w:t>Ожидаемая оценка 2020 года</w:t>
            </w:r>
          </w:p>
        </w:tc>
        <w:tc>
          <w:tcPr>
            <w:tcW w:w="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67" w:rsidRDefault="009A6667" w:rsidP="00151DD0">
            <w:pPr>
              <w:jc w:val="center"/>
            </w:pPr>
            <w:r>
              <w:t>Проект</w:t>
            </w:r>
          </w:p>
        </w:tc>
      </w:tr>
      <w:tr w:rsidR="009A6667" w:rsidTr="00151DD0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67" w:rsidRDefault="009A6667" w:rsidP="00151DD0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67" w:rsidRDefault="009A6667" w:rsidP="00151DD0">
            <w:pPr>
              <w:snapToGrid w:val="0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67" w:rsidRDefault="009A6667" w:rsidP="00151DD0">
            <w:pPr>
              <w:snapToGrid w:val="0"/>
              <w:jc w:val="center"/>
            </w:pPr>
          </w:p>
          <w:p w:rsidR="009A6667" w:rsidRDefault="009A6667" w:rsidP="00151DD0">
            <w:pPr>
              <w:jc w:val="center"/>
            </w:pPr>
            <w:r>
              <w:t>2021 год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67" w:rsidRDefault="009A6667" w:rsidP="00151DD0">
            <w:pPr>
              <w:jc w:val="center"/>
            </w:pPr>
            <w:r>
              <w:t>Изменение к предыдущему году,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67" w:rsidRDefault="009A6667" w:rsidP="00151DD0">
            <w:pPr>
              <w:snapToGrid w:val="0"/>
              <w:jc w:val="center"/>
            </w:pPr>
          </w:p>
          <w:p w:rsidR="009A6667" w:rsidRDefault="009A6667" w:rsidP="00151DD0">
            <w:pPr>
              <w:jc w:val="center"/>
            </w:pPr>
            <w:r>
              <w:t>2022 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667" w:rsidRDefault="009A6667" w:rsidP="00151DD0">
            <w:pPr>
              <w:snapToGrid w:val="0"/>
              <w:jc w:val="center"/>
            </w:pPr>
          </w:p>
          <w:p w:rsidR="009A6667" w:rsidRDefault="009A6667" w:rsidP="00151DD0">
            <w:pPr>
              <w:jc w:val="center"/>
            </w:pPr>
            <w:r>
              <w:t>2023 год</w:t>
            </w:r>
          </w:p>
        </w:tc>
      </w:tr>
      <w:tr w:rsidR="009A6667" w:rsidTr="00151DD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67" w:rsidRDefault="009A6667" w:rsidP="00151DD0">
            <w:pPr>
              <w:jc w:val="both"/>
            </w:pPr>
            <w:r>
              <w:t xml:space="preserve"> Культура всего, </w:t>
            </w:r>
          </w:p>
          <w:p w:rsidR="009A6667" w:rsidRDefault="009A6667" w:rsidP="00151DD0">
            <w:pPr>
              <w:jc w:val="both"/>
              <w:rPr>
                <w:b/>
              </w:rPr>
            </w:pPr>
            <w:r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67" w:rsidRDefault="009A6667" w:rsidP="00151DD0">
            <w:pPr>
              <w:jc w:val="center"/>
              <w:rPr>
                <w:b/>
              </w:rPr>
            </w:pPr>
            <w:r>
              <w:rPr>
                <w:b/>
              </w:rPr>
              <w:t>46 998,81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67" w:rsidRDefault="009A6667" w:rsidP="00151DD0">
            <w:pPr>
              <w:jc w:val="center"/>
              <w:rPr>
                <w:b/>
              </w:rPr>
            </w:pPr>
            <w:r>
              <w:rPr>
                <w:b/>
              </w:rPr>
              <w:t>45 115,2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67" w:rsidRDefault="009A6667" w:rsidP="00151DD0">
            <w:pPr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67" w:rsidRDefault="009A6667" w:rsidP="00151DD0">
            <w:pPr>
              <w:jc w:val="center"/>
              <w:rPr>
                <w:b/>
              </w:rPr>
            </w:pPr>
            <w:r>
              <w:rPr>
                <w:b/>
              </w:rPr>
              <w:t>57 768,4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67" w:rsidRDefault="009A6667" w:rsidP="00151DD0">
            <w:pPr>
              <w:jc w:val="center"/>
            </w:pPr>
            <w:r>
              <w:rPr>
                <w:b/>
              </w:rPr>
              <w:t>38 740,0</w:t>
            </w:r>
          </w:p>
        </w:tc>
      </w:tr>
      <w:tr w:rsidR="009A6667" w:rsidTr="00151DD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67" w:rsidRDefault="009A6667" w:rsidP="00151DD0">
            <w:pPr>
              <w:jc w:val="both"/>
            </w:pPr>
            <w: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67" w:rsidRDefault="009A6667" w:rsidP="00151DD0">
            <w:pPr>
              <w:jc w:val="center"/>
            </w:pPr>
            <w:r>
              <w:t>44 543,81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67" w:rsidRDefault="009A6667" w:rsidP="00151DD0">
            <w:pPr>
              <w:jc w:val="center"/>
            </w:pPr>
            <w:r>
              <w:t>42 560,2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67" w:rsidRDefault="009A6667" w:rsidP="00151DD0">
            <w:pPr>
              <w:jc w:val="center"/>
            </w:pPr>
            <w:r>
              <w:t>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67" w:rsidRDefault="009A6667" w:rsidP="00151DD0">
            <w:pPr>
              <w:jc w:val="center"/>
            </w:pPr>
            <w:r>
              <w:t>55 213,4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67" w:rsidRDefault="009A6667" w:rsidP="00151DD0">
            <w:pPr>
              <w:jc w:val="center"/>
            </w:pPr>
            <w:r>
              <w:t>36 185,0</w:t>
            </w:r>
          </w:p>
        </w:tc>
      </w:tr>
      <w:tr w:rsidR="009A6667" w:rsidTr="00151DD0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667" w:rsidRDefault="009A6667" w:rsidP="00151DD0">
            <w:pPr>
              <w:jc w:val="both"/>
            </w:pPr>
            <w: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67" w:rsidRDefault="009A6667" w:rsidP="00151DD0">
            <w:pPr>
              <w:jc w:val="center"/>
            </w:pPr>
            <w:r>
              <w:t>2 455,0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67" w:rsidRDefault="009A6667" w:rsidP="00151DD0">
            <w:pPr>
              <w:jc w:val="center"/>
            </w:pPr>
            <w:r>
              <w:t>2 555,0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67" w:rsidRDefault="009A6667" w:rsidP="00151DD0">
            <w:pPr>
              <w:jc w:val="center"/>
            </w:pPr>
            <w:r>
              <w:t>104,1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667" w:rsidRDefault="009A6667" w:rsidP="00151DD0">
            <w:pPr>
              <w:jc w:val="center"/>
            </w:pPr>
            <w:r>
              <w:t>2 555,0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667" w:rsidRDefault="009A6667" w:rsidP="00151DD0">
            <w:pPr>
              <w:jc w:val="center"/>
            </w:pPr>
            <w:r>
              <w:t>2 555,0</w:t>
            </w:r>
          </w:p>
        </w:tc>
      </w:tr>
    </w:tbl>
    <w:p w:rsidR="009A6667" w:rsidRDefault="009A6667" w:rsidP="009A6667">
      <w:pPr>
        <w:ind w:firstLine="708"/>
        <w:jc w:val="both"/>
      </w:pPr>
    </w:p>
    <w:p w:rsidR="009A6667" w:rsidRPr="009A6667" w:rsidRDefault="009A6667" w:rsidP="009A6667">
      <w:pPr>
        <w:ind w:firstLine="567"/>
        <w:jc w:val="both"/>
        <w:rPr>
          <w:sz w:val="28"/>
          <w:szCs w:val="28"/>
        </w:rPr>
      </w:pPr>
      <w:r w:rsidRPr="009A6667">
        <w:rPr>
          <w:sz w:val="28"/>
          <w:szCs w:val="28"/>
        </w:rPr>
        <w:lastRenderedPageBreak/>
        <w:t>В проекте местного бюджета района на 2021 год по разделу «Культура, кинематография» предусмотрены бюджетные ассигнования в объеме 45 115,2 тыс. рублей. Снижение к уровню 2020 года связано с уменьшением средств по переданным полномочиям с уровня поселений на уровень района.</w:t>
      </w:r>
    </w:p>
    <w:p w:rsidR="009A6667" w:rsidRPr="009A6667" w:rsidRDefault="009A6667" w:rsidP="009A6667">
      <w:pPr>
        <w:ind w:firstLine="567"/>
        <w:jc w:val="both"/>
        <w:rPr>
          <w:sz w:val="28"/>
          <w:szCs w:val="28"/>
        </w:rPr>
      </w:pPr>
      <w:r w:rsidRPr="009A6667">
        <w:rPr>
          <w:sz w:val="28"/>
          <w:szCs w:val="28"/>
        </w:rPr>
        <w:t>В составе расходов бюджета по подразделу «Культура» предусмотрены субсидии  бюджетным учреждениям (библиотека, музей, центр культурного развития) на финансовое обеспечение  выполнения муниципального задания в рамках реализации муниципальной программы «Развитие культуры, туризма, спорта и реализация молодежной политики на территории Устюженского муниципального района на 2019-2021 годы».</w:t>
      </w:r>
    </w:p>
    <w:p w:rsidR="009A6667" w:rsidRPr="009A6667" w:rsidRDefault="009A6667" w:rsidP="009A6667">
      <w:pPr>
        <w:ind w:firstLine="567"/>
        <w:jc w:val="both"/>
        <w:rPr>
          <w:sz w:val="28"/>
          <w:szCs w:val="28"/>
        </w:rPr>
      </w:pPr>
      <w:r w:rsidRPr="009A6667">
        <w:rPr>
          <w:sz w:val="28"/>
          <w:szCs w:val="28"/>
        </w:rPr>
        <w:t>В проекте местного бюджета района предусмотрены бюджетные ассигнования на обеспечение развития и укрепления материально-технической базы сельских библиотек в объеме 1 400,5 тыс. рублей ежегодно.</w:t>
      </w:r>
    </w:p>
    <w:p w:rsidR="009A6667" w:rsidRPr="009A6667" w:rsidRDefault="009A6667" w:rsidP="009A6667">
      <w:pPr>
        <w:ind w:firstLine="567"/>
        <w:jc w:val="both"/>
        <w:rPr>
          <w:sz w:val="28"/>
          <w:szCs w:val="28"/>
        </w:rPr>
      </w:pPr>
      <w:r w:rsidRPr="009A6667">
        <w:rPr>
          <w:sz w:val="28"/>
          <w:szCs w:val="28"/>
        </w:rPr>
        <w:t>На комплектование книжных фондов по 340,0 тыс. рублей ежегодно.</w:t>
      </w:r>
    </w:p>
    <w:p w:rsidR="009A6667" w:rsidRPr="009A6667" w:rsidRDefault="009A6667" w:rsidP="009A6667">
      <w:pPr>
        <w:ind w:firstLine="567"/>
        <w:jc w:val="both"/>
        <w:rPr>
          <w:sz w:val="28"/>
          <w:szCs w:val="28"/>
        </w:rPr>
      </w:pPr>
      <w:r w:rsidRPr="009A6667">
        <w:rPr>
          <w:sz w:val="28"/>
          <w:szCs w:val="28"/>
        </w:rPr>
        <w:t xml:space="preserve">В 2021 и 2022 годах предусмотрены ассигнования на капитальный ремонт объекта культурного наследия «Усадьба </w:t>
      </w:r>
      <w:proofErr w:type="spellStart"/>
      <w:r w:rsidRPr="009A6667">
        <w:rPr>
          <w:sz w:val="28"/>
          <w:szCs w:val="28"/>
        </w:rPr>
        <w:t>Поздеева</w:t>
      </w:r>
      <w:proofErr w:type="spellEnd"/>
      <w:r w:rsidRPr="009A6667">
        <w:rPr>
          <w:sz w:val="28"/>
          <w:szCs w:val="28"/>
        </w:rPr>
        <w:t xml:space="preserve"> 2-я половина XIX века» в сумме  6759,0 тыс. рублей.</w:t>
      </w:r>
    </w:p>
    <w:p w:rsidR="009A6667" w:rsidRPr="009A6667" w:rsidRDefault="009A6667" w:rsidP="009A6667">
      <w:pPr>
        <w:ind w:firstLine="567"/>
        <w:jc w:val="both"/>
        <w:rPr>
          <w:sz w:val="28"/>
          <w:szCs w:val="28"/>
        </w:rPr>
      </w:pPr>
      <w:r w:rsidRPr="009A6667">
        <w:rPr>
          <w:sz w:val="28"/>
          <w:szCs w:val="28"/>
        </w:rPr>
        <w:t>В 2021 году предусмотрены ассигнования на проведение капитальных ремонтов домов культуры в сельских населенных пунктах, за исключением домов культуры, расположенных на территориях административных центров муниципальных районов в объеме 2 295,1 тыс. рублей.</w:t>
      </w:r>
    </w:p>
    <w:p w:rsidR="009A6667" w:rsidRPr="009A6667" w:rsidRDefault="009A6667" w:rsidP="009A6667">
      <w:pPr>
        <w:ind w:firstLine="567"/>
        <w:jc w:val="both"/>
        <w:rPr>
          <w:b/>
          <w:sz w:val="28"/>
          <w:szCs w:val="28"/>
        </w:rPr>
      </w:pPr>
      <w:r w:rsidRPr="009A6667">
        <w:rPr>
          <w:sz w:val="28"/>
          <w:szCs w:val="28"/>
        </w:rPr>
        <w:t xml:space="preserve">В 2022 году предусмотрена целевая субсидия на капитальный ремонт культурного центра по первому этапу в объеме 16 938,8 тыс. рублей. </w:t>
      </w:r>
    </w:p>
    <w:p w:rsidR="009A6667" w:rsidRDefault="009A6667" w:rsidP="009A6667">
      <w:pPr>
        <w:ind w:firstLine="709"/>
        <w:jc w:val="both"/>
        <w:rPr>
          <w:rFonts w:eastAsia="Calibri"/>
          <w:sz w:val="28"/>
          <w:szCs w:val="28"/>
        </w:rPr>
      </w:pPr>
      <w:r w:rsidRPr="009A6667">
        <w:rPr>
          <w:sz w:val="28"/>
          <w:szCs w:val="28"/>
        </w:rPr>
        <w:t xml:space="preserve">В составе расходов по подразделу </w:t>
      </w:r>
      <w:r w:rsidRPr="009A6667">
        <w:rPr>
          <w:i/>
          <w:sz w:val="28"/>
          <w:szCs w:val="28"/>
        </w:rPr>
        <w:t xml:space="preserve">"Другие вопросы в области культуры, кинематографии» </w:t>
      </w:r>
      <w:r w:rsidRPr="009A6667">
        <w:rPr>
          <w:sz w:val="28"/>
          <w:szCs w:val="28"/>
        </w:rPr>
        <w:t>в рамках реализации муниципальной программы «Развитие культуры, туризма, спорта и реализация молодежной политики на территории Устюженского муниципального района на 2019-2021 годы» содержание отдела культуры 2 555,0 тыс. рублей ежегодно.</w:t>
      </w:r>
      <w:r w:rsidRPr="009A6667">
        <w:rPr>
          <w:rFonts w:eastAsia="Calibri"/>
          <w:sz w:val="28"/>
          <w:szCs w:val="28"/>
        </w:rPr>
        <w:t xml:space="preserve"> </w:t>
      </w:r>
    </w:p>
    <w:p w:rsidR="009A6667" w:rsidRDefault="009A6667" w:rsidP="009A6667">
      <w:pPr>
        <w:ind w:firstLine="709"/>
        <w:jc w:val="both"/>
      </w:pPr>
      <w:r>
        <w:rPr>
          <w:rFonts w:eastAsia="Calibri"/>
          <w:sz w:val="28"/>
          <w:szCs w:val="28"/>
        </w:rPr>
        <w:t>В пояснительной записке к проекту по данному разделу сделан  подробный анализ</w:t>
      </w:r>
      <w:r w:rsidRPr="00684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видам и </w:t>
      </w:r>
      <w:r w:rsidRPr="0055554A">
        <w:rPr>
          <w:sz w:val="28"/>
          <w:szCs w:val="28"/>
        </w:rPr>
        <w:t>объема</w:t>
      </w:r>
      <w:r>
        <w:rPr>
          <w:sz w:val="28"/>
          <w:szCs w:val="28"/>
        </w:rPr>
        <w:t>м</w:t>
      </w:r>
      <w:r w:rsidRPr="0055554A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по сравнению с ожидаемой оценкой на 2020 год</w:t>
      </w:r>
    </w:p>
    <w:p w:rsidR="009A6667" w:rsidRDefault="009A6667" w:rsidP="009A6667">
      <w:pPr>
        <w:ind w:firstLine="709"/>
        <w:jc w:val="both"/>
      </w:pPr>
      <w:r>
        <w:rPr>
          <w:sz w:val="28"/>
        </w:rPr>
        <w:t xml:space="preserve"> </w:t>
      </w:r>
    </w:p>
    <w:p w:rsidR="00BA23BD" w:rsidRDefault="009A6667" w:rsidP="00BA23B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Здравоохранение</w:t>
      </w:r>
    </w:p>
    <w:p w:rsidR="00C54C27" w:rsidRDefault="00C54C27" w:rsidP="00BA23BD">
      <w:pPr>
        <w:pStyle w:val="ConsPlusTitle"/>
        <w:widowControl/>
        <w:jc w:val="center"/>
      </w:pPr>
    </w:p>
    <w:p w:rsidR="00BA23BD" w:rsidRDefault="00BA23BD" w:rsidP="00BA23BD">
      <w:pPr>
        <w:pStyle w:val="220"/>
        <w:spacing w:line="240" w:lineRule="auto"/>
        <w:ind w:firstLine="567"/>
        <w:jc w:val="both"/>
        <w:rPr>
          <w:sz w:val="28"/>
          <w:szCs w:val="28"/>
        </w:rPr>
      </w:pPr>
      <w:r>
        <w:rPr>
          <w:b/>
        </w:rPr>
        <w:t xml:space="preserve"> </w:t>
      </w:r>
      <w:r w:rsidRPr="00BA23BD">
        <w:rPr>
          <w:sz w:val="28"/>
          <w:szCs w:val="28"/>
        </w:rPr>
        <w:t>По подразделу «Санитарно-эпидемиологическое благополучие»</w:t>
      </w:r>
      <w:r w:rsidRPr="00BA23BD">
        <w:rPr>
          <w:b/>
          <w:i/>
          <w:sz w:val="28"/>
          <w:szCs w:val="28"/>
        </w:rPr>
        <w:t xml:space="preserve"> </w:t>
      </w:r>
      <w:r w:rsidRPr="00BA23BD">
        <w:rPr>
          <w:sz w:val="28"/>
          <w:szCs w:val="28"/>
        </w:rPr>
        <w:t xml:space="preserve">предусмотрены расходы в рамках переданных субвенций из областного бюджета на осуществление отдельных государственных полномочий в соответствии с законом области от 15 января 2013 года № 2966-ОЗ «О наделении органов местного самоуправления в сфере обеспечения санитарно-эпидемиологического благополучия населения»  по </w:t>
      </w:r>
      <w:r w:rsidR="009A6667">
        <w:rPr>
          <w:sz w:val="28"/>
          <w:szCs w:val="28"/>
        </w:rPr>
        <w:t>330</w:t>
      </w:r>
      <w:r w:rsidRPr="00BA23BD">
        <w:rPr>
          <w:sz w:val="28"/>
          <w:szCs w:val="28"/>
        </w:rPr>
        <w:t>,9 тыс. рублей ежегодно.</w:t>
      </w:r>
    </w:p>
    <w:p w:rsidR="00BA23BD" w:rsidRDefault="00BA23BD" w:rsidP="00BA23BD">
      <w:pPr>
        <w:pStyle w:val="22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55554A">
        <w:rPr>
          <w:sz w:val="28"/>
          <w:szCs w:val="28"/>
        </w:rPr>
        <w:t xml:space="preserve"> данно</w:t>
      </w:r>
      <w:r>
        <w:rPr>
          <w:sz w:val="28"/>
          <w:szCs w:val="28"/>
        </w:rPr>
        <w:t>го</w:t>
      </w:r>
      <w:r w:rsidRPr="0055554A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55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5554A">
        <w:rPr>
          <w:sz w:val="28"/>
          <w:szCs w:val="28"/>
        </w:rPr>
        <w:t>объема</w:t>
      </w:r>
      <w:r>
        <w:rPr>
          <w:sz w:val="28"/>
          <w:szCs w:val="28"/>
        </w:rPr>
        <w:t>м</w:t>
      </w:r>
      <w:r w:rsidRPr="0055554A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по сравнению с ожидаемой оценкой на 20</w:t>
      </w:r>
      <w:r w:rsidR="009A666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пояснительной записке к проекту  отсутствует.</w:t>
      </w:r>
      <w:r w:rsidRPr="0055554A">
        <w:rPr>
          <w:sz w:val="28"/>
          <w:szCs w:val="28"/>
        </w:rPr>
        <w:t xml:space="preserve">  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</w:p>
    <w:p w:rsidR="00130DE9" w:rsidRPr="0055554A" w:rsidRDefault="00130DE9" w:rsidP="00130DE9">
      <w:pPr>
        <w:ind w:firstLine="567"/>
        <w:jc w:val="center"/>
        <w:rPr>
          <w:sz w:val="28"/>
          <w:szCs w:val="28"/>
        </w:rPr>
      </w:pPr>
      <w:r w:rsidRPr="0055554A">
        <w:rPr>
          <w:b/>
          <w:sz w:val="28"/>
          <w:szCs w:val="28"/>
        </w:rPr>
        <w:t>Социальная политика</w:t>
      </w:r>
    </w:p>
    <w:p w:rsidR="00130DE9" w:rsidRPr="0055554A" w:rsidRDefault="00130DE9" w:rsidP="00130DE9">
      <w:pPr>
        <w:jc w:val="center"/>
        <w:rPr>
          <w:b/>
          <w:bCs/>
          <w:sz w:val="28"/>
          <w:szCs w:val="28"/>
          <w:u w:val="single"/>
        </w:rPr>
      </w:pPr>
    </w:p>
    <w:p w:rsidR="00E45932" w:rsidRPr="0055554A" w:rsidRDefault="00E45932" w:rsidP="00E45932">
      <w:pPr>
        <w:ind w:firstLine="709"/>
        <w:jc w:val="both"/>
        <w:rPr>
          <w:sz w:val="28"/>
          <w:szCs w:val="28"/>
        </w:rPr>
      </w:pPr>
      <w:r w:rsidRPr="0055554A">
        <w:rPr>
          <w:sz w:val="28"/>
          <w:szCs w:val="28"/>
        </w:rPr>
        <w:t>В бюджете района на 20</w:t>
      </w:r>
      <w:r>
        <w:rPr>
          <w:sz w:val="28"/>
          <w:szCs w:val="28"/>
        </w:rPr>
        <w:t>2</w:t>
      </w:r>
      <w:r w:rsidR="009A6667">
        <w:rPr>
          <w:sz w:val="28"/>
          <w:szCs w:val="28"/>
        </w:rPr>
        <w:t>1</w:t>
      </w:r>
      <w:r w:rsidRPr="0055554A">
        <w:rPr>
          <w:sz w:val="28"/>
          <w:szCs w:val="28"/>
        </w:rPr>
        <w:t xml:space="preserve"> год по разделу «Социальная политика»  предусмотрены бюджетные  ассигнования в объеме </w:t>
      </w:r>
      <w:r>
        <w:rPr>
          <w:sz w:val="28"/>
          <w:szCs w:val="28"/>
        </w:rPr>
        <w:t>1</w:t>
      </w:r>
      <w:r w:rsidR="009A6667">
        <w:rPr>
          <w:sz w:val="28"/>
          <w:szCs w:val="28"/>
        </w:rPr>
        <w:t>3 407</w:t>
      </w:r>
      <w:r>
        <w:rPr>
          <w:sz w:val="28"/>
          <w:szCs w:val="28"/>
        </w:rPr>
        <w:t>,</w:t>
      </w:r>
      <w:r w:rsidR="009A6667">
        <w:rPr>
          <w:sz w:val="28"/>
          <w:szCs w:val="28"/>
        </w:rPr>
        <w:t>0</w:t>
      </w:r>
      <w:r w:rsidRPr="0055554A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На 202</w:t>
      </w:r>
      <w:r w:rsidR="009A6667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предусмотрено 1</w:t>
      </w:r>
      <w:r w:rsidR="009A6667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9A6667">
        <w:rPr>
          <w:sz w:val="28"/>
          <w:szCs w:val="28"/>
        </w:rPr>
        <w:t>026</w:t>
      </w:r>
      <w:r>
        <w:rPr>
          <w:sz w:val="28"/>
          <w:szCs w:val="28"/>
        </w:rPr>
        <w:t>,</w:t>
      </w:r>
      <w:r w:rsidR="009A6667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на 202</w:t>
      </w:r>
      <w:r w:rsidR="009A6667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10 </w:t>
      </w:r>
      <w:r w:rsidR="009A6667">
        <w:rPr>
          <w:sz w:val="28"/>
          <w:szCs w:val="28"/>
        </w:rPr>
        <w:t>995</w:t>
      </w:r>
      <w:r>
        <w:rPr>
          <w:sz w:val="28"/>
          <w:szCs w:val="28"/>
        </w:rPr>
        <w:t>,</w:t>
      </w:r>
      <w:r w:rsidR="009A6667">
        <w:rPr>
          <w:sz w:val="28"/>
          <w:szCs w:val="28"/>
        </w:rPr>
        <w:t>73</w:t>
      </w:r>
      <w:r>
        <w:rPr>
          <w:sz w:val="28"/>
          <w:szCs w:val="28"/>
        </w:rPr>
        <w:t xml:space="preserve"> тыс. рублей.</w:t>
      </w:r>
      <w:r w:rsidRPr="0055554A">
        <w:rPr>
          <w:sz w:val="28"/>
          <w:szCs w:val="28"/>
        </w:rPr>
        <w:t xml:space="preserve"> 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  <w:r w:rsidRPr="0055554A">
        <w:rPr>
          <w:sz w:val="28"/>
          <w:szCs w:val="28"/>
        </w:rPr>
        <w:t>Расходные обязательства местного бюджета района в области социальной политики определены в соответствии с нормативными правовыми актами:</w:t>
      </w:r>
    </w:p>
    <w:p w:rsidR="00130DE9" w:rsidRPr="0055554A" w:rsidRDefault="00C54C27" w:rsidP="00130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DE9" w:rsidRPr="0055554A">
        <w:rPr>
          <w:sz w:val="28"/>
          <w:szCs w:val="28"/>
        </w:rPr>
        <w:t>закон области от 17 декабря 2007 года № 1719-ОЗ "О наделении органов местного самоуправления отдельными государственными полномочиями в сфере образования";</w:t>
      </w:r>
    </w:p>
    <w:p w:rsidR="00130DE9" w:rsidRPr="0055554A" w:rsidRDefault="00C54C27" w:rsidP="00130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DE9" w:rsidRPr="0055554A">
        <w:rPr>
          <w:sz w:val="28"/>
          <w:szCs w:val="28"/>
        </w:rPr>
        <w:t>закон РФ от 12 января 1995 года № 5-ФЗ "О ветеранах";</w:t>
      </w:r>
    </w:p>
    <w:p w:rsidR="00130DE9" w:rsidRPr="0055554A" w:rsidRDefault="00C54C27" w:rsidP="00130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DE9" w:rsidRPr="0055554A">
        <w:rPr>
          <w:sz w:val="28"/>
          <w:szCs w:val="28"/>
        </w:rPr>
        <w:t>закон РФ от 24 ноября 1995 года № 181-ФЗ "О социальной защите инвалидов в Российской Федерации";</w:t>
      </w:r>
    </w:p>
    <w:p w:rsidR="00130DE9" w:rsidRPr="0055554A" w:rsidRDefault="00C54C27" w:rsidP="00130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DE9" w:rsidRPr="0055554A">
        <w:rPr>
          <w:sz w:val="28"/>
          <w:szCs w:val="28"/>
        </w:rPr>
        <w:t>положение о порядке установления ежемесячной доплаты к государственной пенсии лицам, замещающим муниципальные должности и должности муниципальной службы.</w:t>
      </w:r>
    </w:p>
    <w:p w:rsidR="00E45932" w:rsidRPr="00E45932" w:rsidRDefault="00E45932" w:rsidP="00E45932">
      <w:pPr>
        <w:ind w:firstLine="709"/>
        <w:jc w:val="both"/>
        <w:rPr>
          <w:sz w:val="28"/>
          <w:szCs w:val="28"/>
        </w:rPr>
      </w:pPr>
      <w:r w:rsidRPr="00E45932">
        <w:rPr>
          <w:sz w:val="28"/>
          <w:szCs w:val="28"/>
        </w:rPr>
        <w:t>По подразделу «Пенсионное обеспечение» предусмотрены ассигнования:</w:t>
      </w:r>
    </w:p>
    <w:p w:rsidR="00AE1E13" w:rsidRDefault="00AE1E13" w:rsidP="00AE1E13">
      <w:pPr>
        <w:ind w:firstLine="709"/>
        <w:jc w:val="both"/>
        <w:rPr>
          <w:sz w:val="24"/>
          <w:szCs w:val="24"/>
        </w:rPr>
      </w:pPr>
      <w:r w:rsidRPr="00AE1E13">
        <w:rPr>
          <w:sz w:val="28"/>
          <w:szCs w:val="28"/>
        </w:rPr>
        <w:t xml:space="preserve">- на пенсионное обеспечение муниципальных служащих по 1 668,92 тыс. рублей ежегодно. </w:t>
      </w:r>
    </w:p>
    <w:p w:rsidR="00AE1E13" w:rsidRPr="00AE1E13" w:rsidRDefault="00AE1E13" w:rsidP="00AE1E13">
      <w:pPr>
        <w:pStyle w:val="NormalANX"/>
        <w:widowControl w:val="0"/>
        <w:spacing w:before="0" w:after="0" w:line="240" w:lineRule="auto"/>
        <w:ind w:firstLine="567"/>
        <w:rPr>
          <w:szCs w:val="28"/>
        </w:rPr>
      </w:pPr>
      <w:r w:rsidRPr="00AE1E13">
        <w:rPr>
          <w:szCs w:val="28"/>
        </w:rPr>
        <w:t>В составе расходов по подразделу "Социальное обеспечение населения"</w:t>
      </w:r>
      <w:r w:rsidRPr="00AE1E13">
        <w:rPr>
          <w:b/>
          <w:i/>
          <w:szCs w:val="28"/>
        </w:rPr>
        <w:t xml:space="preserve"> </w:t>
      </w:r>
      <w:r w:rsidRPr="00AE1E13">
        <w:rPr>
          <w:szCs w:val="28"/>
        </w:rPr>
        <w:t>предусмотрены расходы на обеспечение жильем молодых семей в сумме 1 462,21 тыс. рублей в 2021 году, 2022 году 1 452,88 тыс. рублей, 2023 году 1 422,31 тыс. рублей.</w:t>
      </w:r>
    </w:p>
    <w:p w:rsidR="00AE1E13" w:rsidRDefault="00AE1E13" w:rsidP="00AE1E13">
      <w:pPr>
        <w:pStyle w:val="NormalANX"/>
        <w:widowControl w:val="0"/>
        <w:spacing w:before="0" w:after="0" w:line="240" w:lineRule="auto"/>
        <w:ind w:firstLine="567"/>
      </w:pPr>
      <w:r w:rsidRPr="00AE1E13">
        <w:rPr>
          <w:szCs w:val="28"/>
        </w:rPr>
        <w:t>На улучшение жилищных условий граждан, проживающих в сельской местности, в том числе молодых семей и молодых специалистов в сумме 2 371,37 тыс. рублей в 2021 году</w:t>
      </w:r>
      <w:r>
        <w:rPr>
          <w:b/>
          <w:i/>
        </w:rPr>
        <w:t>".</w:t>
      </w:r>
      <w:r>
        <w:t xml:space="preserve">      </w:t>
      </w:r>
    </w:p>
    <w:p w:rsidR="00AE1E13" w:rsidRDefault="00AE1E13" w:rsidP="00AE1E13">
      <w:pPr>
        <w:pStyle w:val="NormalANX"/>
        <w:widowControl w:val="0"/>
        <w:spacing w:before="0" w:after="0" w:line="240" w:lineRule="auto"/>
        <w:ind w:firstLine="567"/>
      </w:pPr>
      <w:r>
        <w:rPr>
          <w:sz w:val="24"/>
          <w:szCs w:val="24"/>
        </w:rPr>
        <w:t xml:space="preserve">   </w:t>
      </w:r>
      <w:r w:rsidRPr="00AE1E13">
        <w:rPr>
          <w:szCs w:val="28"/>
        </w:rPr>
        <w:t>По подразделу "Охрана семьи, материнства и детства Расходы на предоставление компенсации выплачиваемой родителям детей посещающих муниципальные и частные образовательные организации, реализующие образовательные программы дошкольного образования на 2021-2023 года в сумме по 1 617,2 тыс</w:t>
      </w:r>
      <w:proofErr w:type="gramStart"/>
      <w:r w:rsidRPr="00AE1E13">
        <w:rPr>
          <w:szCs w:val="28"/>
        </w:rPr>
        <w:t>.р</w:t>
      </w:r>
      <w:proofErr w:type="gramEnd"/>
      <w:r w:rsidRPr="00AE1E13">
        <w:rPr>
          <w:szCs w:val="28"/>
        </w:rPr>
        <w:t>ублей.</w:t>
      </w:r>
      <w:r>
        <w:rPr>
          <w:sz w:val="24"/>
          <w:szCs w:val="24"/>
        </w:rPr>
        <w:t xml:space="preserve">     </w:t>
      </w:r>
    </w:p>
    <w:p w:rsidR="00AE1E13" w:rsidRPr="00AE1E13" w:rsidRDefault="00AE1E13" w:rsidP="00AE1E13">
      <w:pPr>
        <w:jc w:val="both"/>
        <w:rPr>
          <w:sz w:val="28"/>
          <w:szCs w:val="28"/>
        </w:rPr>
      </w:pPr>
      <w:r>
        <w:t xml:space="preserve">              </w:t>
      </w:r>
      <w:r w:rsidRPr="00AE1E13">
        <w:rPr>
          <w:sz w:val="28"/>
          <w:szCs w:val="28"/>
        </w:rPr>
        <w:t>По подразделу "Другие вопросы в области социальной политики</w:t>
      </w:r>
      <w:proofErr w:type="gramStart"/>
      <w:r w:rsidRPr="00AE1E13">
        <w:rPr>
          <w:sz w:val="28"/>
          <w:szCs w:val="28"/>
        </w:rPr>
        <w:t>"п</w:t>
      </w:r>
      <w:proofErr w:type="gramEnd"/>
      <w:r w:rsidRPr="00AE1E13">
        <w:rPr>
          <w:sz w:val="28"/>
          <w:szCs w:val="28"/>
        </w:rPr>
        <w:t>редусмотрены расходы на  выполнение передаваемых отдельных государственных полномочий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на 2021-2023 года по 1 304,5 тыс. рублей ежегодно.</w:t>
      </w:r>
    </w:p>
    <w:p w:rsidR="00AE1E13" w:rsidRPr="00AE1E13" w:rsidRDefault="00AE1E13" w:rsidP="00AE1E13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AE1E13">
        <w:rPr>
          <w:sz w:val="28"/>
          <w:szCs w:val="28"/>
        </w:rPr>
        <w:t>На выполнение государственных полномочий по предоставлению единовременной денежной выплаты взамен предоставления земельного участка гражданам, имеющим трех и более детей по 4 982,8 тыс. рублей ежегодно.</w:t>
      </w:r>
    </w:p>
    <w:p w:rsidR="00E45932" w:rsidRDefault="00E45932" w:rsidP="00E45932">
      <w:pPr>
        <w:pStyle w:val="22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55554A">
        <w:rPr>
          <w:sz w:val="28"/>
          <w:szCs w:val="28"/>
        </w:rPr>
        <w:t xml:space="preserve"> данно</w:t>
      </w:r>
      <w:r>
        <w:rPr>
          <w:sz w:val="28"/>
          <w:szCs w:val="28"/>
        </w:rPr>
        <w:t>го</w:t>
      </w:r>
      <w:r w:rsidRPr="0055554A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55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5554A">
        <w:rPr>
          <w:sz w:val="28"/>
          <w:szCs w:val="28"/>
        </w:rPr>
        <w:t>объема</w:t>
      </w:r>
      <w:r>
        <w:rPr>
          <w:sz w:val="28"/>
          <w:szCs w:val="28"/>
        </w:rPr>
        <w:t>м</w:t>
      </w:r>
      <w:r w:rsidRPr="0055554A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по сравнению с ожидаемой оценкой на 20</w:t>
      </w:r>
      <w:r w:rsidR="00AE1E1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пояснительной записке к проекту  отсутствует.</w:t>
      </w:r>
      <w:r w:rsidRPr="0055554A">
        <w:rPr>
          <w:sz w:val="28"/>
          <w:szCs w:val="28"/>
        </w:rPr>
        <w:t xml:space="preserve">  </w:t>
      </w:r>
    </w:p>
    <w:p w:rsidR="00130DE9" w:rsidRPr="0055554A" w:rsidRDefault="00130DE9" w:rsidP="00130DE9">
      <w:pPr>
        <w:ind w:firstLine="709"/>
        <w:jc w:val="both"/>
        <w:rPr>
          <w:sz w:val="28"/>
          <w:szCs w:val="28"/>
        </w:rPr>
      </w:pPr>
    </w:p>
    <w:p w:rsidR="00130DE9" w:rsidRPr="0055554A" w:rsidRDefault="00130DE9" w:rsidP="00130DE9">
      <w:pPr>
        <w:ind w:firstLine="567"/>
        <w:jc w:val="center"/>
        <w:rPr>
          <w:b/>
          <w:sz w:val="28"/>
          <w:szCs w:val="28"/>
        </w:rPr>
      </w:pPr>
      <w:r w:rsidRPr="0055554A">
        <w:rPr>
          <w:b/>
          <w:sz w:val="28"/>
          <w:szCs w:val="28"/>
        </w:rPr>
        <w:t>Физическая культура и спорт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</w:p>
    <w:p w:rsidR="00AE1E13" w:rsidRPr="00AE1E13" w:rsidRDefault="00AE1E13" w:rsidP="00AE1E13">
      <w:pPr>
        <w:ind w:firstLine="567"/>
        <w:jc w:val="both"/>
        <w:rPr>
          <w:sz w:val="28"/>
          <w:szCs w:val="28"/>
        </w:rPr>
      </w:pPr>
      <w:r w:rsidRPr="00AE1E13">
        <w:rPr>
          <w:sz w:val="28"/>
          <w:szCs w:val="28"/>
        </w:rPr>
        <w:lastRenderedPageBreak/>
        <w:t xml:space="preserve">В проекте местного бюджета района на 2021 год и плановый период 2022 и 2023 годов по разделу «Физическая культура и спорт» предусмотрены бюджетные ассигнования в объеме 6 269,2 тыс. рублей на 2021 год, 5 613,8 тыс. рублей на 2022 год, на 2023 год 13 553,17 тыс. рублей. </w:t>
      </w:r>
    </w:p>
    <w:p w:rsidR="00AE1E13" w:rsidRPr="00AE1E13" w:rsidRDefault="00AE1E13" w:rsidP="00AE1E13">
      <w:pPr>
        <w:ind w:firstLine="567"/>
        <w:jc w:val="both"/>
        <w:rPr>
          <w:sz w:val="28"/>
          <w:szCs w:val="28"/>
        </w:rPr>
      </w:pPr>
      <w:r w:rsidRPr="00AE1E13">
        <w:rPr>
          <w:sz w:val="28"/>
          <w:szCs w:val="28"/>
        </w:rPr>
        <w:t xml:space="preserve">В 2021 году расходы по данному разделу будут, осуществляться в рамках муниципальная программа «Развитие культуры, туризма, спорта и реализация молодежной политики на территории Устюженского муниципального района на 2019-2021 годы»  </w:t>
      </w:r>
    </w:p>
    <w:p w:rsidR="00130DE9" w:rsidRPr="0055554A" w:rsidRDefault="00E45932" w:rsidP="00130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55554A">
        <w:rPr>
          <w:sz w:val="28"/>
          <w:szCs w:val="28"/>
        </w:rPr>
        <w:t xml:space="preserve"> данно</w:t>
      </w:r>
      <w:r>
        <w:rPr>
          <w:sz w:val="28"/>
          <w:szCs w:val="28"/>
        </w:rPr>
        <w:t>го</w:t>
      </w:r>
      <w:r w:rsidRPr="0055554A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55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5554A">
        <w:rPr>
          <w:sz w:val="28"/>
          <w:szCs w:val="28"/>
        </w:rPr>
        <w:t>объема</w:t>
      </w:r>
      <w:r>
        <w:rPr>
          <w:sz w:val="28"/>
          <w:szCs w:val="28"/>
        </w:rPr>
        <w:t>м</w:t>
      </w:r>
      <w:r w:rsidRPr="0055554A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по сравнению с ожидаемой оценкой на 20</w:t>
      </w:r>
      <w:r w:rsidR="00AE1E1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пояснительной записке к проекту  отсутствует.</w:t>
      </w:r>
    </w:p>
    <w:p w:rsidR="00E45932" w:rsidRDefault="00E45932" w:rsidP="00130DE9">
      <w:pPr>
        <w:ind w:firstLine="567"/>
        <w:jc w:val="center"/>
        <w:rPr>
          <w:b/>
          <w:sz w:val="28"/>
          <w:szCs w:val="28"/>
        </w:rPr>
      </w:pPr>
    </w:p>
    <w:p w:rsidR="00130DE9" w:rsidRPr="0055554A" w:rsidRDefault="00130DE9" w:rsidP="00130DE9">
      <w:pPr>
        <w:ind w:firstLine="567"/>
        <w:jc w:val="center"/>
        <w:rPr>
          <w:b/>
          <w:sz w:val="28"/>
          <w:szCs w:val="28"/>
        </w:rPr>
      </w:pPr>
      <w:r w:rsidRPr="0055554A">
        <w:rPr>
          <w:b/>
          <w:sz w:val="28"/>
          <w:szCs w:val="28"/>
        </w:rPr>
        <w:t>Обслуживание муниципального долга</w:t>
      </w:r>
    </w:p>
    <w:p w:rsidR="00130DE9" w:rsidRPr="0055554A" w:rsidRDefault="00130DE9" w:rsidP="00130DE9">
      <w:pPr>
        <w:ind w:firstLine="567"/>
        <w:jc w:val="both"/>
        <w:rPr>
          <w:sz w:val="28"/>
          <w:szCs w:val="28"/>
        </w:rPr>
      </w:pPr>
    </w:p>
    <w:p w:rsidR="00E45932" w:rsidRPr="00E45932" w:rsidRDefault="00E45932" w:rsidP="00E45932">
      <w:pPr>
        <w:ind w:firstLine="567"/>
        <w:jc w:val="both"/>
        <w:rPr>
          <w:sz w:val="28"/>
          <w:szCs w:val="28"/>
        </w:rPr>
      </w:pPr>
      <w:r w:rsidRPr="00E45932">
        <w:rPr>
          <w:sz w:val="28"/>
          <w:szCs w:val="28"/>
        </w:rPr>
        <w:t>В проекте местного бюджета района на 202</w:t>
      </w:r>
      <w:r w:rsidR="00AE1E13">
        <w:rPr>
          <w:sz w:val="28"/>
          <w:szCs w:val="28"/>
        </w:rPr>
        <w:t>1</w:t>
      </w:r>
      <w:r w:rsidRPr="00E45932">
        <w:rPr>
          <w:sz w:val="28"/>
          <w:szCs w:val="28"/>
        </w:rPr>
        <w:t xml:space="preserve"> год и плановый период 202</w:t>
      </w:r>
      <w:r w:rsidR="00AE1E13">
        <w:rPr>
          <w:sz w:val="28"/>
          <w:szCs w:val="28"/>
        </w:rPr>
        <w:t>2</w:t>
      </w:r>
      <w:r w:rsidRPr="00E45932">
        <w:rPr>
          <w:sz w:val="28"/>
          <w:szCs w:val="28"/>
        </w:rPr>
        <w:t xml:space="preserve"> и 202</w:t>
      </w:r>
      <w:r w:rsidR="00AE1E13">
        <w:rPr>
          <w:sz w:val="28"/>
          <w:szCs w:val="28"/>
        </w:rPr>
        <w:t>3</w:t>
      </w:r>
      <w:r w:rsidRPr="00E45932">
        <w:rPr>
          <w:sz w:val="28"/>
          <w:szCs w:val="28"/>
        </w:rPr>
        <w:t xml:space="preserve"> годов расходы на обслуживание муниципального долга района не предусматриваются</w:t>
      </w:r>
      <w:r>
        <w:rPr>
          <w:sz w:val="28"/>
          <w:szCs w:val="28"/>
        </w:rPr>
        <w:t>,</w:t>
      </w:r>
      <w:r w:rsidRPr="00E45932">
        <w:rPr>
          <w:sz w:val="28"/>
          <w:szCs w:val="28"/>
        </w:rPr>
        <w:t xml:space="preserve"> так как все долговые обязательства районом погашены.</w:t>
      </w:r>
    </w:p>
    <w:p w:rsidR="00130DE9" w:rsidRPr="0055554A" w:rsidRDefault="00E45932" w:rsidP="00130DE9">
      <w:pPr>
        <w:jc w:val="both"/>
        <w:rPr>
          <w:sz w:val="28"/>
          <w:szCs w:val="28"/>
        </w:rPr>
      </w:pPr>
      <w:r>
        <w:t xml:space="preserve">         </w:t>
      </w:r>
      <w:r w:rsidR="00130DE9" w:rsidRPr="0055554A">
        <w:rPr>
          <w:sz w:val="28"/>
          <w:szCs w:val="28"/>
        </w:rPr>
        <w:t xml:space="preserve"> Требование статьи 111 Бюджетного кодекса Российской Федерации в части установления объема расходов на обслуживание муниципального долга района соблюдены.</w:t>
      </w:r>
    </w:p>
    <w:p w:rsidR="005439FA" w:rsidRDefault="005439FA" w:rsidP="00DE525C">
      <w:pPr>
        <w:autoSpaceDE w:val="0"/>
        <w:autoSpaceDN w:val="0"/>
        <w:adjustRightInd w:val="0"/>
        <w:spacing w:line="228" w:lineRule="auto"/>
        <w:jc w:val="both"/>
      </w:pPr>
    </w:p>
    <w:p w:rsidR="00F925A6" w:rsidRPr="00C54C27" w:rsidRDefault="00F925A6" w:rsidP="00F925A6">
      <w:pPr>
        <w:ind w:firstLine="709"/>
        <w:jc w:val="center"/>
        <w:rPr>
          <w:b/>
          <w:sz w:val="28"/>
          <w:szCs w:val="28"/>
        </w:rPr>
      </w:pPr>
      <w:r w:rsidRPr="00C54C27">
        <w:rPr>
          <w:b/>
          <w:sz w:val="28"/>
          <w:szCs w:val="28"/>
        </w:rPr>
        <w:t xml:space="preserve">Межбюджетные трансферты общего характера </w:t>
      </w:r>
    </w:p>
    <w:p w:rsidR="00F925A6" w:rsidRPr="00C54C27" w:rsidRDefault="00F925A6" w:rsidP="00F925A6">
      <w:pPr>
        <w:ind w:firstLine="709"/>
        <w:jc w:val="center"/>
        <w:rPr>
          <w:b/>
          <w:sz w:val="28"/>
          <w:szCs w:val="28"/>
        </w:rPr>
      </w:pPr>
      <w:r w:rsidRPr="00C54C27">
        <w:rPr>
          <w:b/>
          <w:sz w:val="28"/>
          <w:szCs w:val="28"/>
        </w:rPr>
        <w:t>бюджетам муниципальных образований</w:t>
      </w:r>
    </w:p>
    <w:p w:rsidR="00F925A6" w:rsidRPr="00F925A6" w:rsidRDefault="00F925A6" w:rsidP="00F925A6">
      <w:pPr>
        <w:ind w:firstLine="709"/>
        <w:jc w:val="center"/>
        <w:rPr>
          <w:b/>
          <w:sz w:val="28"/>
          <w:szCs w:val="28"/>
          <w:u w:val="single"/>
        </w:rPr>
      </w:pPr>
    </w:p>
    <w:p w:rsidR="00F925A6" w:rsidRPr="00F925A6" w:rsidRDefault="00F925A6" w:rsidP="00F925A6">
      <w:pPr>
        <w:ind w:firstLine="567"/>
        <w:jc w:val="both"/>
        <w:rPr>
          <w:sz w:val="28"/>
          <w:szCs w:val="28"/>
        </w:rPr>
      </w:pPr>
      <w:r w:rsidRPr="00F925A6">
        <w:rPr>
          <w:sz w:val="28"/>
          <w:szCs w:val="28"/>
        </w:rPr>
        <w:t>Расходные обязательства района по разделу определены следующими законами:</w:t>
      </w:r>
    </w:p>
    <w:p w:rsidR="00F925A6" w:rsidRPr="00F925A6" w:rsidRDefault="00F925A6" w:rsidP="00F925A6">
      <w:pPr>
        <w:ind w:firstLine="567"/>
        <w:jc w:val="both"/>
        <w:rPr>
          <w:sz w:val="28"/>
          <w:szCs w:val="28"/>
        </w:rPr>
      </w:pPr>
      <w:r w:rsidRPr="00F925A6">
        <w:rPr>
          <w:sz w:val="28"/>
          <w:szCs w:val="28"/>
        </w:rPr>
        <w:t>Законом области от 6 декабря 2013 года № 3222-ОЗ «О межбюджетных трансфертах в Вологодской области»;</w:t>
      </w:r>
    </w:p>
    <w:p w:rsidR="00F925A6" w:rsidRPr="00F925A6" w:rsidRDefault="00F925A6" w:rsidP="00F925A6">
      <w:pPr>
        <w:ind w:firstLine="567"/>
        <w:jc w:val="both"/>
        <w:rPr>
          <w:sz w:val="28"/>
          <w:szCs w:val="28"/>
        </w:rPr>
      </w:pPr>
      <w:r w:rsidRPr="00F925A6">
        <w:rPr>
          <w:sz w:val="28"/>
          <w:szCs w:val="28"/>
        </w:rPr>
        <w:t>Законом  области от 6 декабря 2013 года № 3223</w:t>
      </w:r>
      <w:r w:rsidR="00A6750C">
        <w:rPr>
          <w:sz w:val="28"/>
          <w:szCs w:val="28"/>
        </w:rPr>
        <w:t>-ОЗ</w:t>
      </w:r>
      <w:r w:rsidRPr="00F925A6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бюджета»</w:t>
      </w:r>
      <w:r w:rsidR="00140468">
        <w:rPr>
          <w:sz w:val="28"/>
          <w:szCs w:val="28"/>
        </w:rPr>
        <w:t>.</w:t>
      </w:r>
    </w:p>
    <w:p w:rsidR="00F925A6" w:rsidRDefault="00F925A6" w:rsidP="00F925A6">
      <w:pPr>
        <w:ind w:firstLine="567"/>
        <w:jc w:val="both"/>
        <w:rPr>
          <w:sz w:val="28"/>
          <w:szCs w:val="28"/>
        </w:rPr>
      </w:pPr>
      <w:r w:rsidRPr="00F925A6">
        <w:rPr>
          <w:sz w:val="28"/>
          <w:szCs w:val="28"/>
        </w:rPr>
        <w:t>Бюджетные ассигнования по разделу «Межбюджетные трансферты»  района характеризуются следующими данными:</w:t>
      </w:r>
    </w:p>
    <w:p w:rsidR="00AE1E13" w:rsidRDefault="00AE1E13" w:rsidP="00AE1E13">
      <w:pPr>
        <w:ind w:firstLine="709"/>
        <w:jc w:val="right"/>
        <w:rPr>
          <w:sz w:val="22"/>
          <w:szCs w:val="22"/>
        </w:rPr>
      </w:pPr>
      <w:r>
        <w:t>тыс. рублей</w:t>
      </w:r>
    </w:p>
    <w:tbl>
      <w:tblPr>
        <w:tblW w:w="9601" w:type="dxa"/>
        <w:tblInd w:w="-15" w:type="dxa"/>
        <w:tblLayout w:type="fixed"/>
        <w:tblLook w:val="0000"/>
      </w:tblPr>
      <w:tblGrid>
        <w:gridCol w:w="2830"/>
        <w:gridCol w:w="1388"/>
        <w:gridCol w:w="1135"/>
        <w:gridCol w:w="1557"/>
        <w:gridCol w:w="1159"/>
        <w:gridCol w:w="1532"/>
      </w:tblGrid>
      <w:tr w:rsidR="00AE1E13" w:rsidTr="00151DD0"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Ожидаемая оценка</w:t>
            </w:r>
          </w:p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</w:t>
            </w:r>
          </w:p>
        </w:tc>
        <w:tc>
          <w:tcPr>
            <w:tcW w:w="5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center"/>
            </w:pPr>
            <w:r>
              <w:rPr>
                <w:sz w:val="22"/>
                <w:szCs w:val="22"/>
              </w:rPr>
              <w:t xml:space="preserve">Проект </w:t>
            </w:r>
          </w:p>
        </w:tc>
      </w:tr>
      <w:tr w:rsidR="00AE1E13" w:rsidTr="00151DD0"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13" w:rsidRDefault="00AE1E13" w:rsidP="00151D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13" w:rsidRDefault="00AE1E13" w:rsidP="00151D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</w:p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предыдущему  году, 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E13" w:rsidRDefault="00AE1E13" w:rsidP="00151DD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AE1E13" w:rsidTr="00151DD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Межбюджетные трансферты общего характера бюджетам муниципальных образований всего,</w:t>
            </w:r>
          </w:p>
          <w:p w:rsidR="00AE1E13" w:rsidRDefault="00AE1E13" w:rsidP="00151D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том числе: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tabs>
                <w:tab w:val="center" w:pos="58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38 856,4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40 328,5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41 345,5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center"/>
            </w:pPr>
            <w:r>
              <w:rPr>
                <w:sz w:val="22"/>
                <w:szCs w:val="22"/>
              </w:rPr>
              <w:t>45 196,0</w:t>
            </w:r>
          </w:p>
        </w:tc>
      </w:tr>
      <w:tr w:rsidR="00AE1E13" w:rsidTr="00151DD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на выравнивание бюджетной обеспеченности бюджетам муниципальных </w:t>
            </w:r>
            <w:r>
              <w:rPr>
                <w:sz w:val="22"/>
                <w:szCs w:val="22"/>
              </w:rPr>
              <w:lastRenderedPageBreak/>
              <w:t xml:space="preserve">образований района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10 846,8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16 431,0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15 261,4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center"/>
            </w:pPr>
            <w:r>
              <w:rPr>
                <w:sz w:val="22"/>
                <w:szCs w:val="22"/>
              </w:rPr>
              <w:t>16 166,6</w:t>
            </w:r>
          </w:p>
        </w:tc>
      </w:tr>
      <w:tr w:rsidR="00AE1E13" w:rsidTr="00151DD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дотации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28 009,6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23 897,5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26 084,1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E13" w:rsidRDefault="00AE1E13" w:rsidP="00151DD0">
            <w:pPr>
              <w:jc w:val="center"/>
            </w:pPr>
            <w:r>
              <w:rPr>
                <w:sz w:val="22"/>
                <w:szCs w:val="22"/>
              </w:rPr>
              <w:t>29 029,4</w:t>
            </w:r>
          </w:p>
        </w:tc>
      </w:tr>
    </w:tbl>
    <w:p w:rsidR="00AE1E13" w:rsidRDefault="00AE1E13" w:rsidP="00AE1E13">
      <w:pPr>
        <w:ind w:firstLine="709"/>
        <w:jc w:val="both"/>
      </w:pPr>
    </w:p>
    <w:p w:rsidR="00AE1E13" w:rsidRPr="00AE1E13" w:rsidRDefault="00AE1E13" w:rsidP="00AE1E13">
      <w:pPr>
        <w:ind w:firstLine="567"/>
        <w:jc w:val="both"/>
        <w:rPr>
          <w:sz w:val="28"/>
          <w:szCs w:val="28"/>
        </w:rPr>
      </w:pPr>
      <w:r w:rsidRPr="00AE1E13">
        <w:rPr>
          <w:sz w:val="28"/>
          <w:szCs w:val="28"/>
        </w:rPr>
        <w:t>Доходная база бюджетов муниципальных образований района для формирования межбюджетных отношений определена исходя из доходных источников, закрепленных за муниципальными образованиями Бюджетным кодексом Российской Федерации.</w:t>
      </w:r>
    </w:p>
    <w:p w:rsidR="00AE1E13" w:rsidRPr="00AE1E13" w:rsidRDefault="00AE1E13" w:rsidP="00AE1E13">
      <w:pPr>
        <w:autoSpaceDE w:val="0"/>
        <w:ind w:firstLine="540"/>
        <w:jc w:val="both"/>
        <w:rPr>
          <w:sz w:val="28"/>
          <w:szCs w:val="28"/>
        </w:rPr>
      </w:pPr>
      <w:r w:rsidRPr="00AE1E13">
        <w:rPr>
          <w:sz w:val="28"/>
          <w:szCs w:val="28"/>
        </w:rPr>
        <w:t xml:space="preserve">Определение </w:t>
      </w:r>
      <w:proofErr w:type="gramStart"/>
      <w:r w:rsidRPr="00AE1E13">
        <w:rPr>
          <w:sz w:val="28"/>
          <w:szCs w:val="28"/>
        </w:rPr>
        <w:t>объемов фондов финансовой поддержки муниципальных образований  района</w:t>
      </w:r>
      <w:proofErr w:type="gramEnd"/>
      <w:r w:rsidRPr="00AE1E13">
        <w:rPr>
          <w:sz w:val="28"/>
          <w:szCs w:val="28"/>
        </w:rPr>
        <w:t xml:space="preserve">  осуществлялось исходя из </w:t>
      </w:r>
      <w:r w:rsidRPr="00AE1E13">
        <w:rPr>
          <w:rFonts w:eastAsia="Calibri"/>
          <w:sz w:val="28"/>
          <w:szCs w:val="28"/>
        </w:rPr>
        <w:t>необходимости достижения критерия выравнивания расчетной бюджетной обеспеченности поселений, который устанавливается в текстовой части проекта решения «О местном бюджете Устюженского муниципального района на 2021 год и плановый период 2022 и 2023 года».</w:t>
      </w:r>
    </w:p>
    <w:p w:rsidR="00AE1E13" w:rsidRPr="00AE1E13" w:rsidRDefault="00AE1E13" w:rsidP="00F925A6">
      <w:pPr>
        <w:ind w:firstLine="567"/>
        <w:jc w:val="both"/>
        <w:rPr>
          <w:sz w:val="28"/>
          <w:szCs w:val="28"/>
        </w:rPr>
      </w:pPr>
    </w:p>
    <w:p w:rsidR="00F925A6" w:rsidRDefault="00F925A6" w:rsidP="00DE525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140468" w:rsidRPr="00140468" w:rsidRDefault="00140468" w:rsidP="00140468">
      <w:pPr>
        <w:ind w:firstLine="567"/>
        <w:jc w:val="center"/>
        <w:rPr>
          <w:i/>
          <w:sz w:val="28"/>
          <w:szCs w:val="28"/>
          <w:u w:val="single"/>
        </w:rPr>
      </w:pPr>
      <w:r w:rsidRPr="00140468">
        <w:rPr>
          <w:i/>
          <w:sz w:val="28"/>
          <w:szCs w:val="28"/>
          <w:u w:val="single"/>
        </w:rPr>
        <w:t>Программная структура расходов местного бюджета района на 20</w:t>
      </w:r>
      <w:r w:rsidR="00A6750C">
        <w:rPr>
          <w:i/>
          <w:sz w:val="28"/>
          <w:szCs w:val="28"/>
          <w:u w:val="single"/>
        </w:rPr>
        <w:t>2</w:t>
      </w:r>
      <w:r w:rsidR="00630DB6">
        <w:rPr>
          <w:i/>
          <w:sz w:val="28"/>
          <w:szCs w:val="28"/>
          <w:u w:val="single"/>
        </w:rPr>
        <w:t>1</w:t>
      </w:r>
      <w:r w:rsidRPr="00140468">
        <w:rPr>
          <w:i/>
          <w:sz w:val="28"/>
          <w:szCs w:val="28"/>
          <w:u w:val="single"/>
        </w:rPr>
        <w:t xml:space="preserve"> год и плановый период 20</w:t>
      </w:r>
      <w:r w:rsidR="00A6750C">
        <w:rPr>
          <w:i/>
          <w:sz w:val="28"/>
          <w:szCs w:val="28"/>
          <w:u w:val="single"/>
        </w:rPr>
        <w:t>2</w:t>
      </w:r>
      <w:r w:rsidR="00630DB6">
        <w:rPr>
          <w:i/>
          <w:sz w:val="28"/>
          <w:szCs w:val="28"/>
          <w:u w:val="single"/>
        </w:rPr>
        <w:t>2</w:t>
      </w:r>
      <w:r w:rsidRPr="00140468">
        <w:rPr>
          <w:i/>
          <w:sz w:val="28"/>
          <w:szCs w:val="28"/>
          <w:u w:val="single"/>
        </w:rPr>
        <w:t xml:space="preserve"> и 202</w:t>
      </w:r>
      <w:r w:rsidR="00630DB6">
        <w:rPr>
          <w:i/>
          <w:sz w:val="28"/>
          <w:szCs w:val="28"/>
          <w:u w:val="single"/>
        </w:rPr>
        <w:t>4</w:t>
      </w:r>
      <w:r w:rsidRPr="00140468">
        <w:rPr>
          <w:i/>
          <w:sz w:val="28"/>
          <w:szCs w:val="28"/>
          <w:u w:val="single"/>
        </w:rPr>
        <w:t xml:space="preserve"> годов</w:t>
      </w:r>
    </w:p>
    <w:p w:rsidR="00140468" w:rsidRPr="00140468" w:rsidRDefault="00140468" w:rsidP="00140468">
      <w:pPr>
        <w:ind w:firstLine="567"/>
        <w:jc w:val="both"/>
        <w:rPr>
          <w:sz w:val="28"/>
          <w:szCs w:val="28"/>
        </w:rPr>
      </w:pPr>
    </w:p>
    <w:p w:rsidR="00294BFF" w:rsidRPr="00294BFF" w:rsidRDefault="00294BFF" w:rsidP="00294BFF">
      <w:pPr>
        <w:autoSpaceDE w:val="0"/>
        <w:ind w:firstLine="709"/>
        <w:jc w:val="both"/>
        <w:rPr>
          <w:sz w:val="28"/>
          <w:szCs w:val="28"/>
        </w:rPr>
      </w:pPr>
      <w:r w:rsidRPr="00294BFF">
        <w:rPr>
          <w:sz w:val="28"/>
          <w:szCs w:val="28"/>
        </w:rPr>
        <w:t>Проект местного бюджета района на 202</w:t>
      </w:r>
      <w:r w:rsidR="00630DB6">
        <w:rPr>
          <w:sz w:val="28"/>
          <w:szCs w:val="28"/>
        </w:rPr>
        <w:t>1</w:t>
      </w:r>
      <w:r w:rsidR="00A6750C">
        <w:rPr>
          <w:sz w:val="28"/>
          <w:szCs w:val="28"/>
        </w:rPr>
        <w:t xml:space="preserve"> год и плановый период 202</w:t>
      </w:r>
      <w:r w:rsidR="00630DB6">
        <w:rPr>
          <w:sz w:val="28"/>
          <w:szCs w:val="28"/>
        </w:rPr>
        <w:t>2</w:t>
      </w:r>
      <w:r w:rsidR="00A6750C">
        <w:rPr>
          <w:sz w:val="28"/>
          <w:szCs w:val="28"/>
        </w:rPr>
        <w:t xml:space="preserve"> и </w:t>
      </w:r>
      <w:r w:rsidRPr="00294BFF">
        <w:rPr>
          <w:sz w:val="28"/>
          <w:szCs w:val="28"/>
        </w:rPr>
        <w:t>202</w:t>
      </w:r>
      <w:r w:rsidR="00630DB6">
        <w:rPr>
          <w:sz w:val="28"/>
          <w:szCs w:val="28"/>
        </w:rPr>
        <w:t>3</w:t>
      </w:r>
      <w:r w:rsidRPr="00294BFF">
        <w:rPr>
          <w:sz w:val="28"/>
          <w:szCs w:val="28"/>
        </w:rPr>
        <w:t xml:space="preserve"> год</w:t>
      </w:r>
      <w:r w:rsidR="00A6750C">
        <w:rPr>
          <w:sz w:val="28"/>
          <w:szCs w:val="28"/>
        </w:rPr>
        <w:t>ов</w:t>
      </w:r>
      <w:r w:rsidRPr="00294BFF">
        <w:rPr>
          <w:sz w:val="28"/>
          <w:szCs w:val="28"/>
        </w:rPr>
        <w:t xml:space="preserve">  сформирован в программной структуре расходов на основе муниципальных программ Устюженского муниципального района и ведомственных целевых программ с учетом проектов изменений в них. Доля программных расходов составляет в 202</w:t>
      </w:r>
      <w:r w:rsidR="00630DB6">
        <w:rPr>
          <w:sz w:val="28"/>
          <w:szCs w:val="28"/>
        </w:rPr>
        <w:t>1</w:t>
      </w:r>
      <w:r w:rsidRPr="00294BFF">
        <w:rPr>
          <w:sz w:val="28"/>
          <w:szCs w:val="28"/>
        </w:rPr>
        <w:t xml:space="preserve"> году </w:t>
      </w:r>
      <w:r w:rsidR="00630DB6">
        <w:rPr>
          <w:sz w:val="28"/>
          <w:szCs w:val="28"/>
        </w:rPr>
        <w:t>69</w:t>
      </w:r>
      <w:r w:rsidRPr="00294BFF">
        <w:rPr>
          <w:sz w:val="28"/>
          <w:szCs w:val="28"/>
        </w:rPr>
        <w:t>,</w:t>
      </w:r>
      <w:r w:rsidR="00630DB6">
        <w:rPr>
          <w:sz w:val="28"/>
          <w:szCs w:val="28"/>
        </w:rPr>
        <w:t>79</w:t>
      </w:r>
      <w:r w:rsidRPr="00294BFF">
        <w:rPr>
          <w:sz w:val="28"/>
          <w:szCs w:val="28"/>
        </w:rPr>
        <w:t>% от общего объема расходов, в 202</w:t>
      </w:r>
      <w:r w:rsidR="00630DB6">
        <w:rPr>
          <w:sz w:val="28"/>
          <w:szCs w:val="28"/>
        </w:rPr>
        <w:t>2</w:t>
      </w:r>
      <w:r w:rsidRPr="00294BFF">
        <w:rPr>
          <w:sz w:val="28"/>
          <w:szCs w:val="28"/>
        </w:rPr>
        <w:t xml:space="preserve"> году -</w:t>
      </w:r>
      <w:r w:rsidR="00630DB6">
        <w:rPr>
          <w:sz w:val="28"/>
          <w:szCs w:val="28"/>
        </w:rPr>
        <w:t>41</w:t>
      </w:r>
      <w:r w:rsidRPr="00294BFF">
        <w:rPr>
          <w:sz w:val="28"/>
          <w:szCs w:val="28"/>
        </w:rPr>
        <w:t>,</w:t>
      </w:r>
      <w:r w:rsidR="00630DB6">
        <w:rPr>
          <w:sz w:val="28"/>
          <w:szCs w:val="28"/>
        </w:rPr>
        <w:t>29</w:t>
      </w:r>
      <w:r w:rsidRPr="00294BFF">
        <w:rPr>
          <w:sz w:val="28"/>
          <w:szCs w:val="28"/>
        </w:rPr>
        <w:t xml:space="preserve"> % (без учета условно утвержденных расходов), в 202</w:t>
      </w:r>
      <w:r w:rsidR="00630DB6">
        <w:rPr>
          <w:sz w:val="28"/>
          <w:szCs w:val="28"/>
        </w:rPr>
        <w:t>3</w:t>
      </w:r>
      <w:r w:rsidRPr="00294BFF">
        <w:rPr>
          <w:sz w:val="28"/>
          <w:szCs w:val="28"/>
        </w:rPr>
        <w:t xml:space="preserve"> году – 6</w:t>
      </w:r>
      <w:r w:rsidR="00630DB6">
        <w:rPr>
          <w:sz w:val="28"/>
          <w:szCs w:val="28"/>
        </w:rPr>
        <w:t>2</w:t>
      </w:r>
      <w:r w:rsidRPr="00294BFF">
        <w:rPr>
          <w:sz w:val="28"/>
          <w:szCs w:val="28"/>
        </w:rPr>
        <w:t>,0</w:t>
      </w:r>
      <w:r w:rsidR="00630DB6">
        <w:rPr>
          <w:sz w:val="28"/>
          <w:szCs w:val="28"/>
        </w:rPr>
        <w:t>1</w:t>
      </w:r>
      <w:r w:rsidRPr="00294BFF">
        <w:rPr>
          <w:sz w:val="28"/>
          <w:szCs w:val="28"/>
        </w:rPr>
        <w:t>% (без учета условно утвержденных расходов).</w:t>
      </w:r>
    </w:p>
    <w:p w:rsidR="00294BFF" w:rsidRPr="00294BFF" w:rsidRDefault="00294BFF" w:rsidP="00294BFF">
      <w:pPr>
        <w:autoSpaceDE w:val="0"/>
        <w:ind w:firstLine="709"/>
        <w:jc w:val="both"/>
        <w:rPr>
          <w:sz w:val="28"/>
          <w:szCs w:val="28"/>
        </w:rPr>
      </w:pPr>
      <w:r w:rsidRPr="00294BFF">
        <w:rPr>
          <w:sz w:val="28"/>
          <w:szCs w:val="28"/>
        </w:rPr>
        <w:t>Учитывая, что из 1</w:t>
      </w:r>
      <w:r w:rsidR="00630DB6">
        <w:rPr>
          <w:sz w:val="28"/>
          <w:szCs w:val="28"/>
        </w:rPr>
        <w:t>0</w:t>
      </w:r>
      <w:r w:rsidRPr="00294BFF">
        <w:rPr>
          <w:sz w:val="28"/>
          <w:szCs w:val="28"/>
        </w:rPr>
        <w:t xml:space="preserve"> муниципальных</w:t>
      </w:r>
      <w:r w:rsidR="00630DB6">
        <w:rPr>
          <w:sz w:val="28"/>
          <w:szCs w:val="28"/>
        </w:rPr>
        <w:t xml:space="preserve"> и ведомственных</w:t>
      </w:r>
      <w:r w:rsidRPr="00294BFF">
        <w:rPr>
          <w:sz w:val="28"/>
          <w:szCs w:val="28"/>
        </w:rPr>
        <w:t xml:space="preserve"> программ района </w:t>
      </w:r>
      <w:r w:rsidR="00630DB6">
        <w:rPr>
          <w:sz w:val="28"/>
          <w:szCs w:val="28"/>
        </w:rPr>
        <w:t xml:space="preserve">2 </w:t>
      </w:r>
      <w:r w:rsidRPr="00294BFF">
        <w:rPr>
          <w:sz w:val="28"/>
          <w:szCs w:val="28"/>
        </w:rPr>
        <w:t>буд</w:t>
      </w:r>
      <w:r w:rsidR="00630DB6">
        <w:rPr>
          <w:sz w:val="28"/>
          <w:szCs w:val="28"/>
        </w:rPr>
        <w:t>у</w:t>
      </w:r>
      <w:r w:rsidRPr="00294BFF">
        <w:rPr>
          <w:sz w:val="28"/>
          <w:szCs w:val="28"/>
        </w:rPr>
        <w:t>т завершен</w:t>
      </w:r>
      <w:r w:rsidR="00630DB6">
        <w:rPr>
          <w:sz w:val="28"/>
          <w:szCs w:val="28"/>
        </w:rPr>
        <w:t>ы</w:t>
      </w:r>
      <w:r w:rsidRPr="00294BFF">
        <w:rPr>
          <w:sz w:val="28"/>
          <w:szCs w:val="28"/>
        </w:rPr>
        <w:t xml:space="preserve"> в 202</w:t>
      </w:r>
      <w:r w:rsidR="00630DB6">
        <w:rPr>
          <w:sz w:val="28"/>
          <w:szCs w:val="28"/>
        </w:rPr>
        <w:t>1</w:t>
      </w:r>
      <w:r w:rsidRPr="00294BFF">
        <w:rPr>
          <w:sz w:val="28"/>
          <w:szCs w:val="28"/>
        </w:rPr>
        <w:t xml:space="preserve"> году, </w:t>
      </w:r>
      <w:r w:rsidR="00630DB6">
        <w:rPr>
          <w:sz w:val="28"/>
          <w:szCs w:val="28"/>
        </w:rPr>
        <w:t xml:space="preserve">то </w:t>
      </w:r>
      <w:r w:rsidRPr="00294BFF">
        <w:rPr>
          <w:sz w:val="28"/>
          <w:szCs w:val="28"/>
        </w:rPr>
        <w:t>с 202</w:t>
      </w:r>
      <w:r w:rsidR="00630DB6">
        <w:rPr>
          <w:sz w:val="28"/>
          <w:szCs w:val="28"/>
        </w:rPr>
        <w:t>2</w:t>
      </w:r>
      <w:r w:rsidRPr="00294BFF">
        <w:rPr>
          <w:sz w:val="28"/>
          <w:szCs w:val="28"/>
        </w:rPr>
        <w:t xml:space="preserve"> года будет </w:t>
      </w:r>
      <w:r w:rsidR="00523459">
        <w:rPr>
          <w:sz w:val="28"/>
          <w:szCs w:val="28"/>
        </w:rPr>
        <w:t xml:space="preserve">начата </w:t>
      </w:r>
      <w:r w:rsidRPr="00294BFF">
        <w:rPr>
          <w:sz w:val="28"/>
          <w:szCs w:val="28"/>
        </w:rPr>
        <w:t>реализация новых муниципальных программ района.</w:t>
      </w:r>
    </w:p>
    <w:p w:rsidR="007E0A93" w:rsidRDefault="00630DB6" w:rsidP="001F7CBB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E0A93">
        <w:rPr>
          <w:sz w:val="28"/>
          <w:szCs w:val="28"/>
        </w:rPr>
        <w:t xml:space="preserve">а экспертизу в контрольно-счетную палату </w:t>
      </w:r>
      <w:r w:rsidR="00294BFF">
        <w:rPr>
          <w:sz w:val="28"/>
          <w:szCs w:val="28"/>
        </w:rPr>
        <w:t xml:space="preserve">Земского Собрания </w:t>
      </w:r>
      <w:r w:rsidR="007E0A93">
        <w:rPr>
          <w:sz w:val="28"/>
          <w:szCs w:val="28"/>
        </w:rPr>
        <w:t>района</w:t>
      </w:r>
      <w:r w:rsidR="00294BFF">
        <w:rPr>
          <w:sz w:val="28"/>
          <w:szCs w:val="28"/>
        </w:rPr>
        <w:t>,</w:t>
      </w:r>
      <w:r w:rsidR="007E0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</w:t>
      </w:r>
      <w:r w:rsidR="007E0A93">
        <w:rPr>
          <w:sz w:val="28"/>
          <w:szCs w:val="28"/>
        </w:rPr>
        <w:t>реализуемы</w:t>
      </w:r>
      <w:r>
        <w:rPr>
          <w:sz w:val="28"/>
          <w:szCs w:val="28"/>
        </w:rPr>
        <w:t>х</w:t>
      </w:r>
      <w:r w:rsidR="007E0A93">
        <w:rPr>
          <w:sz w:val="28"/>
          <w:szCs w:val="28"/>
        </w:rPr>
        <w:t xml:space="preserve"> муниципальны</w:t>
      </w:r>
      <w:r w:rsidR="00523459">
        <w:rPr>
          <w:sz w:val="28"/>
          <w:szCs w:val="28"/>
        </w:rPr>
        <w:t>х</w:t>
      </w:r>
      <w:r w:rsidR="007E0A93">
        <w:rPr>
          <w:sz w:val="28"/>
          <w:szCs w:val="28"/>
        </w:rPr>
        <w:t xml:space="preserve"> </w:t>
      </w:r>
      <w:r>
        <w:rPr>
          <w:sz w:val="28"/>
          <w:szCs w:val="28"/>
        </w:rPr>
        <w:t>(ведомственны</w:t>
      </w:r>
      <w:r w:rsidR="00523459">
        <w:rPr>
          <w:sz w:val="28"/>
          <w:szCs w:val="28"/>
        </w:rPr>
        <w:t>х</w:t>
      </w:r>
      <w:r>
        <w:rPr>
          <w:sz w:val="28"/>
          <w:szCs w:val="28"/>
        </w:rPr>
        <w:t xml:space="preserve">) </w:t>
      </w:r>
      <w:r w:rsidR="007E0A93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и проекты изменений в паспорта</w:t>
      </w:r>
      <w:r w:rsidR="006903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0A93">
        <w:rPr>
          <w:sz w:val="28"/>
          <w:szCs w:val="28"/>
        </w:rPr>
        <w:t>не представлялись.</w:t>
      </w:r>
    </w:p>
    <w:p w:rsidR="0071626D" w:rsidRDefault="00294BFF" w:rsidP="00DE525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</w:t>
      </w:r>
      <w:r w:rsidR="0071626D">
        <w:rPr>
          <w:sz w:val="28"/>
          <w:szCs w:val="28"/>
        </w:rPr>
        <w:t xml:space="preserve"> абзаца четвертого п. 2 ст.</w:t>
      </w:r>
      <w:r w:rsidR="0071626D" w:rsidRPr="005B22A9">
        <w:rPr>
          <w:sz w:val="28"/>
          <w:szCs w:val="28"/>
        </w:rPr>
        <w:t xml:space="preserve"> 179</w:t>
      </w:r>
      <w:r w:rsidR="0071626D">
        <w:rPr>
          <w:sz w:val="28"/>
          <w:szCs w:val="28"/>
        </w:rPr>
        <w:t xml:space="preserve"> БК РФ,   </w:t>
      </w:r>
      <w:r w:rsidR="0071626D" w:rsidRPr="005B22A9">
        <w:rPr>
          <w:i/>
          <w:sz w:val="28"/>
          <w:szCs w:val="28"/>
        </w:rPr>
        <w:t>«государственные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силу»</w:t>
      </w:r>
      <w:r w:rsidR="0071626D">
        <w:rPr>
          <w:sz w:val="28"/>
          <w:szCs w:val="28"/>
        </w:rPr>
        <w:t xml:space="preserve"> и администрации района, в установленные сроки, его следует исполнить.</w:t>
      </w:r>
    </w:p>
    <w:p w:rsidR="00EA0FCF" w:rsidRDefault="00EA0FCF" w:rsidP="00DE525C">
      <w:pPr>
        <w:pStyle w:val="ConsPlusNormal"/>
        <w:spacing w:line="228" w:lineRule="auto"/>
        <w:ind w:firstLine="540"/>
        <w:jc w:val="both"/>
        <w:rPr>
          <w:b/>
          <w:i/>
          <w:sz w:val="28"/>
          <w:szCs w:val="28"/>
        </w:rPr>
      </w:pPr>
    </w:p>
    <w:p w:rsidR="0035468F" w:rsidRPr="0071626D" w:rsidRDefault="0071626D" w:rsidP="00DE525C">
      <w:pPr>
        <w:pStyle w:val="ConsPlusNormal"/>
        <w:spacing w:line="228" w:lineRule="auto"/>
        <w:jc w:val="center"/>
        <w:rPr>
          <w:b/>
          <w:i/>
          <w:sz w:val="28"/>
          <w:szCs w:val="28"/>
          <w:u w:val="single"/>
        </w:rPr>
      </w:pPr>
      <w:r w:rsidRPr="0010284B">
        <w:rPr>
          <w:b/>
          <w:i/>
          <w:sz w:val="28"/>
          <w:szCs w:val="28"/>
          <w:u w:val="single"/>
        </w:rPr>
        <w:t>Муниципальный долг.</w:t>
      </w:r>
    </w:p>
    <w:p w:rsidR="00DC1AE1" w:rsidRDefault="00DC1AE1" w:rsidP="00DC1AE1">
      <w:pPr>
        <w:ind w:firstLine="567"/>
        <w:jc w:val="both"/>
      </w:pPr>
    </w:p>
    <w:p w:rsidR="00DC1AE1" w:rsidRPr="00DC1AE1" w:rsidRDefault="00DC1AE1" w:rsidP="00DC1AE1">
      <w:pPr>
        <w:ind w:firstLine="567"/>
        <w:jc w:val="both"/>
        <w:rPr>
          <w:sz w:val="28"/>
          <w:szCs w:val="28"/>
        </w:rPr>
      </w:pPr>
      <w:proofErr w:type="gramStart"/>
      <w:r w:rsidRPr="00DC1AE1">
        <w:rPr>
          <w:sz w:val="28"/>
          <w:szCs w:val="28"/>
        </w:rPr>
        <w:t>В соответствии с основными направлениями бюджетной и налоговой политики Устюженского муниципального района на 202</w:t>
      </w:r>
      <w:r w:rsidR="00E53597">
        <w:rPr>
          <w:sz w:val="28"/>
          <w:szCs w:val="28"/>
        </w:rPr>
        <w:t>1</w:t>
      </w:r>
      <w:r w:rsidRPr="00DC1AE1">
        <w:rPr>
          <w:sz w:val="28"/>
          <w:szCs w:val="28"/>
        </w:rPr>
        <w:t xml:space="preserve"> год и плановый период 202</w:t>
      </w:r>
      <w:r w:rsidR="00E53597">
        <w:rPr>
          <w:sz w:val="28"/>
          <w:szCs w:val="28"/>
        </w:rPr>
        <w:t>2</w:t>
      </w:r>
      <w:r w:rsidRPr="00DC1AE1">
        <w:rPr>
          <w:sz w:val="28"/>
          <w:szCs w:val="28"/>
        </w:rPr>
        <w:t xml:space="preserve"> и 202</w:t>
      </w:r>
      <w:r w:rsidR="00E53597">
        <w:rPr>
          <w:sz w:val="28"/>
          <w:szCs w:val="28"/>
        </w:rPr>
        <w:t>3</w:t>
      </w:r>
      <w:r w:rsidRPr="00DC1AE1">
        <w:rPr>
          <w:sz w:val="28"/>
          <w:szCs w:val="28"/>
        </w:rPr>
        <w:t xml:space="preserve"> годов одной из основных задач является недопущение рисков возникновения кризисных ситуаций при исполнении местного бюджета района, поддержание размера и структуры муниципального долга района в объеме, обеспечивающем возможность гарантированного выполнения долговых обязательств в полном размере и установленные сроки.</w:t>
      </w:r>
      <w:proofErr w:type="gramEnd"/>
    </w:p>
    <w:p w:rsidR="00DC1AE1" w:rsidRPr="00DC1AE1" w:rsidRDefault="00DC1AE1" w:rsidP="00DC1AE1">
      <w:pPr>
        <w:ind w:firstLine="567"/>
        <w:jc w:val="both"/>
        <w:rPr>
          <w:sz w:val="28"/>
          <w:szCs w:val="28"/>
        </w:rPr>
      </w:pPr>
      <w:r w:rsidRPr="00DC1AE1">
        <w:rPr>
          <w:sz w:val="28"/>
          <w:szCs w:val="28"/>
        </w:rPr>
        <w:t xml:space="preserve">Предельный объем установлен исходя из размера общего годового объема доходов местного бюджета района без учета утвержденного объема </w:t>
      </w:r>
      <w:r w:rsidRPr="00DC1AE1">
        <w:rPr>
          <w:sz w:val="28"/>
          <w:szCs w:val="28"/>
        </w:rPr>
        <w:lastRenderedPageBreak/>
        <w:t>безвозмездных поступлений и поступлений налоговых доходов по дополнительным нормативам отчислений. В соответствии со статьей 107 Бюджетного кодекса Российской Федерации требования к верхнему пределу объема муниципального долга соблюдены.</w:t>
      </w:r>
    </w:p>
    <w:p w:rsidR="00DC1AE1" w:rsidRPr="00DC1AE1" w:rsidRDefault="00DC1AE1" w:rsidP="00DC1AE1">
      <w:pPr>
        <w:ind w:firstLine="567"/>
        <w:jc w:val="both"/>
        <w:rPr>
          <w:sz w:val="28"/>
          <w:szCs w:val="28"/>
        </w:rPr>
      </w:pPr>
      <w:r w:rsidRPr="00DC1AE1">
        <w:rPr>
          <w:sz w:val="28"/>
          <w:szCs w:val="28"/>
        </w:rPr>
        <w:t>В соответствии со статьей 110.1 Бюджетного кодекса Российской Федерации решением Земского Собрания района утверждается Программа муниципальных внутренних заимствований Устюженского муниципального района на 202</w:t>
      </w:r>
      <w:r w:rsidR="00E53597">
        <w:rPr>
          <w:sz w:val="28"/>
          <w:szCs w:val="28"/>
        </w:rPr>
        <w:t>1</w:t>
      </w:r>
      <w:r w:rsidRPr="00DC1AE1">
        <w:rPr>
          <w:sz w:val="28"/>
          <w:szCs w:val="28"/>
        </w:rPr>
        <w:t xml:space="preserve"> год и плановый период 202</w:t>
      </w:r>
      <w:r w:rsidR="00E53597">
        <w:rPr>
          <w:sz w:val="28"/>
          <w:szCs w:val="28"/>
        </w:rPr>
        <w:t>2</w:t>
      </w:r>
      <w:r w:rsidRPr="00DC1AE1">
        <w:rPr>
          <w:sz w:val="28"/>
          <w:szCs w:val="28"/>
        </w:rPr>
        <w:t xml:space="preserve"> – 202</w:t>
      </w:r>
      <w:r w:rsidR="00E53597">
        <w:rPr>
          <w:sz w:val="28"/>
          <w:szCs w:val="28"/>
        </w:rPr>
        <w:t>3</w:t>
      </w:r>
      <w:r w:rsidRPr="00DC1AE1">
        <w:rPr>
          <w:sz w:val="28"/>
          <w:szCs w:val="28"/>
        </w:rPr>
        <w:t xml:space="preserve"> годов.</w:t>
      </w:r>
    </w:p>
    <w:p w:rsidR="00DC1AE1" w:rsidRPr="00DC1AE1" w:rsidRDefault="00DC1AE1" w:rsidP="00DC1AE1">
      <w:pPr>
        <w:ind w:firstLine="567"/>
        <w:jc w:val="both"/>
        <w:rPr>
          <w:sz w:val="28"/>
          <w:szCs w:val="28"/>
        </w:rPr>
      </w:pPr>
      <w:r w:rsidRPr="00DC1AE1">
        <w:rPr>
          <w:sz w:val="28"/>
          <w:szCs w:val="28"/>
        </w:rPr>
        <w:t>Предоставление муниципальных гарантий в 202</w:t>
      </w:r>
      <w:r w:rsidR="00E53597">
        <w:rPr>
          <w:sz w:val="28"/>
          <w:szCs w:val="28"/>
        </w:rPr>
        <w:t>1</w:t>
      </w:r>
      <w:r w:rsidRPr="00DC1AE1">
        <w:rPr>
          <w:sz w:val="28"/>
          <w:szCs w:val="28"/>
        </w:rPr>
        <w:t xml:space="preserve"> году и плановом периоде 202</w:t>
      </w:r>
      <w:r w:rsidR="00E53597">
        <w:rPr>
          <w:sz w:val="28"/>
          <w:szCs w:val="28"/>
        </w:rPr>
        <w:t>2</w:t>
      </w:r>
      <w:r w:rsidRPr="00DC1AE1">
        <w:rPr>
          <w:sz w:val="28"/>
          <w:szCs w:val="28"/>
        </w:rPr>
        <w:t>-202</w:t>
      </w:r>
      <w:r w:rsidR="00E53597">
        <w:rPr>
          <w:sz w:val="28"/>
          <w:szCs w:val="28"/>
        </w:rPr>
        <w:t>3</w:t>
      </w:r>
      <w:r w:rsidRPr="00DC1AE1">
        <w:rPr>
          <w:sz w:val="28"/>
          <w:szCs w:val="28"/>
        </w:rPr>
        <w:t xml:space="preserve"> годах не планируется.</w:t>
      </w:r>
    </w:p>
    <w:p w:rsidR="002A4BA9" w:rsidRDefault="0087175F" w:rsidP="001F7CBB">
      <w:pPr>
        <w:autoSpaceDE w:val="0"/>
        <w:autoSpaceDN w:val="0"/>
        <w:adjustRightInd w:val="0"/>
        <w:spacing w:line="228" w:lineRule="auto"/>
        <w:ind w:firstLine="567"/>
        <w:jc w:val="both"/>
        <w:outlineLvl w:val="3"/>
        <w:rPr>
          <w:sz w:val="28"/>
          <w:szCs w:val="28"/>
        </w:rPr>
      </w:pPr>
      <w:r w:rsidRPr="00E26379">
        <w:rPr>
          <w:sz w:val="28"/>
          <w:szCs w:val="28"/>
        </w:rPr>
        <w:t>По состоянию на 01.1</w:t>
      </w:r>
      <w:r w:rsidR="00A130F4">
        <w:rPr>
          <w:sz w:val="28"/>
          <w:szCs w:val="28"/>
        </w:rPr>
        <w:t>0</w:t>
      </w:r>
      <w:r w:rsidRPr="00E26379">
        <w:rPr>
          <w:sz w:val="28"/>
          <w:szCs w:val="28"/>
        </w:rPr>
        <w:t>.20</w:t>
      </w:r>
      <w:r w:rsidR="00E53597">
        <w:rPr>
          <w:sz w:val="28"/>
          <w:szCs w:val="28"/>
        </w:rPr>
        <w:t>20</w:t>
      </w:r>
      <w:r w:rsidR="003F0C81">
        <w:rPr>
          <w:sz w:val="28"/>
          <w:szCs w:val="28"/>
        </w:rPr>
        <w:t xml:space="preserve"> </w:t>
      </w:r>
      <w:r w:rsidRPr="00E26379">
        <w:rPr>
          <w:sz w:val="28"/>
          <w:szCs w:val="28"/>
        </w:rPr>
        <w:t xml:space="preserve">г. общая кредиторская задолженность </w:t>
      </w:r>
      <w:r w:rsidR="003F0C81">
        <w:rPr>
          <w:sz w:val="28"/>
          <w:szCs w:val="28"/>
        </w:rPr>
        <w:t xml:space="preserve">бюджетных </w:t>
      </w:r>
      <w:r w:rsidRPr="00E26379">
        <w:rPr>
          <w:sz w:val="28"/>
          <w:szCs w:val="28"/>
        </w:rPr>
        <w:t xml:space="preserve">муниципальных учреждений </w:t>
      </w:r>
      <w:r w:rsidR="00A130F4">
        <w:rPr>
          <w:sz w:val="28"/>
          <w:szCs w:val="28"/>
        </w:rPr>
        <w:t xml:space="preserve">района </w:t>
      </w:r>
      <w:r w:rsidRPr="00E26379">
        <w:rPr>
          <w:sz w:val="28"/>
          <w:szCs w:val="28"/>
        </w:rPr>
        <w:t xml:space="preserve">составляет </w:t>
      </w:r>
      <w:r w:rsidR="00A130F4">
        <w:rPr>
          <w:sz w:val="28"/>
          <w:szCs w:val="28"/>
        </w:rPr>
        <w:t>3</w:t>
      </w:r>
      <w:r w:rsidR="00E26379" w:rsidRPr="00E26379">
        <w:rPr>
          <w:sz w:val="28"/>
          <w:szCs w:val="28"/>
        </w:rPr>
        <w:t>,</w:t>
      </w:r>
      <w:r w:rsidR="003F0C81">
        <w:rPr>
          <w:sz w:val="28"/>
          <w:szCs w:val="28"/>
        </w:rPr>
        <w:t>7</w:t>
      </w:r>
      <w:r w:rsidRPr="00E26379">
        <w:rPr>
          <w:sz w:val="28"/>
          <w:szCs w:val="28"/>
        </w:rPr>
        <w:t xml:space="preserve"> млн. рублей. </w:t>
      </w:r>
      <w:r w:rsidR="002A4BA9" w:rsidRPr="00E26379">
        <w:rPr>
          <w:sz w:val="28"/>
          <w:szCs w:val="28"/>
        </w:rPr>
        <w:t xml:space="preserve">Информация в </w:t>
      </w:r>
      <w:r w:rsidR="003F0C81">
        <w:rPr>
          <w:sz w:val="28"/>
          <w:szCs w:val="28"/>
        </w:rPr>
        <w:t xml:space="preserve">проекте бюджета и </w:t>
      </w:r>
      <w:r w:rsidR="002A4BA9" w:rsidRPr="00E26379">
        <w:rPr>
          <w:sz w:val="28"/>
          <w:szCs w:val="28"/>
        </w:rPr>
        <w:t>пояснительной записке о средствах</w:t>
      </w:r>
      <w:r w:rsidR="003F0C81">
        <w:rPr>
          <w:sz w:val="28"/>
          <w:szCs w:val="28"/>
        </w:rPr>
        <w:t>,</w:t>
      </w:r>
      <w:r w:rsidR="002A4BA9" w:rsidRPr="00E26379">
        <w:rPr>
          <w:sz w:val="28"/>
          <w:szCs w:val="28"/>
        </w:rPr>
        <w:t xml:space="preserve"> направляемых в 20</w:t>
      </w:r>
      <w:r w:rsidR="003F0C81">
        <w:rPr>
          <w:sz w:val="28"/>
          <w:szCs w:val="28"/>
        </w:rPr>
        <w:t>2</w:t>
      </w:r>
      <w:r w:rsidR="00A130F4">
        <w:rPr>
          <w:sz w:val="28"/>
          <w:szCs w:val="28"/>
        </w:rPr>
        <w:t>1</w:t>
      </w:r>
      <w:r w:rsidR="002A4BA9" w:rsidRPr="00E26379">
        <w:rPr>
          <w:sz w:val="28"/>
          <w:szCs w:val="28"/>
        </w:rPr>
        <w:t xml:space="preserve"> году на погашение задолженности</w:t>
      </w:r>
      <w:r w:rsidR="003F0C81">
        <w:rPr>
          <w:sz w:val="28"/>
          <w:szCs w:val="28"/>
        </w:rPr>
        <w:t>,</w:t>
      </w:r>
      <w:r w:rsidR="002A4BA9" w:rsidRPr="00E26379">
        <w:rPr>
          <w:sz w:val="28"/>
          <w:szCs w:val="28"/>
        </w:rPr>
        <w:t xml:space="preserve"> отсутствует. Наличие кредиторской задолженности на начало года в таком размере </w:t>
      </w:r>
      <w:r w:rsidR="003F0C81">
        <w:rPr>
          <w:sz w:val="28"/>
          <w:szCs w:val="28"/>
        </w:rPr>
        <w:t>может</w:t>
      </w:r>
      <w:r w:rsidR="002A4BA9" w:rsidRPr="00E26379">
        <w:rPr>
          <w:sz w:val="28"/>
          <w:szCs w:val="28"/>
        </w:rPr>
        <w:t xml:space="preserve"> </w:t>
      </w:r>
      <w:r w:rsidR="003F0C81">
        <w:rPr>
          <w:sz w:val="28"/>
          <w:szCs w:val="28"/>
        </w:rPr>
        <w:t>привести к</w:t>
      </w:r>
      <w:r w:rsidR="002A4BA9" w:rsidRPr="00E26379">
        <w:rPr>
          <w:sz w:val="28"/>
          <w:szCs w:val="28"/>
        </w:rPr>
        <w:t xml:space="preserve"> возбуждению дополнительных исполнительных документов</w:t>
      </w:r>
      <w:r w:rsidR="0095719A" w:rsidRPr="00E26379">
        <w:rPr>
          <w:sz w:val="28"/>
          <w:szCs w:val="28"/>
        </w:rPr>
        <w:t xml:space="preserve"> и предъявлению </w:t>
      </w:r>
      <w:r w:rsidR="00302ACA" w:rsidRPr="00E26379">
        <w:rPr>
          <w:sz w:val="28"/>
          <w:szCs w:val="28"/>
        </w:rPr>
        <w:t xml:space="preserve">их </w:t>
      </w:r>
      <w:r w:rsidR="0095719A" w:rsidRPr="00E26379">
        <w:rPr>
          <w:sz w:val="28"/>
          <w:szCs w:val="28"/>
        </w:rPr>
        <w:t xml:space="preserve">в финансовое управление. Следствием </w:t>
      </w:r>
      <w:r w:rsidR="006903CF">
        <w:rPr>
          <w:sz w:val="28"/>
          <w:szCs w:val="28"/>
        </w:rPr>
        <w:t>может быть</w:t>
      </w:r>
      <w:r w:rsidR="0095719A" w:rsidRPr="00E26379">
        <w:rPr>
          <w:sz w:val="28"/>
          <w:szCs w:val="28"/>
        </w:rPr>
        <w:t xml:space="preserve"> необоснованное изменение размера субсидий на иные цели.</w:t>
      </w:r>
    </w:p>
    <w:p w:rsidR="002A4BA9" w:rsidRDefault="002A4BA9" w:rsidP="00DE525C">
      <w:pPr>
        <w:autoSpaceDE w:val="0"/>
        <w:autoSpaceDN w:val="0"/>
        <w:adjustRightInd w:val="0"/>
        <w:spacing w:line="228" w:lineRule="auto"/>
        <w:jc w:val="both"/>
        <w:outlineLvl w:val="3"/>
        <w:rPr>
          <w:sz w:val="28"/>
          <w:szCs w:val="28"/>
        </w:rPr>
      </w:pPr>
    </w:p>
    <w:p w:rsidR="0071626D" w:rsidRPr="00BD44C1" w:rsidRDefault="0071626D" w:rsidP="00DE525C">
      <w:pPr>
        <w:autoSpaceDE w:val="0"/>
        <w:autoSpaceDN w:val="0"/>
        <w:adjustRightInd w:val="0"/>
        <w:spacing w:line="228" w:lineRule="auto"/>
        <w:ind w:firstLine="540"/>
        <w:jc w:val="both"/>
        <w:outlineLvl w:val="3"/>
        <w:rPr>
          <w:sz w:val="28"/>
          <w:szCs w:val="28"/>
        </w:rPr>
      </w:pPr>
    </w:p>
    <w:p w:rsidR="009B5D3C" w:rsidRDefault="005439FA" w:rsidP="00DE525C">
      <w:pPr>
        <w:autoSpaceDE w:val="0"/>
        <w:autoSpaceDN w:val="0"/>
        <w:adjustRightInd w:val="0"/>
        <w:spacing w:line="228" w:lineRule="auto"/>
        <w:jc w:val="both"/>
        <w:rPr>
          <w:b/>
          <w:i/>
          <w:sz w:val="28"/>
          <w:szCs w:val="28"/>
          <w:u w:val="single"/>
        </w:rPr>
      </w:pPr>
      <w:r w:rsidRPr="005439FA">
        <w:rPr>
          <w:b/>
          <w:i/>
          <w:sz w:val="28"/>
          <w:szCs w:val="28"/>
          <w:u w:val="single"/>
        </w:rPr>
        <w:t>Предл</w:t>
      </w:r>
      <w:r w:rsidR="00EB46A9">
        <w:rPr>
          <w:b/>
          <w:i/>
          <w:sz w:val="28"/>
          <w:szCs w:val="28"/>
          <w:u w:val="single"/>
        </w:rPr>
        <w:t>ожения:</w:t>
      </w:r>
    </w:p>
    <w:p w:rsidR="006D53F5" w:rsidRPr="00D3743D" w:rsidRDefault="006D53F5" w:rsidP="00DE525C">
      <w:pPr>
        <w:autoSpaceDE w:val="0"/>
        <w:autoSpaceDN w:val="0"/>
        <w:adjustRightInd w:val="0"/>
        <w:spacing w:line="228" w:lineRule="auto"/>
        <w:jc w:val="both"/>
        <w:rPr>
          <w:b/>
          <w:i/>
          <w:sz w:val="28"/>
          <w:szCs w:val="28"/>
          <w:u w:val="single"/>
        </w:rPr>
      </w:pPr>
    </w:p>
    <w:p w:rsidR="00AD31B1" w:rsidRPr="00CD7F69" w:rsidRDefault="00025BD0" w:rsidP="00913D96">
      <w:pPr>
        <w:numPr>
          <w:ilvl w:val="0"/>
          <w:numId w:val="1"/>
        </w:numPr>
        <w:autoSpaceDE w:val="0"/>
        <w:autoSpaceDN w:val="0"/>
        <w:adjustRightInd w:val="0"/>
        <w:spacing w:line="228" w:lineRule="auto"/>
        <w:ind w:left="0" w:firstLine="556"/>
        <w:jc w:val="both"/>
        <w:outlineLvl w:val="3"/>
        <w:rPr>
          <w:sz w:val="28"/>
          <w:szCs w:val="28"/>
        </w:rPr>
      </w:pPr>
      <w:r w:rsidRPr="00D60615">
        <w:rPr>
          <w:sz w:val="28"/>
          <w:szCs w:val="28"/>
        </w:rPr>
        <w:t xml:space="preserve">Финансовому управлению администрации района подготовить материалы </w:t>
      </w:r>
      <w:r>
        <w:rPr>
          <w:sz w:val="28"/>
          <w:szCs w:val="28"/>
        </w:rPr>
        <w:t>по проекту</w:t>
      </w:r>
      <w:r w:rsidR="0053703D">
        <w:rPr>
          <w:sz w:val="28"/>
          <w:szCs w:val="28"/>
        </w:rPr>
        <w:t xml:space="preserve"> местного бюджета района на 20</w:t>
      </w:r>
      <w:r w:rsidR="003F0C81">
        <w:rPr>
          <w:sz w:val="28"/>
          <w:szCs w:val="28"/>
        </w:rPr>
        <w:t>2</w:t>
      </w:r>
      <w:r w:rsidR="00A130F4">
        <w:rPr>
          <w:sz w:val="28"/>
          <w:szCs w:val="28"/>
        </w:rPr>
        <w:t>1</w:t>
      </w:r>
      <w:r w:rsidR="0095719A">
        <w:rPr>
          <w:sz w:val="28"/>
          <w:szCs w:val="28"/>
        </w:rPr>
        <w:t xml:space="preserve"> год и плановый период 20</w:t>
      </w:r>
      <w:r w:rsidR="003F0C81">
        <w:rPr>
          <w:sz w:val="28"/>
          <w:szCs w:val="28"/>
        </w:rPr>
        <w:t>2</w:t>
      </w:r>
      <w:r w:rsidR="00A130F4">
        <w:rPr>
          <w:sz w:val="28"/>
          <w:szCs w:val="28"/>
        </w:rPr>
        <w:t>2</w:t>
      </w:r>
      <w:r w:rsidR="00D1386F">
        <w:rPr>
          <w:sz w:val="28"/>
          <w:szCs w:val="28"/>
        </w:rPr>
        <w:t xml:space="preserve"> и </w:t>
      </w:r>
      <w:r w:rsidR="0095719A">
        <w:rPr>
          <w:sz w:val="28"/>
          <w:szCs w:val="28"/>
        </w:rPr>
        <w:t>20</w:t>
      </w:r>
      <w:r w:rsidR="00E26379">
        <w:rPr>
          <w:sz w:val="28"/>
          <w:szCs w:val="28"/>
        </w:rPr>
        <w:t>2</w:t>
      </w:r>
      <w:r w:rsidR="00A130F4">
        <w:rPr>
          <w:sz w:val="28"/>
          <w:szCs w:val="28"/>
        </w:rPr>
        <w:t>3</w:t>
      </w:r>
      <w:r w:rsidR="0095719A">
        <w:rPr>
          <w:sz w:val="28"/>
          <w:szCs w:val="28"/>
        </w:rPr>
        <w:t xml:space="preserve"> годов </w:t>
      </w:r>
      <w:r w:rsidRPr="00D60615">
        <w:rPr>
          <w:sz w:val="28"/>
          <w:szCs w:val="28"/>
        </w:rPr>
        <w:t>для рассмотрения на сессии Земского Собрания района с учетом з</w:t>
      </w:r>
      <w:r>
        <w:rPr>
          <w:sz w:val="28"/>
          <w:szCs w:val="28"/>
        </w:rPr>
        <w:t>амечаний, изложенных в настоящем заключении</w:t>
      </w:r>
      <w:r w:rsidRPr="00D60615">
        <w:rPr>
          <w:sz w:val="28"/>
          <w:szCs w:val="28"/>
        </w:rPr>
        <w:t>.</w:t>
      </w:r>
    </w:p>
    <w:p w:rsidR="00EA3A7A" w:rsidRPr="00AD31B1" w:rsidRDefault="0053703D" w:rsidP="00913D96">
      <w:pPr>
        <w:numPr>
          <w:ilvl w:val="0"/>
          <w:numId w:val="1"/>
        </w:numPr>
        <w:autoSpaceDE w:val="0"/>
        <w:autoSpaceDN w:val="0"/>
        <w:adjustRightInd w:val="0"/>
        <w:spacing w:line="228" w:lineRule="auto"/>
        <w:ind w:left="0" w:firstLine="556"/>
        <w:jc w:val="both"/>
        <w:outlineLvl w:val="3"/>
        <w:rPr>
          <w:sz w:val="28"/>
          <w:szCs w:val="28"/>
        </w:rPr>
      </w:pPr>
      <w:r w:rsidRPr="00AD31B1">
        <w:rPr>
          <w:sz w:val="28"/>
          <w:szCs w:val="28"/>
        </w:rPr>
        <w:t>После</w:t>
      </w:r>
      <w:r w:rsidR="002D66E1" w:rsidRPr="00AD31B1">
        <w:rPr>
          <w:sz w:val="28"/>
          <w:szCs w:val="28"/>
        </w:rPr>
        <w:t xml:space="preserve"> внесения соответствующих изменений </w:t>
      </w:r>
      <w:r w:rsidRPr="00AD31B1">
        <w:rPr>
          <w:sz w:val="28"/>
          <w:szCs w:val="28"/>
        </w:rPr>
        <w:t xml:space="preserve">и представления необходимых разъяснений,  </w:t>
      </w:r>
      <w:r w:rsidR="002D66E1" w:rsidRPr="00AD31B1">
        <w:rPr>
          <w:sz w:val="28"/>
          <w:szCs w:val="28"/>
        </w:rPr>
        <w:t>счита</w:t>
      </w:r>
      <w:r w:rsidR="00A431BE">
        <w:rPr>
          <w:sz w:val="28"/>
          <w:szCs w:val="28"/>
        </w:rPr>
        <w:t>ть пр</w:t>
      </w:r>
      <w:r w:rsidR="00922ECD" w:rsidRPr="00AD31B1">
        <w:rPr>
          <w:sz w:val="28"/>
          <w:szCs w:val="28"/>
        </w:rPr>
        <w:t>оект</w:t>
      </w:r>
      <w:r w:rsidRPr="00AD31B1">
        <w:rPr>
          <w:sz w:val="28"/>
          <w:szCs w:val="28"/>
        </w:rPr>
        <w:t xml:space="preserve"> местного бюджета района на 20</w:t>
      </w:r>
      <w:r w:rsidR="003F0C81">
        <w:rPr>
          <w:sz w:val="28"/>
          <w:szCs w:val="28"/>
        </w:rPr>
        <w:t>2</w:t>
      </w:r>
      <w:r w:rsidR="00A130F4">
        <w:rPr>
          <w:sz w:val="28"/>
          <w:szCs w:val="28"/>
        </w:rPr>
        <w:t>1</w:t>
      </w:r>
      <w:r w:rsidR="0095719A">
        <w:rPr>
          <w:sz w:val="28"/>
          <w:szCs w:val="28"/>
        </w:rPr>
        <w:t xml:space="preserve"> </w:t>
      </w:r>
      <w:r w:rsidR="00A6750C">
        <w:rPr>
          <w:sz w:val="28"/>
          <w:szCs w:val="28"/>
        </w:rPr>
        <w:t>год и плановый период 202</w:t>
      </w:r>
      <w:r w:rsidR="00A130F4">
        <w:rPr>
          <w:sz w:val="28"/>
          <w:szCs w:val="28"/>
        </w:rPr>
        <w:t>2</w:t>
      </w:r>
      <w:r w:rsidR="00A6750C">
        <w:rPr>
          <w:sz w:val="28"/>
          <w:szCs w:val="28"/>
        </w:rPr>
        <w:t xml:space="preserve"> и </w:t>
      </w:r>
      <w:r w:rsidR="00AD3056">
        <w:rPr>
          <w:sz w:val="28"/>
          <w:szCs w:val="28"/>
        </w:rPr>
        <w:t>202</w:t>
      </w:r>
      <w:r w:rsidR="00A130F4">
        <w:rPr>
          <w:sz w:val="28"/>
          <w:szCs w:val="28"/>
        </w:rPr>
        <w:t>3</w:t>
      </w:r>
      <w:bookmarkStart w:id="0" w:name="_GoBack"/>
      <w:bookmarkEnd w:id="0"/>
      <w:r w:rsidRPr="00AD31B1">
        <w:rPr>
          <w:sz w:val="28"/>
          <w:szCs w:val="28"/>
        </w:rPr>
        <w:t xml:space="preserve"> год</w:t>
      </w:r>
      <w:r w:rsidR="00A6750C">
        <w:rPr>
          <w:sz w:val="28"/>
          <w:szCs w:val="28"/>
        </w:rPr>
        <w:t>ов</w:t>
      </w:r>
      <w:r w:rsidR="003F0C81">
        <w:rPr>
          <w:sz w:val="28"/>
          <w:szCs w:val="28"/>
        </w:rPr>
        <w:t xml:space="preserve"> </w:t>
      </w:r>
      <w:r w:rsidR="00922ECD" w:rsidRPr="00AD31B1">
        <w:rPr>
          <w:sz w:val="28"/>
          <w:szCs w:val="28"/>
        </w:rPr>
        <w:t>готовым для рассмотрения сессией Земского Собрания</w:t>
      </w:r>
      <w:r w:rsidR="00025BD0" w:rsidRPr="00AD31B1">
        <w:rPr>
          <w:sz w:val="28"/>
          <w:szCs w:val="28"/>
        </w:rPr>
        <w:t xml:space="preserve"> Устюженского муниципального района</w:t>
      </w:r>
      <w:r w:rsidR="00922ECD" w:rsidRPr="00AD31B1">
        <w:rPr>
          <w:sz w:val="28"/>
          <w:szCs w:val="28"/>
        </w:rPr>
        <w:t>.</w:t>
      </w:r>
    </w:p>
    <w:p w:rsidR="005B22A9" w:rsidRDefault="005B22A9" w:rsidP="00DE525C">
      <w:pPr>
        <w:autoSpaceDE w:val="0"/>
        <w:autoSpaceDN w:val="0"/>
        <w:adjustRightInd w:val="0"/>
        <w:spacing w:line="228" w:lineRule="auto"/>
        <w:jc w:val="both"/>
        <w:outlineLvl w:val="3"/>
        <w:rPr>
          <w:sz w:val="28"/>
          <w:szCs w:val="28"/>
        </w:rPr>
      </w:pPr>
    </w:p>
    <w:p w:rsidR="00A6750C" w:rsidRDefault="00A6750C" w:rsidP="00DE525C">
      <w:pPr>
        <w:autoSpaceDE w:val="0"/>
        <w:autoSpaceDN w:val="0"/>
        <w:adjustRightInd w:val="0"/>
        <w:spacing w:line="228" w:lineRule="auto"/>
        <w:jc w:val="both"/>
        <w:outlineLvl w:val="3"/>
        <w:rPr>
          <w:sz w:val="28"/>
          <w:szCs w:val="28"/>
        </w:rPr>
      </w:pPr>
    </w:p>
    <w:p w:rsidR="00A431BE" w:rsidRDefault="00A431BE" w:rsidP="00DE525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6815D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815D2">
        <w:rPr>
          <w:sz w:val="28"/>
          <w:szCs w:val="28"/>
        </w:rPr>
        <w:t xml:space="preserve"> </w:t>
      </w:r>
      <w:proofErr w:type="gramStart"/>
      <w:r w:rsidR="006815D2">
        <w:rPr>
          <w:sz w:val="28"/>
          <w:szCs w:val="28"/>
        </w:rPr>
        <w:t>контрольно-счетной</w:t>
      </w:r>
      <w:proofErr w:type="gramEnd"/>
      <w:r w:rsidR="006815D2">
        <w:rPr>
          <w:sz w:val="28"/>
          <w:szCs w:val="28"/>
        </w:rPr>
        <w:t xml:space="preserve"> </w:t>
      </w:r>
    </w:p>
    <w:p w:rsidR="006815D2" w:rsidRDefault="00A431BE" w:rsidP="00DE525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15D2">
        <w:rPr>
          <w:sz w:val="28"/>
          <w:szCs w:val="28"/>
        </w:rPr>
        <w:t>алаты</w:t>
      </w:r>
      <w:r>
        <w:rPr>
          <w:sz w:val="28"/>
          <w:szCs w:val="28"/>
        </w:rPr>
        <w:t xml:space="preserve"> Земского Собрания</w:t>
      </w:r>
    </w:p>
    <w:p w:rsidR="002862D5" w:rsidRPr="009B5D3C" w:rsidRDefault="006815D2" w:rsidP="00DE525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Устюженского муниципального района                                      </w:t>
      </w:r>
      <w:r w:rsidR="00A431BE">
        <w:rPr>
          <w:sz w:val="28"/>
          <w:szCs w:val="28"/>
        </w:rPr>
        <w:t xml:space="preserve"> П.</w:t>
      </w:r>
      <w:r w:rsidR="0095719A">
        <w:rPr>
          <w:sz w:val="28"/>
          <w:szCs w:val="28"/>
        </w:rPr>
        <w:t xml:space="preserve">А. </w:t>
      </w:r>
      <w:r w:rsidR="00A431BE">
        <w:rPr>
          <w:sz w:val="28"/>
          <w:szCs w:val="28"/>
        </w:rPr>
        <w:t>Арефьев</w:t>
      </w:r>
      <w:r w:rsidR="0095719A">
        <w:rPr>
          <w:sz w:val="28"/>
          <w:szCs w:val="28"/>
        </w:rPr>
        <w:t xml:space="preserve"> </w:t>
      </w:r>
    </w:p>
    <w:sectPr w:rsidR="002862D5" w:rsidRPr="009B5D3C" w:rsidSect="005555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  <w:dstrike w:val="0"/>
        <w:outline w:val="0"/>
        <w:shadow w:val="0"/>
        <w:em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trike w:val="0"/>
        <w:dstrike w:val="0"/>
        <w:outline w:val="0"/>
        <w:shadow w:val="0"/>
        <w:em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trike w:val="0"/>
        <w:dstrike w:val="0"/>
        <w:outline w:val="0"/>
        <w:shadow w:val="0"/>
        <w:em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trike w:val="0"/>
        <w:dstrike w:val="0"/>
        <w:outline w:val="0"/>
        <w:shadow w:val="0"/>
        <w:em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trike w:val="0"/>
        <w:dstrike w:val="0"/>
        <w:outline w:val="0"/>
        <w:shadow w:val="0"/>
        <w:em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trike w:val="0"/>
        <w:dstrike w:val="0"/>
        <w:outline w:val="0"/>
        <w:shadow w:val="0"/>
        <w:em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trike w:val="0"/>
        <w:dstrike w:val="0"/>
        <w:outline w:val="0"/>
        <w:shadow w:val="0"/>
        <w:em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trike w:val="0"/>
        <w:dstrike w:val="0"/>
        <w:outline w:val="0"/>
        <w:shadow w:val="0"/>
        <w:em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trike w:val="0"/>
        <w:dstrike w:val="0"/>
        <w:outline w:val="0"/>
        <w:shadow w:val="0"/>
        <w:em w:val="none"/>
      </w:rPr>
    </w:lvl>
  </w:abstractNum>
  <w:abstractNum w:abstractNumId="2">
    <w:nsid w:val="031C682F"/>
    <w:multiLevelType w:val="hybridMultilevel"/>
    <w:tmpl w:val="E5F805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F149B2"/>
    <w:multiLevelType w:val="hybridMultilevel"/>
    <w:tmpl w:val="E2F42E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37CB9"/>
    <w:multiLevelType w:val="hybridMultilevel"/>
    <w:tmpl w:val="2DF2FC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24595F"/>
    <w:multiLevelType w:val="hybridMultilevel"/>
    <w:tmpl w:val="36CEF3AA"/>
    <w:lvl w:ilvl="0" w:tplc="A6D814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40B0"/>
    <w:multiLevelType w:val="hybridMultilevel"/>
    <w:tmpl w:val="E5A208AA"/>
    <w:lvl w:ilvl="0" w:tplc="E48672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A33C0"/>
    <w:multiLevelType w:val="hybridMultilevel"/>
    <w:tmpl w:val="26CCBAD0"/>
    <w:lvl w:ilvl="0" w:tplc="F3EEB4C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5258DF"/>
    <w:multiLevelType w:val="hybridMultilevel"/>
    <w:tmpl w:val="63A6655A"/>
    <w:lvl w:ilvl="0" w:tplc="9B6264E0">
      <w:start w:val="1"/>
      <w:numFmt w:val="bullet"/>
      <w:lvlText w:val="-"/>
      <w:lvlJc w:val="left"/>
      <w:pPr>
        <w:tabs>
          <w:tab w:val="num" w:pos="1134"/>
        </w:tabs>
        <w:ind w:left="0" w:firstLine="79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6438F5"/>
    <w:multiLevelType w:val="hybridMultilevel"/>
    <w:tmpl w:val="7024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A2BD6"/>
    <w:multiLevelType w:val="hybridMultilevel"/>
    <w:tmpl w:val="C76274A4"/>
    <w:lvl w:ilvl="0" w:tplc="DAF8EA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82D6A"/>
    <w:multiLevelType w:val="hybridMultilevel"/>
    <w:tmpl w:val="2EFAAF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247E57"/>
    <w:multiLevelType w:val="hybridMultilevel"/>
    <w:tmpl w:val="809C6F1A"/>
    <w:lvl w:ilvl="0" w:tplc="C1A8C46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>
    <w:nsid w:val="466677C8"/>
    <w:multiLevelType w:val="hybridMultilevel"/>
    <w:tmpl w:val="89B43F3A"/>
    <w:lvl w:ilvl="0" w:tplc="B74EC9F6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E15A8"/>
    <w:multiLevelType w:val="hybridMultilevel"/>
    <w:tmpl w:val="3862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240D0"/>
    <w:multiLevelType w:val="hybridMultilevel"/>
    <w:tmpl w:val="809C6F1A"/>
    <w:lvl w:ilvl="0" w:tplc="C1A8C46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6">
    <w:nsid w:val="550613FD"/>
    <w:multiLevelType w:val="hybridMultilevel"/>
    <w:tmpl w:val="653C1D10"/>
    <w:lvl w:ilvl="0" w:tplc="35184E9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6070FE2"/>
    <w:multiLevelType w:val="hybridMultilevel"/>
    <w:tmpl w:val="056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851C1"/>
    <w:multiLevelType w:val="hybridMultilevel"/>
    <w:tmpl w:val="809C6F1A"/>
    <w:lvl w:ilvl="0" w:tplc="C1A8C46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9">
    <w:nsid w:val="667D0B70"/>
    <w:multiLevelType w:val="hybridMultilevel"/>
    <w:tmpl w:val="809C6F1A"/>
    <w:lvl w:ilvl="0" w:tplc="C1A8C46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0">
    <w:nsid w:val="76A57BEB"/>
    <w:multiLevelType w:val="hybridMultilevel"/>
    <w:tmpl w:val="A6DC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0435A"/>
    <w:multiLevelType w:val="hybridMultilevel"/>
    <w:tmpl w:val="A1301A68"/>
    <w:lvl w:ilvl="0" w:tplc="617C2ECC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17"/>
  </w:num>
  <w:num w:numId="5">
    <w:abstractNumId w:val="14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1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8"/>
  </w:num>
  <w:num w:numId="17">
    <w:abstractNumId w:val="19"/>
  </w:num>
  <w:num w:numId="18">
    <w:abstractNumId w:val="15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D85410"/>
    <w:rsid w:val="0000157D"/>
    <w:rsid w:val="000033B3"/>
    <w:rsid w:val="0000397A"/>
    <w:rsid w:val="000106C8"/>
    <w:rsid w:val="00011FF5"/>
    <w:rsid w:val="00014EBD"/>
    <w:rsid w:val="00016339"/>
    <w:rsid w:val="00016C1B"/>
    <w:rsid w:val="00017D9F"/>
    <w:rsid w:val="00020F8F"/>
    <w:rsid w:val="00023BAE"/>
    <w:rsid w:val="00025BD0"/>
    <w:rsid w:val="00027919"/>
    <w:rsid w:val="00030A49"/>
    <w:rsid w:val="000402D1"/>
    <w:rsid w:val="00043C09"/>
    <w:rsid w:val="00043CCD"/>
    <w:rsid w:val="00050B22"/>
    <w:rsid w:val="00052022"/>
    <w:rsid w:val="00052EFE"/>
    <w:rsid w:val="00057D53"/>
    <w:rsid w:val="00061B24"/>
    <w:rsid w:val="000624E1"/>
    <w:rsid w:val="00075811"/>
    <w:rsid w:val="00075B3B"/>
    <w:rsid w:val="00076E22"/>
    <w:rsid w:val="00080A22"/>
    <w:rsid w:val="00091486"/>
    <w:rsid w:val="00092094"/>
    <w:rsid w:val="000926E6"/>
    <w:rsid w:val="000951F1"/>
    <w:rsid w:val="000A1175"/>
    <w:rsid w:val="000B07C5"/>
    <w:rsid w:val="000B2F58"/>
    <w:rsid w:val="000B4259"/>
    <w:rsid w:val="000B6132"/>
    <w:rsid w:val="000C3EC9"/>
    <w:rsid w:val="000C645F"/>
    <w:rsid w:val="000D6320"/>
    <w:rsid w:val="000D7702"/>
    <w:rsid w:val="000E18CC"/>
    <w:rsid w:val="000E3506"/>
    <w:rsid w:val="000E3E3A"/>
    <w:rsid w:val="000E709A"/>
    <w:rsid w:val="000F4A90"/>
    <w:rsid w:val="000F528B"/>
    <w:rsid w:val="000F58B4"/>
    <w:rsid w:val="00100F7D"/>
    <w:rsid w:val="00101D54"/>
    <w:rsid w:val="0010284B"/>
    <w:rsid w:val="00104CC3"/>
    <w:rsid w:val="001114B7"/>
    <w:rsid w:val="00112970"/>
    <w:rsid w:val="00115CE1"/>
    <w:rsid w:val="00116333"/>
    <w:rsid w:val="001219B9"/>
    <w:rsid w:val="00130D64"/>
    <w:rsid w:val="00130DE9"/>
    <w:rsid w:val="00140468"/>
    <w:rsid w:val="00141384"/>
    <w:rsid w:val="00150DCD"/>
    <w:rsid w:val="00152F29"/>
    <w:rsid w:val="0015630F"/>
    <w:rsid w:val="001643B3"/>
    <w:rsid w:val="00164F66"/>
    <w:rsid w:val="0016507E"/>
    <w:rsid w:val="0016518F"/>
    <w:rsid w:val="001705E2"/>
    <w:rsid w:val="00180448"/>
    <w:rsid w:val="00180DEE"/>
    <w:rsid w:val="00187305"/>
    <w:rsid w:val="00190F2F"/>
    <w:rsid w:val="001919B9"/>
    <w:rsid w:val="00192FC4"/>
    <w:rsid w:val="00193B03"/>
    <w:rsid w:val="0019611E"/>
    <w:rsid w:val="001A36C9"/>
    <w:rsid w:val="001A794A"/>
    <w:rsid w:val="001B03FF"/>
    <w:rsid w:val="001B21F3"/>
    <w:rsid w:val="001B2C85"/>
    <w:rsid w:val="001C1A40"/>
    <w:rsid w:val="001C1C5F"/>
    <w:rsid w:val="001C5BFC"/>
    <w:rsid w:val="001D0626"/>
    <w:rsid w:val="001D1168"/>
    <w:rsid w:val="001E6784"/>
    <w:rsid w:val="001E6996"/>
    <w:rsid w:val="001F20BD"/>
    <w:rsid w:val="001F241A"/>
    <w:rsid w:val="001F37EA"/>
    <w:rsid w:val="001F6E32"/>
    <w:rsid w:val="001F7CBB"/>
    <w:rsid w:val="00201FD7"/>
    <w:rsid w:val="00204CEC"/>
    <w:rsid w:val="0021270C"/>
    <w:rsid w:val="0021750A"/>
    <w:rsid w:val="00220D42"/>
    <w:rsid w:val="00221AD8"/>
    <w:rsid w:val="00221FCA"/>
    <w:rsid w:val="002224E7"/>
    <w:rsid w:val="00223CD0"/>
    <w:rsid w:val="00224A22"/>
    <w:rsid w:val="002253A9"/>
    <w:rsid w:val="00225C64"/>
    <w:rsid w:val="002418AD"/>
    <w:rsid w:val="00242CFC"/>
    <w:rsid w:val="00243600"/>
    <w:rsid w:val="00250608"/>
    <w:rsid w:val="0025292A"/>
    <w:rsid w:val="00254BA4"/>
    <w:rsid w:val="00260351"/>
    <w:rsid w:val="00260693"/>
    <w:rsid w:val="002616A6"/>
    <w:rsid w:val="002618B5"/>
    <w:rsid w:val="002645BE"/>
    <w:rsid w:val="0026552C"/>
    <w:rsid w:val="002734DB"/>
    <w:rsid w:val="002738FC"/>
    <w:rsid w:val="00274AF4"/>
    <w:rsid w:val="00277018"/>
    <w:rsid w:val="00280428"/>
    <w:rsid w:val="002862D5"/>
    <w:rsid w:val="00290113"/>
    <w:rsid w:val="002907C1"/>
    <w:rsid w:val="00290909"/>
    <w:rsid w:val="00291CB4"/>
    <w:rsid w:val="00294BFF"/>
    <w:rsid w:val="002A4BA9"/>
    <w:rsid w:val="002A4FFA"/>
    <w:rsid w:val="002B000F"/>
    <w:rsid w:val="002C2423"/>
    <w:rsid w:val="002D502A"/>
    <w:rsid w:val="002D66E1"/>
    <w:rsid w:val="002E1FF3"/>
    <w:rsid w:val="002F3E0D"/>
    <w:rsid w:val="002F568E"/>
    <w:rsid w:val="002F6642"/>
    <w:rsid w:val="00300EC8"/>
    <w:rsid w:val="00302ACA"/>
    <w:rsid w:val="00307780"/>
    <w:rsid w:val="003218E5"/>
    <w:rsid w:val="00327F7F"/>
    <w:rsid w:val="0033204F"/>
    <w:rsid w:val="00332919"/>
    <w:rsid w:val="00335B50"/>
    <w:rsid w:val="00336BC7"/>
    <w:rsid w:val="00340ECD"/>
    <w:rsid w:val="0034315A"/>
    <w:rsid w:val="00344AB4"/>
    <w:rsid w:val="00346FE3"/>
    <w:rsid w:val="003511D6"/>
    <w:rsid w:val="0035468F"/>
    <w:rsid w:val="0036034B"/>
    <w:rsid w:val="003700A6"/>
    <w:rsid w:val="0037060B"/>
    <w:rsid w:val="0037187F"/>
    <w:rsid w:val="00372334"/>
    <w:rsid w:val="0037245E"/>
    <w:rsid w:val="003746E5"/>
    <w:rsid w:val="0037522B"/>
    <w:rsid w:val="0038020E"/>
    <w:rsid w:val="00381060"/>
    <w:rsid w:val="003813DA"/>
    <w:rsid w:val="00384A7D"/>
    <w:rsid w:val="003878E8"/>
    <w:rsid w:val="00391393"/>
    <w:rsid w:val="00391F38"/>
    <w:rsid w:val="003A6800"/>
    <w:rsid w:val="003B0775"/>
    <w:rsid w:val="003B4D14"/>
    <w:rsid w:val="003B61B0"/>
    <w:rsid w:val="003C18D5"/>
    <w:rsid w:val="003C340B"/>
    <w:rsid w:val="003C4C06"/>
    <w:rsid w:val="003C7F06"/>
    <w:rsid w:val="003D2959"/>
    <w:rsid w:val="003E2D03"/>
    <w:rsid w:val="003E32A0"/>
    <w:rsid w:val="003E740C"/>
    <w:rsid w:val="003F0C81"/>
    <w:rsid w:val="003F2C19"/>
    <w:rsid w:val="003F5493"/>
    <w:rsid w:val="003F7A13"/>
    <w:rsid w:val="00400EE1"/>
    <w:rsid w:val="00403666"/>
    <w:rsid w:val="00407DD7"/>
    <w:rsid w:val="004131BC"/>
    <w:rsid w:val="00413A46"/>
    <w:rsid w:val="00415909"/>
    <w:rsid w:val="00420D07"/>
    <w:rsid w:val="00422B07"/>
    <w:rsid w:val="00427AAB"/>
    <w:rsid w:val="004314AC"/>
    <w:rsid w:val="004355DD"/>
    <w:rsid w:val="00436F84"/>
    <w:rsid w:val="00442E71"/>
    <w:rsid w:val="00442EA8"/>
    <w:rsid w:val="00445B56"/>
    <w:rsid w:val="00445BD6"/>
    <w:rsid w:val="00446884"/>
    <w:rsid w:val="00457C5E"/>
    <w:rsid w:val="00460DD9"/>
    <w:rsid w:val="0046711A"/>
    <w:rsid w:val="00474734"/>
    <w:rsid w:val="00476A13"/>
    <w:rsid w:val="0048103A"/>
    <w:rsid w:val="004855AE"/>
    <w:rsid w:val="00490AB6"/>
    <w:rsid w:val="0049200E"/>
    <w:rsid w:val="004A55EC"/>
    <w:rsid w:val="004B0B02"/>
    <w:rsid w:val="004B26D7"/>
    <w:rsid w:val="004B4053"/>
    <w:rsid w:val="004C7306"/>
    <w:rsid w:val="004E01D2"/>
    <w:rsid w:val="004F5D38"/>
    <w:rsid w:val="004F7133"/>
    <w:rsid w:val="005010C6"/>
    <w:rsid w:val="00503B00"/>
    <w:rsid w:val="00511E04"/>
    <w:rsid w:val="00512A3C"/>
    <w:rsid w:val="00517F59"/>
    <w:rsid w:val="00523459"/>
    <w:rsid w:val="00530DC3"/>
    <w:rsid w:val="00534116"/>
    <w:rsid w:val="00534F71"/>
    <w:rsid w:val="0053703D"/>
    <w:rsid w:val="005373FB"/>
    <w:rsid w:val="00540069"/>
    <w:rsid w:val="00542F10"/>
    <w:rsid w:val="00543131"/>
    <w:rsid w:val="005439FA"/>
    <w:rsid w:val="0055554A"/>
    <w:rsid w:val="005608CD"/>
    <w:rsid w:val="005611C5"/>
    <w:rsid w:val="005626C8"/>
    <w:rsid w:val="00563175"/>
    <w:rsid w:val="0057100F"/>
    <w:rsid w:val="00572682"/>
    <w:rsid w:val="00573CE3"/>
    <w:rsid w:val="00574F53"/>
    <w:rsid w:val="00580F5C"/>
    <w:rsid w:val="00594A34"/>
    <w:rsid w:val="0059630F"/>
    <w:rsid w:val="00596BC7"/>
    <w:rsid w:val="005A11FD"/>
    <w:rsid w:val="005A13DA"/>
    <w:rsid w:val="005A1A45"/>
    <w:rsid w:val="005A7152"/>
    <w:rsid w:val="005B22A9"/>
    <w:rsid w:val="005B3A3D"/>
    <w:rsid w:val="005B4E40"/>
    <w:rsid w:val="005C0D3F"/>
    <w:rsid w:val="005C104D"/>
    <w:rsid w:val="005C24F0"/>
    <w:rsid w:val="005C4DEF"/>
    <w:rsid w:val="005C656C"/>
    <w:rsid w:val="005C66B5"/>
    <w:rsid w:val="005D151E"/>
    <w:rsid w:val="005D7DC8"/>
    <w:rsid w:val="005E1C26"/>
    <w:rsid w:val="005E329B"/>
    <w:rsid w:val="005E37BF"/>
    <w:rsid w:val="005F25CC"/>
    <w:rsid w:val="005F6ABF"/>
    <w:rsid w:val="005F7750"/>
    <w:rsid w:val="00612179"/>
    <w:rsid w:val="00613AD4"/>
    <w:rsid w:val="00617194"/>
    <w:rsid w:val="00621625"/>
    <w:rsid w:val="0062428A"/>
    <w:rsid w:val="00626715"/>
    <w:rsid w:val="00630C94"/>
    <w:rsid w:val="00630DB6"/>
    <w:rsid w:val="006428B3"/>
    <w:rsid w:val="00647138"/>
    <w:rsid w:val="0065006B"/>
    <w:rsid w:val="006636EA"/>
    <w:rsid w:val="006642B9"/>
    <w:rsid w:val="0066685E"/>
    <w:rsid w:val="00666CC7"/>
    <w:rsid w:val="00666DE2"/>
    <w:rsid w:val="006671AB"/>
    <w:rsid w:val="00671882"/>
    <w:rsid w:val="0067249A"/>
    <w:rsid w:val="006807FF"/>
    <w:rsid w:val="006815D2"/>
    <w:rsid w:val="006826E2"/>
    <w:rsid w:val="00682A41"/>
    <w:rsid w:val="006848C7"/>
    <w:rsid w:val="006903CF"/>
    <w:rsid w:val="006923EB"/>
    <w:rsid w:val="006931FA"/>
    <w:rsid w:val="00697C6A"/>
    <w:rsid w:val="006A068D"/>
    <w:rsid w:val="006A292E"/>
    <w:rsid w:val="006B056C"/>
    <w:rsid w:val="006B0B52"/>
    <w:rsid w:val="006B31C2"/>
    <w:rsid w:val="006B40EE"/>
    <w:rsid w:val="006B5A5D"/>
    <w:rsid w:val="006B5F85"/>
    <w:rsid w:val="006C1381"/>
    <w:rsid w:val="006C2164"/>
    <w:rsid w:val="006D1369"/>
    <w:rsid w:val="006D25D2"/>
    <w:rsid w:val="006D53F5"/>
    <w:rsid w:val="006D5CE3"/>
    <w:rsid w:val="006E41DA"/>
    <w:rsid w:val="006F0C8A"/>
    <w:rsid w:val="006F4C87"/>
    <w:rsid w:val="006F5C7A"/>
    <w:rsid w:val="007001A0"/>
    <w:rsid w:val="0070216A"/>
    <w:rsid w:val="00704093"/>
    <w:rsid w:val="007078D3"/>
    <w:rsid w:val="00707C3E"/>
    <w:rsid w:val="0071626D"/>
    <w:rsid w:val="00726DE0"/>
    <w:rsid w:val="00733E08"/>
    <w:rsid w:val="00734D1D"/>
    <w:rsid w:val="0073503A"/>
    <w:rsid w:val="007359F5"/>
    <w:rsid w:val="007365A8"/>
    <w:rsid w:val="00736D30"/>
    <w:rsid w:val="00742EDF"/>
    <w:rsid w:val="00747C69"/>
    <w:rsid w:val="00750945"/>
    <w:rsid w:val="00755ACB"/>
    <w:rsid w:val="007565D5"/>
    <w:rsid w:val="00770589"/>
    <w:rsid w:val="007712C1"/>
    <w:rsid w:val="0077435D"/>
    <w:rsid w:val="0077621C"/>
    <w:rsid w:val="00777380"/>
    <w:rsid w:val="00777467"/>
    <w:rsid w:val="007879FD"/>
    <w:rsid w:val="007A5751"/>
    <w:rsid w:val="007A61C9"/>
    <w:rsid w:val="007A694C"/>
    <w:rsid w:val="007B16DD"/>
    <w:rsid w:val="007B3D24"/>
    <w:rsid w:val="007B4B79"/>
    <w:rsid w:val="007B5D55"/>
    <w:rsid w:val="007E0A93"/>
    <w:rsid w:val="007E2838"/>
    <w:rsid w:val="007E4C01"/>
    <w:rsid w:val="007F029B"/>
    <w:rsid w:val="007F66A2"/>
    <w:rsid w:val="00802DCB"/>
    <w:rsid w:val="0080305F"/>
    <w:rsid w:val="008052A7"/>
    <w:rsid w:val="00810CD1"/>
    <w:rsid w:val="0081102C"/>
    <w:rsid w:val="00814A1C"/>
    <w:rsid w:val="00816428"/>
    <w:rsid w:val="00817385"/>
    <w:rsid w:val="00823A32"/>
    <w:rsid w:val="008242E1"/>
    <w:rsid w:val="008267C5"/>
    <w:rsid w:val="0082762B"/>
    <w:rsid w:val="00830388"/>
    <w:rsid w:val="0083353F"/>
    <w:rsid w:val="00833A6A"/>
    <w:rsid w:val="0083507D"/>
    <w:rsid w:val="00841ACA"/>
    <w:rsid w:val="00847650"/>
    <w:rsid w:val="00850E26"/>
    <w:rsid w:val="00851B0A"/>
    <w:rsid w:val="0085617F"/>
    <w:rsid w:val="00856781"/>
    <w:rsid w:val="008615D8"/>
    <w:rsid w:val="00864B51"/>
    <w:rsid w:val="0086608A"/>
    <w:rsid w:val="0087175F"/>
    <w:rsid w:val="00873CE4"/>
    <w:rsid w:val="00874751"/>
    <w:rsid w:val="00874BBF"/>
    <w:rsid w:val="00884D94"/>
    <w:rsid w:val="00885E93"/>
    <w:rsid w:val="00886DE7"/>
    <w:rsid w:val="008912AB"/>
    <w:rsid w:val="0089158C"/>
    <w:rsid w:val="008A16FD"/>
    <w:rsid w:val="008A187D"/>
    <w:rsid w:val="008B1C7F"/>
    <w:rsid w:val="008B2898"/>
    <w:rsid w:val="008B3352"/>
    <w:rsid w:val="008B5AA9"/>
    <w:rsid w:val="008B6F27"/>
    <w:rsid w:val="008B7011"/>
    <w:rsid w:val="008C0583"/>
    <w:rsid w:val="008D123D"/>
    <w:rsid w:val="008D2FFE"/>
    <w:rsid w:val="008E4271"/>
    <w:rsid w:val="008E54C3"/>
    <w:rsid w:val="008E5B24"/>
    <w:rsid w:val="00900DAE"/>
    <w:rsid w:val="00902B2C"/>
    <w:rsid w:val="00907205"/>
    <w:rsid w:val="00912FE0"/>
    <w:rsid w:val="00913D96"/>
    <w:rsid w:val="00922ECD"/>
    <w:rsid w:val="009312B7"/>
    <w:rsid w:val="009377B5"/>
    <w:rsid w:val="00944A51"/>
    <w:rsid w:val="00944BA1"/>
    <w:rsid w:val="009517DB"/>
    <w:rsid w:val="0095231D"/>
    <w:rsid w:val="009527CC"/>
    <w:rsid w:val="0095719A"/>
    <w:rsid w:val="0095799F"/>
    <w:rsid w:val="00967CBF"/>
    <w:rsid w:val="009700E4"/>
    <w:rsid w:val="00970974"/>
    <w:rsid w:val="0097168E"/>
    <w:rsid w:val="00974FB2"/>
    <w:rsid w:val="009758C1"/>
    <w:rsid w:val="00984AC4"/>
    <w:rsid w:val="00984C0C"/>
    <w:rsid w:val="009909BA"/>
    <w:rsid w:val="00994B7C"/>
    <w:rsid w:val="009956A6"/>
    <w:rsid w:val="009A37DB"/>
    <w:rsid w:val="009A6667"/>
    <w:rsid w:val="009A71EE"/>
    <w:rsid w:val="009B058C"/>
    <w:rsid w:val="009B3CDD"/>
    <w:rsid w:val="009B5D3C"/>
    <w:rsid w:val="009C4E83"/>
    <w:rsid w:val="009C76E3"/>
    <w:rsid w:val="009C7A21"/>
    <w:rsid w:val="009D2C01"/>
    <w:rsid w:val="009D44AC"/>
    <w:rsid w:val="009D62CE"/>
    <w:rsid w:val="009E6921"/>
    <w:rsid w:val="009F13EA"/>
    <w:rsid w:val="009F3250"/>
    <w:rsid w:val="00A021A5"/>
    <w:rsid w:val="00A112A6"/>
    <w:rsid w:val="00A130F4"/>
    <w:rsid w:val="00A14B7F"/>
    <w:rsid w:val="00A155FF"/>
    <w:rsid w:val="00A16AAA"/>
    <w:rsid w:val="00A21F1F"/>
    <w:rsid w:val="00A23384"/>
    <w:rsid w:val="00A3504C"/>
    <w:rsid w:val="00A35913"/>
    <w:rsid w:val="00A372B6"/>
    <w:rsid w:val="00A41D7C"/>
    <w:rsid w:val="00A431BE"/>
    <w:rsid w:val="00A444E5"/>
    <w:rsid w:val="00A4600C"/>
    <w:rsid w:val="00A463F9"/>
    <w:rsid w:val="00A51EA4"/>
    <w:rsid w:val="00A521F2"/>
    <w:rsid w:val="00A529EE"/>
    <w:rsid w:val="00A57BB6"/>
    <w:rsid w:val="00A60982"/>
    <w:rsid w:val="00A67506"/>
    <w:rsid w:val="00A6750C"/>
    <w:rsid w:val="00A76B33"/>
    <w:rsid w:val="00A80F35"/>
    <w:rsid w:val="00A86463"/>
    <w:rsid w:val="00A92804"/>
    <w:rsid w:val="00A93445"/>
    <w:rsid w:val="00A93B61"/>
    <w:rsid w:val="00A93F37"/>
    <w:rsid w:val="00A94939"/>
    <w:rsid w:val="00A97F05"/>
    <w:rsid w:val="00AA0755"/>
    <w:rsid w:val="00AA1D34"/>
    <w:rsid w:val="00AA2C69"/>
    <w:rsid w:val="00AA4909"/>
    <w:rsid w:val="00AA4BBB"/>
    <w:rsid w:val="00AB6014"/>
    <w:rsid w:val="00AB6E31"/>
    <w:rsid w:val="00AC224E"/>
    <w:rsid w:val="00AD3056"/>
    <w:rsid w:val="00AD31B1"/>
    <w:rsid w:val="00AD3FE2"/>
    <w:rsid w:val="00AD49AD"/>
    <w:rsid w:val="00AD707E"/>
    <w:rsid w:val="00AE1383"/>
    <w:rsid w:val="00AE1E13"/>
    <w:rsid w:val="00AE78CE"/>
    <w:rsid w:val="00AF1646"/>
    <w:rsid w:val="00AF5B1C"/>
    <w:rsid w:val="00AF62D4"/>
    <w:rsid w:val="00B000B4"/>
    <w:rsid w:val="00B00573"/>
    <w:rsid w:val="00B02E05"/>
    <w:rsid w:val="00B0400A"/>
    <w:rsid w:val="00B055B3"/>
    <w:rsid w:val="00B11AF1"/>
    <w:rsid w:val="00B12B7D"/>
    <w:rsid w:val="00B1467A"/>
    <w:rsid w:val="00B1566E"/>
    <w:rsid w:val="00B1626C"/>
    <w:rsid w:val="00B17E26"/>
    <w:rsid w:val="00B212A5"/>
    <w:rsid w:val="00B44243"/>
    <w:rsid w:val="00B44A07"/>
    <w:rsid w:val="00B50D6A"/>
    <w:rsid w:val="00B5151B"/>
    <w:rsid w:val="00B542DF"/>
    <w:rsid w:val="00B55958"/>
    <w:rsid w:val="00B6453C"/>
    <w:rsid w:val="00B65C34"/>
    <w:rsid w:val="00B7575A"/>
    <w:rsid w:val="00B75A92"/>
    <w:rsid w:val="00B76792"/>
    <w:rsid w:val="00B8433E"/>
    <w:rsid w:val="00BA23BD"/>
    <w:rsid w:val="00BA26CE"/>
    <w:rsid w:val="00BA4886"/>
    <w:rsid w:val="00BA4F5D"/>
    <w:rsid w:val="00BB2C7E"/>
    <w:rsid w:val="00BB3AC1"/>
    <w:rsid w:val="00BC322B"/>
    <w:rsid w:val="00BC47D1"/>
    <w:rsid w:val="00BC6308"/>
    <w:rsid w:val="00BD2086"/>
    <w:rsid w:val="00BD44C1"/>
    <w:rsid w:val="00BE3D3A"/>
    <w:rsid w:val="00BF54F8"/>
    <w:rsid w:val="00C0136B"/>
    <w:rsid w:val="00C035A0"/>
    <w:rsid w:val="00C1088F"/>
    <w:rsid w:val="00C13128"/>
    <w:rsid w:val="00C17FEC"/>
    <w:rsid w:val="00C20DBC"/>
    <w:rsid w:val="00C24357"/>
    <w:rsid w:val="00C32D23"/>
    <w:rsid w:val="00C44D96"/>
    <w:rsid w:val="00C50405"/>
    <w:rsid w:val="00C54C27"/>
    <w:rsid w:val="00C56EA8"/>
    <w:rsid w:val="00C7357D"/>
    <w:rsid w:val="00C81103"/>
    <w:rsid w:val="00C832B1"/>
    <w:rsid w:val="00C8413E"/>
    <w:rsid w:val="00C8490B"/>
    <w:rsid w:val="00C84FE4"/>
    <w:rsid w:val="00CB3757"/>
    <w:rsid w:val="00CB3C23"/>
    <w:rsid w:val="00CB4801"/>
    <w:rsid w:val="00CC1F59"/>
    <w:rsid w:val="00CC4B69"/>
    <w:rsid w:val="00CC52AB"/>
    <w:rsid w:val="00CD5AEC"/>
    <w:rsid w:val="00CD7F69"/>
    <w:rsid w:val="00CE21C0"/>
    <w:rsid w:val="00CE5070"/>
    <w:rsid w:val="00CE535E"/>
    <w:rsid w:val="00CF59D9"/>
    <w:rsid w:val="00CF5CE2"/>
    <w:rsid w:val="00CF5F7C"/>
    <w:rsid w:val="00CF682A"/>
    <w:rsid w:val="00D0100D"/>
    <w:rsid w:val="00D02EAA"/>
    <w:rsid w:val="00D0394B"/>
    <w:rsid w:val="00D03A7D"/>
    <w:rsid w:val="00D03AF3"/>
    <w:rsid w:val="00D10BE2"/>
    <w:rsid w:val="00D10C8B"/>
    <w:rsid w:val="00D11812"/>
    <w:rsid w:val="00D1386F"/>
    <w:rsid w:val="00D14B9E"/>
    <w:rsid w:val="00D328BC"/>
    <w:rsid w:val="00D3742B"/>
    <w:rsid w:val="00D3743D"/>
    <w:rsid w:val="00D412CB"/>
    <w:rsid w:val="00D41F62"/>
    <w:rsid w:val="00D43D35"/>
    <w:rsid w:val="00D50322"/>
    <w:rsid w:val="00D520BB"/>
    <w:rsid w:val="00D56732"/>
    <w:rsid w:val="00D56DCC"/>
    <w:rsid w:val="00D60413"/>
    <w:rsid w:val="00D60884"/>
    <w:rsid w:val="00D61909"/>
    <w:rsid w:val="00D63B20"/>
    <w:rsid w:val="00D748CE"/>
    <w:rsid w:val="00D80534"/>
    <w:rsid w:val="00D8291D"/>
    <w:rsid w:val="00D85410"/>
    <w:rsid w:val="00D87B37"/>
    <w:rsid w:val="00DA1FB1"/>
    <w:rsid w:val="00DB1170"/>
    <w:rsid w:val="00DB65EB"/>
    <w:rsid w:val="00DC167C"/>
    <w:rsid w:val="00DC1AE1"/>
    <w:rsid w:val="00DC37C1"/>
    <w:rsid w:val="00DC3E03"/>
    <w:rsid w:val="00DE525C"/>
    <w:rsid w:val="00E00641"/>
    <w:rsid w:val="00E0497B"/>
    <w:rsid w:val="00E079A8"/>
    <w:rsid w:val="00E1151E"/>
    <w:rsid w:val="00E1529D"/>
    <w:rsid w:val="00E17EBC"/>
    <w:rsid w:val="00E225E8"/>
    <w:rsid w:val="00E26379"/>
    <w:rsid w:val="00E448A3"/>
    <w:rsid w:val="00E45932"/>
    <w:rsid w:val="00E51232"/>
    <w:rsid w:val="00E516C9"/>
    <w:rsid w:val="00E51D22"/>
    <w:rsid w:val="00E5230E"/>
    <w:rsid w:val="00E53597"/>
    <w:rsid w:val="00E54F9A"/>
    <w:rsid w:val="00E55FE5"/>
    <w:rsid w:val="00E633DC"/>
    <w:rsid w:val="00E63940"/>
    <w:rsid w:val="00E70CBB"/>
    <w:rsid w:val="00E73DE0"/>
    <w:rsid w:val="00E73EB6"/>
    <w:rsid w:val="00E74A04"/>
    <w:rsid w:val="00E8334E"/>
    <w:rsid w:val="00E93503"/>
    <w:rsid w:val="00EA0A94"/>
    <w:rsid w:val="00EA0FCF"/>
    <w:rsid w:val="00EA1FD6"/>
    <w:rsid w:val="00EA23AF"/>
    <w:rsid w:val="00EA3A7A"/>
    <w:rsid w:val="00EB46A9"/>
    <w:rsid w:val="00EC0316"/>
    <w:rsid w:val="00EC1496"/>
    <w:rsid w:val="00EC1DF7"/>
    <w:rsid w:val="00EC52AA"/>
    <w:rsid w:val="00EC74C4"/>
    <w:rsid w:val="00ED1E58"/>
    <w:rsid w:val="00ED4ADD"/>
    <w:rsid w:val="00EE033E"/>
    <w:rsid w:val="00EE58E3"/>
    <w:rsid w:val="00EF38BE"/>
    <w:rsid w:val="00F10E7D"/>
    <w:rsid w:val="00F14CAA"/>
    <w:rsid w:val="00F1510B"/>
    <w:rsid w:val="00F26AC7"/>
    <w:rsid w:val="00F26FB6"/>
    <w:rsid w:val="00F31425"/>
    <w:rsid w:val="00F33193"/>
    <w:rsid w:val="00F37E55"/>
    <w:rsid w:val="00F43974"/>
    <w:rsid w:val="00F4575D"/>
    <w:rsid w:val="00F45A85"/>
    <w:rsid w:val="00F46D62"/>
    <w:rsid w:val="00F471C7"/>
    <w:rsid w:val="00F50536"/>
    <w:rsid w:val="00F506FF"/>
    <w:rsid w:val="00F53D17"/>
    <w:rsid w:val="00F5676D"/>
    <w:rsid w:val="00F57651"/>
    <w:rsid w:val="00F63C4F"/>
    <w:rsid w:val="00F73150"/>
    <w:rsid w:val="00F74BDE"/>
    <w:rsid w:val="00F80ED8"/>
    <w:rsid w:val="00F8323C"/>
    <w:rsid w:val="00F842BE"/>
    <w:rsid w:val="00F85CDD"/>
    <w:rsid w:val="00F86F0C"/>
    <w:rsid w:val="00F876E4"/>
    <w:rsid w:val="00F90996"/>
    <w:rsid w:val="00F925A6"/>
    <w:rsid w:val="00F96A94"/>
    <w:rsid w:val="00F97CED"/>
    <w:rsid w:val="00FB549D"/>
    <w:rsid w:val="00FB58BD"/>
    <w:rsid w:val="00FB5FCA"/>
    <w:rsid w:val="00FB6A3F"/>
    <w:rsid w:val="00FC1EC9"/>
    <w:rsid w:val="00FC283F"/>
    <w:rsid w:val="00FD14B2"/>
    <w:rsid w:val="00FD36D1"/>
    <w:rsid w:val="00FD402D"/>
    <w:rsid w:val="00FD6020"/>
    <w:rsid w:val="00FD660B"/>
    <w:rsid w:val="00FD68F9"/>
    <w:rsid w:val="00FE1D45"/>
    <w:rsid w:val="00FE3A45"/>
    <w:rsid w:val="00FE3DF0"/>
    <w:rsid w:val="00FF0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410"/>
  </w:style>
  <w:style w:type="paragraph" w:styleId="1">
    <w:name w:val="heading 1"/>
    <w:basedOn w:val="a"/>
    <w:next w:val="a"/>
    <w:link w:val="10"/>
    <w:qFormat/>
    <w:rsid w:val="00130DE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30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30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D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30DE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30DE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30D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85410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D85410"/>
    <w:pPr>
      <w:ind w:firstLine="720"/>
    </w:pPr>
    <w:rPr>
      <w:sz w:val="24"/>
    </w:rPr>
  </w:style>
  <w:style w:type="paragraph" w:customStyle="1" w:styleId="ConsPlusNormal">
    <w:name w:val="ConsPlusNormal"/>
    <w:link w:val="ConsPlusNormal0"/>
    <w:rsid w:val="00FD402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rsid w:val="008350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8350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30DE9"/>
    <w:rPr>
      <w:sz w:val="32"/>
    </w:rPr>
  </w:style>
  <w:style w:type="character" w:customStyle="1" w:styleId="20">
    <w:name w:val="Заголовок 2 Знак"/>
    <w:basedOn w:val="a0"/>
    <w:link w:val="2"/>
    <w:rsid w:val="00130DE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30D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30DE9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30DE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30D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130DE9"/>
    <w:rPr>
      <w:rFonts w:ascii="Arial" w:hAnsi="Arial" w:cs="Arial"/>
      <w:sz w:val="22"/>
      <w:szCs w:val="22"/>
    </w:rPr>
  </w:style>
  <w:style w:type="table" w:styleId="a7">
    <w:name w:val="Table Grid"/>
    <w:basedOn w:val="a1"/>
    <w:rsid w:val="00130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30DE9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30DE9"/>
    <w:rPr>
      <w:sz w:val="24"/>
      <w:szCs w:val="24"/>
    </w:rPr>
  </w:style>
  <w:style w:type="paragraph" w:customStyle="1" w:styleId="ConsTitle">
    <w:name w:val="ConsTitle"/>
    <w:rsid w:val="00130DE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13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0DE9"/>
  </w:style>
  <w:style w:type="paragraph" w:customStyle="1" w:styleId="aa">
    <w:name w:val="Нормальный"/>
    <w:rsid w:val="00130DE9"/>
    <w:pPr>
      <w:widowControl w:val="0"/>
      <w:autoSpaceDE w:val="0"/>
      <w:autoSpaceDN w:val="0"/>
      <w:ind w:firstLine="720"/>
      <w:jc w:val="both"/>
    </w:pPr>
    <w:rPr>
      <w:rFonts w:ascii="Arial" w:hAnsi="Arial"/>
    </w:rPr>
  </w:style>
  <w:style w:type="paragraph" w:styleId="ab">
    <w:name w:val="Subtitle"/>
    <w:basedOn w:val="a"/>
    <w:link w:val="ac"/>
    <w:qFormat/>
    <w:rsid w:val="00130DE9"/>
    <w:rPr>
      <w:sz w:val="24"/>
    </w:rPr>
  </w:style>
  <w:style w:type="character" w:customStyle="1" w:styleId="ac">
    <w:name w:val="Подзаголовок Знак"/>
    <w:basedOn w:val="a0"/>
    <w:link w:val="ab"/>
    <w:rsid w:val="00130DE9"/>
    <w:rPr>
      <w:sz w:val="24"/>
    </w:rPr>
  </w:style>
  <w:style w:type="paragraph" w:styleId="23">
    <w:name w:val="Body Text Indent 2"/>
    <w:basedOn w:val="a"/>
    <w:link w:val="24"/>
    <w:rsid w:val="00130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30DE9"/>
  </w:style>
  <w:style w:type="paragraph" w:styleId="3">
    <w:name w:val="Body Text Indent 3"/>
    <w:basedOn w:val="a"/>
    <w:link w:val="30"/>
    <w:rsid w:val="00130D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0DE9"/>
    <w:rPr>
      <w:sz w:val="16"/>
      <w:szCs w:val="16"/>
    </w:rPr>
  </w:style>
  <w:style w:type="character" w:customStyle="1" w:styleId="FontStyle11">
    <w:name w:val="Font Style11"/>
    <w:rsid w:val="00130DE9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_"/>
    <w:link w:val="25"/>
    <w:rsid w:val="00130DE9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d"/>
    <w:rsid w:val="00130DE9"/>
    <w:pPr>
      <w:shd w:val="clear" w:color="auto" w:fill="FFFFFF"/>
      <w:spacing w:before="900" w:after="60" w:line="0" w:lineRule="atLeast"/>
    </w:pPr>
    <w:rPr>
      <w:sz w:val="27"/>
      <w:szCs w:val="27"/>
    </w:rPr>
  </w:style>
  <w:style w:type="character" w:customStyle="1" w:styleId="ConsPlusNormal0">
    <w:name w:val="ConsPlusNormal Знак"/>
    <w:link w:val="ConsPlusNormal"/>
    <w:locked/>
    <w:rsid w:val="00130DE9"/>
    <w:rPr>
      <w:sz w:val="24"/>
      <w:szCs w:val="24"/>
    </w:rPr>
  </w:style>
  <w:style w:type="character" w:customStyle="1" w:styleId="15">
    <w:name w:val="Знак Знак15"/>
    <w:basedOn w:val="a0"/>
    <w:rsid w:val="00130DE9"/>
  </w:style>
  <w:style w:type="paragraph" w:styleId="ae">
    <w:name w:val="header"/>
    <w:basedOn w:val="a"/>
    <w:link w:val="af"/>
    <w:rsid w:val="00130D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0DE9"/>
  </w:style>
  <w:style w:type="character" w:customStyle="1" w:styleId="6">
    <w:name w:val="Знак Знак6"/>
    <w:rsid w:val="00130DE9"/>
    <w:rPr>
      <w:lang w:val="ru-RU" w:eastAsia="ru-RU" w:bidi="ar-SA"/>
    </w:rPr>
  </w:style>
  <w:style w:type="character" w:customStyle="1" w:styleId="81">
    <w:name w:val="Знак Знак8"/>
    <w:rsid w:val="00130DE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71">
    <w:name w:val="Знак Знак7"/>
    <w:rsid w:val="00130DE9"/>
    <w:rPr>
      <w:sz w:val="28"/>
      <w:lang w:bidi="ar-SA"/>
    </w:rPr>
  </w:style>
  <w:style w:type="paragraph" w:customStyle="1" w:styleId="ConsNormal">
    <w:name w:val="ConsNormal"/>
    <w:rsid w:val="00130DE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Title"/>
    <w:basedOn w:val="a"/>
    <w:link w:val="af1"/>
    <w:qFormat/>
    <w:rsid w:val="00130DE9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130DE9"/>
    <w:rPr>
      <w:b/>
      <w:sz w:val="28"/>
    </w:rPr>
  </w:style>
  <w:style w:type="paragraph" w:customStyle="1" w:styleId="af2">
    <w:name w:val="Нормальный (таблица)"/>
    <w:rsid w:val="00130DE9"/>
    <w:pPr>
      <w:widowControl w:val="0"/>
      <w:autoSpaceDE w:val="0"/>
      <w:autoSpaceDN w:val="0"/>
    </w:pPr>
    <w:rPr>
      <w:rFonts w:ascii="Arial" w:hAnsi="Arial"/>
      <w:sz w:val="28"/>
    </w:rPr>
  </w:style>
  <w:style w:type="paragraph" w:styleId="af3">
    <w:name w:val="Plain Text"/>
    <w:basedOn w:val="a"/>
    <w:link w:val="af4"/>
    <w:rsid w:val="00130DE9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130DE9"/>
    <w:rPr>
      <w:rFonts w:ascii="Courier New" w:hAnsi="Courier New"/>
    </w:rPr>
  </w:style>
  <w:style w:type="paragraph" w:styleId="af5">
    <w:name w:val="footer"/>
    <w:basedOn w:val="a"/>
    <w:link w:val="af6"/>
    <w:rsid w:val="00130D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130DE9"/>
  </w:style>
  <w:style w:type="character" w:styleId="af7">
    <w:name w:val="page number"/>
    <w:basedOn w:val="a0"/>
    <w:rsid w:val="00130DE9"/>
  </w:style>
  <w:style w:type="paragraph" w:customStyle="1" w:styleId="ConsNonformat">
    <w:name w:val="ConsNonformat"/>
    <w:rsid w:val="00130D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Normal">
    <w:name w:val="Normal Знак"/>
    <w:link w:val="11"/>
    <w:rsid w:val="00130DE9"/>
  </w:style>
  <w:style w:type="paragraph" w:customStyle="1" w:styleId="11">
    <w:name w:val="Обычный1"/>
    <w:link w:val="Normal"/>
    <w:rsid w:val="00130DE9"/>
    <w:pPr>
      <w:widowControl w:val="0"/>
      <w:snapToGrid w:val="0"/>
    </w:pPr>
  </w:style>
  <w:style w:type="paragraph" w:customStyle="1" w:styleId="ConsPlusTitle">
    <w:name w:val="ConsPlusTitle"/>
    <w:rsid w:val="00130D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 Знак Знак Знак Знак Знак Знак Знак Знак Знак"/>
    <w:basedOn w:val="a"/>
    <w:rsid w:val="00130DE9"/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rsid w:val="00130DE9"/>
    <w:rPr>
      <w:rFonts w:ascii="Verdana" w:hAnsi="Verdana" w:cs="Verdana"/>
      <w:lang w:val="en-US" w:eastAsia="en-US"/>
    </w:rPr>
  </w:style>
  <w:style w:type="paragraph" w:styleId="af9">
    <w:name w:val="List Paragraph"/>
    <w:basedOn w:val="a"/>
    <w:uiPriority w:val="34"/>
    <w:qFormat/>
    <w:rsid w:val="00130DE9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customStyle="1" w:styleId="NormalANX">
    <w:name w:val="NormalANX"/>
    <w:basedOn w:val="a"/>
    <w:rsid w:val="00130DE9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afa">
    <w:name w:val="Знак Знак Знак Знак"/>
    <w:basedOn w:val="a"/>
    <w:rsid w:val="00130DE9"/>
    <w:rPr>
      <w:rFonts w:ascii="Verdana" w:hAnsi="Verdana" w:cs="Verdana"/>
      <w:lang w:val="en-US" w:eastAsia="en-US"/>
    </w:rPr>
  </w:style>
  <w:style w:type="paragraph" w:customStyle="1" w:styleId="13">
    <w:name w:val="Основной текст с отступом.Нумерованный список !!.Надин стиль.Основной текст 1"/>
    <w:basedOn w:val="a"/>
    <w:rsid w:val="00130DE9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styleId="26">
    <w:name w:val="Body Text First Indent 2"/>
    <w:basedOn w:val="a4"/>
    <w:link w:val="27"/>
    <w:rsid w:val="00130DE9"/>
    <w:pPr>
      <w:spacing w:after="120"/>
      <w:ind w:left="283" w:firstLine="210"/>
    </w:pPr>
    <w:rPr>
      <w:sz w:val="20"/>
    </w:rPr>
  </w:style>
  <w:style w:type="character" w:customStyle="1" w:styleId="27">
    <w:name w:val="Красная строка 2 Знак"/>
    <w:basedOn w:val="a3"/>
    <w:link w:val="26"/>
    <w:rsid w:val="00130DE9"/>
    <w:rPr>
      <w:sz w:val="24"/>
      <w:lang w:val="ru-RU" w:eastAsia="ru-RU" w:bidi="ar-SA"/>
    </w:rPr>
  </w:style>
  <w:style w:type="paragraph" w:customStyle="1" w:styleId="afb">
    <w:name w:val="Знак Знак Знак Знак Знак Знак Знак"/>
    <w:basedOn w:val="a"/>
    <w:rsid w:val="00130DE9"/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 Знак Знак Знак"/>
    <w:basedOn w:val="a"/>
    <w:uiPriority w:val="99"/>
    <w:rsid w:val="00130DE9"/>
    <w:rPr>
      <w:rFonts w:ascii="Verdana" w:hAnsi="Verdana" w:cs="Verdana"/>
      <w:lang w:val="en-US" w:eastAsia="en-US"/>
    </w:rPr>
  </w:style>
  <w:style w:type="paragraph" w:customStyle="1" w:styleId="msonormalcxspmiddle">
    <w:name w:val="msonormalcxspmiddle"/>
    <w:basedOn w:val="a"/>
    <w:rsid w:val="00130DE9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Normal (Web)"/>
    <w:basedOn w:val="a"/>
    <w:rsid w:val="00130DE9"/>
    <w:pPr>
      <w:spacing w:before="100" w:beforeAutospacing="1" w:after="100" w:afterAutospacing="1"/>
    </w:pPr>
    <w:rPr>
      <w:sz w:val="24"/>
      <w:szCs w:val="24"/>
    </w:rPr>
  </w:style>
  <w:style w:type="character" w:customStyle="1" w:styleId="91">
    <w:name w:val="Знак Знак9"/>
    <w:rsid w:val="00130DE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0">
    <w:name w:val="Знак Знак11"/>
    <w:rsid w:val="00130DE9"/>
    <w:rPr>
      <w:sz w:val="32"/>
    </w:rPr>
  </w:style>
  <w:style w:type="character" w:customStyle="1" w:styleId="100">
    <w:name w:val="Знак Знак10"/>
    <w:basedOn w:val="a0"/>
    <w:rsid w:val="00130DE9"/>
  </w:style>
  <w:style w:type="paragraph" w:customStyle="1" w:styleId="afd">
    <w:name w:val="ЭЭГ"/>
    <w:basedOn w:val="a"/>
    <w:rsid w:val="00130DE9"/>
    <w:pPr>
      <w:spacing w:line="360" w:lineRule="auto"/>
      <w:ind w:firstLine="720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130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DE9"/>
    <w:rPr>
      <w:rFonts w:ascii="Courier New" w:hAnsi="Courier New" w:cs="Courier New"/>
    </w:rPr>
  </w:style>
  <w:style w:type="character" w:customStyle="1" w:styleId="51">
    <w:name w:val="Знак Знак5"/>
    <w:locked/>
    <w:rsid w:val="00130DE9"/>
    <w:rPr>
      <w:lang w:val="ru-RU" w:eastAsia="ru-RU" w:bidi="ar-SA"/>
    </w:rPr>
  </w:style>
  <w:style w:type="character" w:customStyle="1" w:styleId="14">
    <w:name w:val="Знак Знак14"/>
    <w:rsid w:val="00130DE9"/>
    <w:rPr>
      <w:lang w:val="ru-RU" w:eastAsia="ru-RU" w:bidi="ar-SA"/>
    </w:rPr>
  </w:style>
  <w:style w:type="character" w:styleId="afe">
    <w:name w:val="Hyperlink"/>
    <w:uiPriority w:val="99"/>
    <w:unhideWhenUsed/>
    <w:rsid w:val="00130DE9"/>
    <w:rPr>
      <w:color w:val="0000FF"/>
      <w:u w:val="single"/>
    </w:rPr>
  </w:style>
  <w:style w:type="paragraph" w:customStyle="1" w:styleId="CharChar0">
    <w:name w:val="Char Char"/>
    <w:basedOn w:val="a"/>
    <w:rsid w:val="00130DE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8">
    <w:name w:val="Знак Знак2"/>
    <w:locked/>
    <w:rsid w:val="00130DE9"/>
    <w:rPr>
      <w:lang w:val="ru-RU" w:eastAsia="ru-RU" w:bidi="ar-SA"/>
    </w:rPr>
  </w:style>
  <w:style w:type="character" w:customStyle="1" w:styleId="31">
    <w:name w:val="Заголовок №3_"/>
    <w:link w:val="32"/>
    <w:rsid w:val="00130DE9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30DE9"/>
    <w:pPr>
      <w:shd w:val="clear" w:color="auto" w:fill="FFFFFF"/>
      <w:spacing w:before="720" w:after="900" w:line="326" w:lineRule="exact"/>
      <w:jc w:val="center"/>
      <w:outlineLvl w:val="2"/>
    </w:pPr>
    <w:rPr>
      <w:sz w:val="27"/>
      <w:szCs w:val="27"/>
    </w:rPr>
  </w:style>
  <w:style w:type="paragraph" w:customStyle="1" w:styleId="16">
    <w:name w:val="Знак Знак1 Знак Знак Знак Знак Знак Знак"/>
    <w:basedOn w:val="a"/>
    <w:rsid w:val="00130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130DE9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f">
    <w:name w:val="Содержимое таблицы"/>
    <w:basedOn w:val="a"/>
    <w:rsid w:val="00130DE9"/>
    <w:pPr>
      <w:suppressLineNumbers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Nonformat">
    <w:name w:val="ConsPlusNonformat"/>
    <w:rsid w:val="00130DE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20">
    <w:name w:val="Основной текст 22"/>
    <w:basedOn w:val="a"/>
    <w:rsid w:val="00BA23BD"/>
    <w:pPr>
      <w:suppressAutoHyphens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9E9D-99D5-4B7D-A7CA-3EC2A61B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19</Pages>
  <Words>7118</Words>
  <Characters>40574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КОНТРОЛЬНО – СЧЕТНАЯ  ПАЛАТА</vt:lpstr>
    </vt:vector>
  </TitlesOfParts>
  <Company>MoBIL GROUP</Company>
  <LinksUpToDate>false</LinksUpToDate>
  <CharactersWithSpaces>47597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КОНТРОЛЬНО – СЧЕТНАЯ  ПАЛАТА</dc:title>
  <dc:subject/>
  <dc:creator>Кореляков</dc:creator>
  <cp:keywords/>
  <dc:description/>
  <cp:lastModifiedBy>Беляева</cp:lastModifiedBy>
  <cp:revision>15</cp:revision>
  <cp:lastPrinted>2020-11-30T15:00:00Z</cp:lastPrinted>
  <dcterms:created xsi:type="dcterms:W3CDTF">2020-11-26T09:48:00Z</dcterms:created>
  <dcterms:modified xsi:type="dcterms:W3CDTF">2020-11-30T15:19:00Z</dcterms:modified>
</cp:coreProperties>
</file>