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F2" w:rsidRPr="00E245F2" w:rsidRDefault="00E245F2" w:rsidP="00E245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>ПОЛОЖЕНИЕ</w:t>
      </w:r>
    </w:p>
    <w:p w:rsidR="00E245F2" w:rsidRPr="00E245F2" w:rsidRDefault="00E245F2" w:rsidP="00E245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 xml:space="preserve">о Координационном Совете по организации спортивных и культурно-массовых мероприятий в рамках государственных, муниципальных и ведомственных целевых программ, а также организации мероприятий к памятным событиям истории России и всенародным праздникам </w:t>
      </w:r>
    </w:p>
    <w:p w:rsidR="00E245F2" w:rsidRPr="00E245F2" w:rsidRDefault="00E245F2" w:rsidP="00E245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>(далее - Совет)</w:t>
      </w:r>
    </w:p>
    <w:p w:rsidR="00E245F2" w:rsidRPr="00E245F2" w:rsidRDefault="00E245F2" w:rsidP="00E245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245F2" w:rsidRPr="00E245F2" w:rsidRDefault="00E245F2" w:rsidP="00E245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>Совет - постоянно действующий коллегиальный орган, созданный для выработки предложений по организации спортивных и культурно-массовых мероприятий в рамках государственных, муниципальных и ведомственных целевых программ, а также организации мероприятий к памятным событиям истории России и всенародным праздникам. Совет не входит в структуру администрации Устюженского муниципального района, не обладает правами юридического лица.</w:t>
      </w:r>
    </w:p>
    <w:p w:rsidR="00E245F2" w:rsidRPr="00E245F2" w:rsidRDefault="00E245F2" w:rsidP="00E245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 xml:space="preserve">В своей деятельности Совет руководствуется законами Российской Федерации, Указами и распоряжениями Президента Российской Федерации, законами Вологодской области, постановлениями Губернатора Вологодской области, муниципальными нормативными правовыми актами Устюженского муниципального района. </w:t>
      </w:r>
    </w:p>
    <w:p w:rsidR="00E245F2" w:rsidRPr="00E245F2" w:rsidRDefault="00E245F2" w:rsidP="00E245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>Заседания Совета проводятся не реже одного раза в месяц, в соответствии с утвержденным председателем Совета планом мероприятий. Повестку дня формирует председатель Совета.</w:t>
      </w:r>
    </w:p>
    <w:p w:rsidR="00E245F2" w:rsidRPr="00E245F2" w:rsidRDefault="00E245F2" w:rsidP="00E245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>Решения Совета оформляются протоколом заседания, который подписывается председателем Совета и секретарем Совета; решения Совета носят рекомендательный характер.</w:t>
      </w:r>
    </w:p>
    <w:p w:rsidR="00E245F2" w:rsidRPr="00E245F2" w:rsidRDefault="00E245F2" w:rsidP="00E245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 xml:space="preserve"> К работе Совета могут привлекаться специалисты предприятий, учреждений, организаций всех форм собственности, представители органов местного самоуправления района, органов государственного управления, расположенных на территории Устюженского муниципального района. </w:t>
      </w:r>
    </w:p>
    <w:p w:rsidR="00E245F2" w:rsidRPr="00E245F2" w:rsidRDefault="00E245F2" w:rsidP="00E245F2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45F2" w:rsidRPr="00E245F2" w:rsidRDefault="00E245F2" w:rsidP="00E245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>Основные направления работы Совета</w:t>
      </w:r>
    </w:p>
    <w:p w:rsidR="00E245F2" w:rsidRPr="00E245F2" w:rsidRDefault="00E245F2" w:rsidP="00E245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>Координация деятельности отраслевых (функциональных) органов и структурных подразделений администрации района, общественных организаций по разработке и организации  спортивных и культурно-массовых мероприятий в рамках государственных, муниципальных и ведомственных  целевых программ,  а также организации мероприятий к памятным событиям истории России и всенародным праздникам.</w:t>
      </w:r>
    </w:p>
    <w:p w:rsidR="00E245F2" w:rsidRDefault="00E245F2" w:rsidP="00E245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 xml:space="preserve">Внесение предложений и подготовка проектов муниципальных правовых  актов по организации спортивных и культурно-массовых мероприятий в рамках государственных, муниципальных и ведомственных  </w:t>
      </w:r>
      <w:r w:rsidRPr="00E245F2">
        <w:rPr>
          <w:rFonts w:ascii="Times New Roman" w:hAnsi="Times New Roman" w:cs="Times New Roman"/>
          <w:sz w:val="28"/>
          <w:szCs w:val="28"/>
        </w:rPr>
        <w:lastRenderedPageBreak/>
        <w:t>целевых программ,  а также организации мероприятий к памятным событиям истории России и всенародным праздникам.</w:t>
      </w:r>
    </w:p>
    <w:p w:rsidR="00E245F2" w:rsidRPr="00E245F2" w:rsidRDefault="00E245F2" w:rsidP="00E245F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45F2" w:rsidRPr="00312931" w:rsidRDefault="00E245F2" w:rsidP="00E245F2">
      <w:pPr>
        <w:pStyle w:val="a8"/>
        <w:ind w:left="720"/>
        <w:jc w:val="center"/>
        <w:rPr>
          <w:sz w:val="28"/>
          <w:szCs w:val="28"/>
        </w:rPr>
      </w:pPr>
      <w:r w:rsidRPr="00312931"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>остав</w:t>
      </w:r>
    </w:p>
    <w:p w:rsidR="00E245F2" w:rsidRPr="000F6E12" w:rsidRDefault="00E245F2" w:rsidP="00E245F2">
      <w:pPr>
        <w:keepNext/>
        <w:keepLines/>
        <w:shd w:val="clear" w:color="auto" w:fill="FFFFFF"/>
        <w:autoSpaceDE w:val="0"/>
        <w:autoSpaceDN w:val="0"/>
        <w:adjustRightInd w:val="0"/>
        <w:ind w:left="1056" w:right="425"/>
        <w:jc w:val="center"/>
        <w:rPr>
          <w:sz w:val="28"/>
          <w:szCs w:val="28"/>
        </w:rPr>
      </w:pPr>
      <w:r w:rsidRPr="00E245F2">
        <w:rPr>
          <w:rFonts w:ascii="Times New Roman" w:hAnsi="Times New Roman" w:cs="Times New Roman"/>
          <w:sz w:val="28"/>
          <w:szCs w:val="28"/>
        </w:rPr>
        <w:t>Координационном Совете по организации спортивных и культурно-массовых мероприятий в рамках государственных, муниципальных и ведомственных целевых программ, а также организации мероприятий к памятным событиям истории России и всенародным праздникам</w:t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Петров И.А.  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- глава района, председатель Совета (по согласованию);</w:t>
      </w:r>
    </w:p>
    <w:p w:rsidR="00E245F2" w:rsidRPr="007C1CAC" w:rsidRDefault="00E245F2" w:rsidP="00E245F2">
      <w:pPr>
        <w:pStyle w:val="a8"/>
        <w:jc w:val="both"/>
        <w:rPr>
          <w:spacing w:val="-8"/>
          <w:sz w:val="16"/>
          <w:szCs w:val="16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Капралов Е.А.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- руководитель администрации района, заместитель</w:t>
      </w:r>
    </w:p>
    <w:p w:rsidR="00E245F2" w:rsidRDefault="00E245F2" w:rsidP="00E245F2">
      <w:pPr>
        <w:pStyle w:val="a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председателя Совета;</w:t>
      </w:r>
    </w:p>
    <w:p w:rsidR="00E245F2" w:rsidRPr="007C1CAC" w:rsidRDefault="00E245F2" w:rsidP="00E245F2">
      <w:pPr>
        <w:pStyle w:val="a8"/>
        <w:jc w:val="both"/>
        <w:rPr>
          <w:sz w:val="16"/>
          <w:szCs w:val="16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.М.        - специалист по общим вопросам сектора организационно-    </w:t>
      </w:r>
    </w:p>
    <w:p w:rsidR="00E245F2" w:rsidRDefault="00E245F2" w:rsidP="00E245F2">
      <w:pPr>
        <w:pStyle w:val="a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pacing w:val="-2"/>
          <w:sz w:val="28"/>
          <w:szCs w:val="28"/>
        </w:rPr>
        <w:t xml:space="preserve">контрольной работы администрации района, секретарь  </w:t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Совета.</w:t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</w:p>
    <w:p w:rsidR="00E245F2" w:rsidRDefault="00E245F2" w:rsidP="00E245F2">
      <w:pPr>
        <w:pStyle w:val="a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Члены Совета:</w:t>
      </w:r>
    </w:p>
    <w:p w:rsidR="00E245F2" w:rsidRPr="007C1CAC" w:rsidRDefault="00E245F2" w:rsidP="00E245F2">
      <w:pPr>
        <w:pStyle w:val="a8"/>
        <w:jc w:val="center"/>
        <w:rPr>
          <w:sz w:val="16"/>
          <w:szCs w:val="16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Васильева О.В.    - заведующий сектором организационно-контрольной</w:t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работы администрации района;</w:t>
      </w:r>
    </w:p>
    <w:p w:rsidR="00E245F2" w:rsidRPr="007C1CAC" w:rsidRDefault="00E245F2" w:rsidP="00E245F2">
      <w:pPr>
        <w:pStyle w:val="a8"/>
        <w:jc w:val="both"/>
        <w:rPr>
          <w:sz w:val="16"/>
          <w:szCs w:val="16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Костина З.Н.</w:t>
      </w:r>
      <w:r>
        <w:rPr>
          <w:rFonts w:ascii="Arial" w:cs="Arial"/>
          <w:sz w:val="28"/>
          <w:szCs w:val="28"/>
        </w:rPr>
        <w:tab/>
        <w:t xml:space="preserve">   </w:t>
      </w:r>
      <w:r>
        <w:rPr>
          <w:sz w:val="28"/>
          <w:szCs w:val="28"/>
        </w:rPr>
        <w:t>- глава города Устюжна (по согласованию);</w:t>
      </w:r>
    </w:p>
    <w:p w:rsidR="00E245F2" w:rsidRPr="007C1CAC" w:rsidRDefault="00E245F2" w:rsidP="00E245F2">
      <w:pPr>
        <w:pStyle w:val="a8"/>
        <w:jc w:val="both"/>
        <w:rPr>
          <w:sz w:val="16"/>
          <w:szCs w:val="16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Левина Г.В.</w:t>
      </w:r>
      <w:r>
        <w:rPr>
          <w:rFonts w:ascii="Arial" w:cs="Arial"/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- заместитель руководителя администрации района по</w:t>
      </w:r>
    </w:p>
    <w:p w:rsidR="00E245F2" w:rsidRDefault="00E245F2" w:rsidP="00E245F2">
      <w:pPr>
        <w:pStyle w:val="a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социальным вопросам – начальник управления  </w:t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образования;</w:t>
      </w:r>
    </w:p>
    <w:p w:rsidR="00E245F2" w:rsidRPr="007C1CAC" w:rsidRDefault="00E245F2" w:rsidP="00E245F2">
      <w:pPr>
        <w:pStyle w:val="a8"/>
        <w:jc w:val="both"/>
        <w:rPr>
          <w:sz w:val="16"/>
          <w:szCs w:val="16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Малышева И.О.</w:t>
      </w:r>
      <w:r>
        <w:rPr>
          <w:rFonts w:asci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- начальник Управления по культуре, туризму, спорту и</w:t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молодежной политике администрации района;</w:t>
      </w:r>
    </w:p>
    <w:p w:rsidR="00E245F2" w:rsidRPr="007C1CAC" w:rsidRDefault="00E245F2" w:rsidP="00E245F2">
      <w:pPr>
        <w:pStyle w:val="a8"/>
        <w:jc w:val="both"/>
        <w:rPr>
          <w:sz w:val="16"/>
          <w:szCs w:val="16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А.А. </w:t>
      </w:r>
      <w:r>
        <w:rPr>
          <w:sz w:val="28"/>
          <w:szCs w:val="28"/>
        </w:rPr>
        <w:tab/>
        <w:t xml:space="preserve">   - главн</w:t>
      </w:r>
      <w:r w:rsidR="00536F79">
        <w:rPr>
          <w:sz w:val="28"/>
          <w:szCs w:val="28"/>
        </w:rPr>
        <w:t>ый</w:t>
      </w:r>
      <w:r>
        <w:rPr>
          <w:sz w:val="28"/>
          <w:szCs w:val="28"/>
        </w:rPr>
        <w:t xml:space="preserve"> редактор – директор</w:t>
      </w:r>
      <w:bookmarkStart w:id="0" w:name="_GoBack"/>
      <w:bookmarkEnd w:id="0"/>
      <w:r>
        <w:rPr>
          <w:sz w:val="28"/>
          <w:szCs w:val="28"/>
        </w:rPr>
        <w:t xml:space="preserve"> АНО «Редакция   </w:t>
      </w:r>
    </w:p>
    <w:p w:rsidR="00E245F2" w:rsidRPr="0047557C" w:rsidRDefault="00E245F2" w:rsidP="00E245F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газеты </w:t>
      </w:r>
      <w:r>
        <w:rPr>
          <w:spacing w:val="-1"/>
          <w:sz w:val="28"/>
          <w:szCs w:val="28"/>
        </w:rPr>
        <w:t>«Вперёд» (по согласованию);</w:t>
      </w:r>
    </w:p>
    <w:p w:rsidR="00E245F2" w:rsidRPr="007C1CAC" w:rsidRDefault="00E245F2" w:rsidP="00E245F2">
      <w:pPr>
        <w:pStyle w:val="a8"/>
        <w:jc w:val="both"/>
        <w:rPr>
          <w:sz w:val="16"/>
          <w:szCs w:val="16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Пименова Т.И.</w:t>
      </w:r>
      <w:r>
        <w:rPr>
          <w:rFonts w:ascii="Arial" w:cs="Arial"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- председатель районного совета ветеранов (по </w:t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согласованию);</w:t>
      </w:r>
    </w:p>
    <w:p w:rsidR="00E245F2" w:rsidRPr="007C1CAC" w:rsidRDefault="00E245F2" w:rsidP="00E245F2">
      <w:pPr>
        <w:pStyle w:val="a8"/>
        <w:jc w:val="both"/>
        <w:rPr>
          <w:sz w:val="16"/>
          <w:szCs w:val="16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Рогозина Т.Н.</w:t>
      </w:r>
      <w:r>
        <w:rPr>
          <w:rFonts w:ascii="Arial" w:cs="Arial"/>
          <w:sz w:val="28"/>
          <w:szCs w:val="28"/>
        </w:rPr>
        <w:tab/>
        <w:t xml:space="preserve">   </w:t>
      </w:r>
      <w:r>
        <w:rPr>
          <w:sz w:val="28"/>
          <w:szCs w:val="28"/>
        </w:rPr>
        <w:t>- заместитель руководителя администрации района по</w:t>
      </w:r>
    </w:p>
    <w:p w:rsidR="00E245F2" w:rsidRDefault="00E245F2" w:rsidP="00E245F2">
      <w:pPr>
        <w:pStyle w:val="a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экономической политике – начальник управления </w:t>
      </w:r>
    </w:p>
    <w:p w:rsidR="00E245F2" w:rsidRDefault="00E245F2" w:rsidP="00E245F2">
      <w:pPr>
        <w:pStyle w:val="a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экономического развития и сельского хозяйства;</w:t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Михайлов В.В.</w:t>
      </w:r>
      <w:r>
        <w:rPr>
          <w:rFonts w:ascii="Arial" w:cs="Arial"/>
          <w:sz w:val="28"/>
          <w:szCs w:val="28"/>
        </w:rPr>
        <w:tab/>
        <w:t xml:space="preserve">   - </w:t>
      </w:r>
      <w:r>
        <w:rPr>
          <w:spacing w:val="-3"/>
          <w:sz w:val="28"/>
          <w:szCs w:val="28"/>
        </w:rPr>
        <w:t xml:space="preserve">начальник отделения полиции (по </w:t>
      </w:r>
      <w:r w:rsidRPr="0087694F">
        <w:rPr>
          <w:spacing w:val="-3"/>
          <w:sz w:val="28"/>
          <w:szCs w:val="28"/>
        </w:rPr>
        <w:t>оперативному</w:t>
      </w:r>
      <w:r>
        <w:rPr>
          <w:sz w:val="28"/>
          <w:szCs w:val="28"/>
        </w:rPr>
        <w:tab/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обслуживанию территории Устюженского  </w:t>
      </w:r>
    </w:p>
    <w:p w:rsidR="00E245F2" w:rsidRDefault="00E245F2" w:rsidP="00E245F2">
      <w:pPr>
        <w:pStyle w:val="a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pacing w:val="-4"/>
          <w:sz w:val="28"/>
          <w:szCs w:val="28"/>
        </w:rPr>
        <w:t xml:space="preserve">муниципального района) межмуниципального отдела </w:t>
      </w:r>
    </w:p>
    <w:p w:rsidR="00E245F2" w:rsidRDefault="00E245F2" w:rsidP="00E245F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МВД России «Бабаевский» (по согласованию).». </w:t>
      </w:r>
    </w:p>
    <w:p w:rsidR="00232AF5" w:rsidRDefault="00232AF5"/>
    <w:sectPr w:rsidR="00232AF5" w:rsidSect="00E245F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425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4C" w:rsidRDefault="00D5324C">
      <w:pPr>
        <w:spacing w:after="0" w:line="240" w:lineRule="auto"/>
      </w:pPr>
      <w:r>
        <w:separator/>
      </w:r>
    </w:p>
  </w:endnote>
  <w:endnote w:type="continuationSeparator" w:id="0">
    <w:p w:rsidR="00D5324C" w:rsidRDefault="00D5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3E" w:rsidRDefault="00232A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23E" w:rsidRDefault="00D532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3E" w:rsidRDefault="00D5324C">
    <w:pPr>
      <w:pStyle w:val="a3"/>
      <w:framePr w:wrap="around" w:vAnchor="text" w:hAnchor="margin" w:xAlign="right" w:y="1"/>
      <w:rPr>
        <w:rStyle w:val="a5"/>
      </w:rPr>
    </w:pPr>
  </w:p>
  <w:p w:rsidR="00F8523E" w:rsidRDefault="00D532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4C" w:rsidRDefault="00D5324C">
      <w:pPr>
        <w:spacing w:after="0" w:line="240" w:lineRule="auto"/>
      </w:pPr>
      <w:r>
        <w:separator/>
      </w:r>
    </w:p>
  </w:footnote>
  <w:footnote w:type="continuationSeparator" w:id="0">
    <w:p w:rsidR="00D5324C" w:rsidRDefault="00D5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3E" w:rsidRDefault="00232AF5" w:rsidP="004E32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523E" w:rsidRDefault="00D532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D1" w:rsidRDefault="00D5324C" w:rsidP="004E32D1">
    <w:pPr>
      <w:pStyle w:val="a6"/>
      <w:framePr w:wrap="around" w:vAnchor="text" w:hAnchor="margin" w:xAlign="center" w:y="1"/>
      <w:jc w:val="center"/>
      <w:rPr>
        <w:rStyle w:val="a5"/>
      </w:rPr>
    </w:pPr>
  </w:p>
  <w:p w:rsidR="00F8523E" w:rsidRDefault="00D5324C">
    <w:pPr>
      <w:pStyle w:val="a6"/>
      <w:framePr w:wrap="around" w:vAnchor="text" w:hAnchor="margin" w:xAlign="center" w:y="1"/>
      <w:rPr>
        <w:rStyle w:val="a5"/>
      </w:rPr>
    </w:pPr>
  </w:p>
  <w:p w:rsidR="00F8523E" w:rsidRDefault="00D5324C" w:rsidP="00C753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8CE"/>
    <w:multiLevelType w:val="multilevel"/>
    <w:tmpl w:val="A7F4A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5F2"/>
    <w:rsid w:val="00232AF5"/>
    <w:rsid w:val="00536F79"/>
    <w:rsid w:val="00D5324C"/>
    <w:rsid w:val="00E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E5A7-8195-4A6C-9BDD-44DD7DD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45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245F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245F2"/>
  </w:style>
  <w:style w:type="paragraph" w:styleId="a6">
    <w:name w:val="header"/>
    <w:basedOn w:val="a"/>
    <w:link w:val="a7"/>
    <w:rsid w:val="00E245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245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E24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Джураев</cp:lastModifiedBy>
  <cp:revision>3</cp:revision>
  <dcterms:created xsi:type="dcterms:W3CDTF">2020-10-13T09:09:00Z</dcterms:created>
  <dcterms:modified xsi:type="dcterms:W3CDTF">2021-03-30T11:53:00Z</dcterms:modified>
</cp:coreProperties>
</file>