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7" w:rsidRDefault="00503827" w:rsidP="00503827">
      <w:pPr>
        <w:pStyle w:val="indent1"/>
        <w:spacing w:before="0" w:beforeAutospacing="0" w:after="0" w:afterAutospacing="0"/>
        <w:jc w:val="right"/>
      </w:pPr>
    </w:p>
    <w:p w:rsidR="00503827" w:rsidRDefault="00503827" w:rsidP="00503827">
      <w:pPr>
        <w:pStyle w:val="indent1"/>
        <w:spacing w:before="0" w:beforeAutospacing="0" w:after="0" w:afterAutospacing="0"/>
        <w:jc w:val="right"/>
      </w:pPr>
    </w:p>
    <w:p w:rsidR="00503827" w:rsidRDefault="00503827" w:rsidP="00503827">
      <w:pPr>
        <w:pStyle w:val="indent1"/>
        <w:spacing w:before="0" w:beforeAutospacing="0" w:after="0" w:afterAutospacing="0"/>
        <w:jc w:val="right"/>
      </w:pPr>
      <w:r>
        <w:t>Приложение N 2</w:t>
      </w:r>
      <w:r w:rsidRPr="00FF2DD4">
        <w:br/>
        <w:t>к административному регламенту</w:t>
      </w:r>
      <w:r w:rsidRPr="00FF2DD4">
        <w:br/>
        <w:t>предоставления муниципальной услуги по</w:t>
      </w:r>
      <w:r w:rsidRPr="00FF2DD4">
        <w:br/>
      </w:r>
      <w:r>
        <w:t xml:space="preserve">бесплатному предоставлению в собственность, </w:t>
      </w:r>
    </w:p>
    <w:p w:rsidR="00503827" w:rsidRDefault="00503827" w:rsidP="00503827">
      <w:pPr>
        <w:pStyle w:val="indent1"/>
        <w:spacing w:before="0" w:beforeAutospacing="0" w:after="0" w:afterAutospacing="0"/>
        <w:jc w:val="right"/>
      </w:pPr>
      <w:r>
        <w:t>гражданам, имеющим трех и более детей,</w:t>
      </w:r>
    </w:p>
    <w:p w:rsidR="00503827" w:rsidRDefault="00503827" w:rsidP="00503827">
      <w:pPr>
        <w:pStyle w:val="indent1"/>
        <w:spacing w:before="0" w:beforeAutospacing="0" w:after="0" w:afterAutospacing="0"/>
        <w:jc w:val="right"/>
      </w:pPr>
      <w:r>
        <w:t>земельных участков, находящихся в  муниципальной</w:t>
      </w:r>
    </w:p>
    <w:p w:rsidR="00503827" w:rsidRDefault="00503827" w:rsidP="00503827">
      <w:pPr>
        <w:pStyle w:val="indent1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собственности либо государственная</w:t>
      </w:r>
    </w:p>
    <w:p w:rsidR="00503827" w:rsidRDefault="00503827" w:rsidP="00503827">
      <w:pPr>
        <w:pStyle w:val="indent1"/>
        <w:spacing w:before="0" w:beforeAutospacing="0" w:after="0" w:afterAutospacing="0"/>
        <w:jc w:val="center"/>
      </w:pPr>
      <w:r>
        <w:t xml:space="preserve">                                                                                 собственность на которые не разграничена</w:t>
      </w:r>
      <w:r>
        <w:br/>
      </w:r>
    </w:p>
    <w:p w:rsidR="00503827" w:rsidRDefault="00503827" w:rsidP="00503827">
      <w:pPr>
        <w:spacing w:before="100" w:beforeAutospacing="1" w:after="100" w:afterAutospacing="1"/>
        <w:jc w:val="center"/>
      </w:pPr>
      <w:r w:rsidRPr="00FF2DD4">
        <w:t xml:space="preserve">Блок-схема предоставления муниципальной услуги </w:t>
      </w:r>
      <w:r>
        <w:t>«Бесплатное предоставление в собственность гражданам, имеющим трех и более детей, земельных участков, находящихся в муниципальной собственности либо государственная собственность на которых не разграничена»</w:t>
      </w:r>
    </w:p>
    <w:p w:rsidR="002C0DE7" w:rsidRPr="003360BF" w:rsidRDefault="002C0DE7" w:rsidP="003360BF">
      <w:pPr>
        <w:pStyle w:val="3"/>
        <w:shd w:val="clear" w:color="auto" w:fill="auto"/>
        <w:spacing w:before="0" w:after="0" w:line="240" w:lineRule="auto"/>
        <w:ind w:right="442" w:firstLine="0"/>
        <w:jc w:val="left"/>
        <w:rPr>
          <w:b/>
          <w:sz w:val="24"/>
          <w:szCs w:val="24"/>
        </w:rPr>
      </w:pPr>
    </w:p>
    <w:p w:rsidR="002C0DE7" w:rsidRPr="002C0DE7" w:rsidRDefault="00AF3ED3" w:rsidP="002C0DE7">
      <w:pPr>
        <w:pStyle w:val="3"/>
        <w:shd w:val="clear" w:color="auto" w:fill="auto"/>
        <w:spacing w:before="0" w:after="313" w:line="240" w:lineRule="exact"/>
        <w:ind w:right="32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58.05pt;margin-top:15.6pt;width:372.75pt;height:44.25pt;z-index:251658240">
            <v:textbox>
              <w:txbxContent>
                <w:p w:rsidR="002C0DE7" w:rsidRDefault="002C0DE7" w:rsidP="002C0DE7">
                  <w:pPr>
                    <w:jc w:val="center"/>
                  </w:pPr>
                  <w:r>
                    <w:t xml:space="preserve">Поступление заявления о </w:t>
                  </w:r>
                  <w:r w:rsidR="003360BF">
                    <w:t>предоставлении земельного участка</w:t>
                  </w:r>
                </w:p>
              </w:txbxContent>
            </v:textbox>
          </v:rect>
        </w:pict>
      </w:r>
    </w:p>
    <w:p w:rsidR="00BD0B1D" w:rsidRPr="00C01BDD" w:rsidRDefault="00AF3ED3" w:rsidP="002C0DE7">
      <w:pPr>
        <w:ind w:right="-1" w:firstLine="48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7" style="position:absolute;left:0;text-align:left;margin-left:68.55pt;margin-top:428.2pt;width:362.25pt;height:71.25pt;z-index:251669504">
            <v:textbox>
              <w:txbxContent>
                <w:p w:rsidR="002C0DE7" w:rsidRDefault="002C0DE7" w:rsidP="002C0DE7">
                  <w:pPr>
                    <w:jc w:val="center"/>
                  </w:pPr>
                  <w:r>
                    <w:t xml:space="preserve">Направление (выдача) результатов </w:t>
                  </w:r>
                  <w:r>
                    <w:br/>
                    <w:t>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61.05pt;margin-top:379.45pt;width:.75pt;height:48.75pt;z-index:25166848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5" type="#_x0000_t32" style="position:absolute;left:0;text-align:left;margin-left:157.8pt;margin-top:379.45pt;width:.75pt;height:48.75pt;z-index:251667456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4" type="#_x0000_t32" style="position:absolute;left:0;text-align:left;margin-left:356.55pt;margin-top:266.2pt;width:.75pt;height:48.75pt;z-index:25166643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157.05pt;margin-top:266.2pt;width:.75pt;height:48.75pt;z-index:25166336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33" style="position:absolute;left:0;text-align:left;margin-left:264.3pt;margin-top:314.95pt;width:166.5pt;height:64.5pt;z-index:251665408">
            <v:textbox>
              <w:txbxContent>
                <w:p w:rsidR="003360BF" w:rsidRDefault="002C0DE7" w:rsidP="003360BF">
                  <w:pPr>
                    <w:jc w:val="center"/>
                  </w:pPr>
                  <w:r>
                    <w:t xml:space="preserve">Принятие решения </w:t>
                  </w:r>
                  <w:r w:rsidR="003360BF">
                    <w:t>об отказе в предоставлении земельного участка</w:t>
                  </w:r>
                </w:p>
                <w:p w:rsidR="002C0DE7" w:rsidRDefault="002C0DE7" w:rsidP="002C0DE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2" style="position:absolute;left:0;text-align:left;margin-left:78.3pt;margin-top:314.95pt;width:166.5pt;height:64.5pt;z-index:251664384">
            <v:textbox>
              <w:txbxContent>
                <w:p w:rsidR="002C0DE7" w:rsidRDefault="002C0DE7" w:rsidP="002C0DE7">
                  <w:pPr>
                    <w:jc w:val="center"/>
                  </w:pPr>
                  <w:r>
                    <w:t xml:space="preserve">Принятие решения </w:t>
                  </w:r>
                  <w:r w:rsidR="003360BF">
                    <w:t>о предоставлении земельного участка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0" style="position:absolute;left:0;text-align:left;margin-left:68.55pt;margin-top:194.95pt;width:362.25pt;height:71.25pt;z-index:251662336">
            <v:textbox>
              <w:txbxContent>
                <w:p w:rsidR="002C0DE7" w:rsidRDefault="002C0DE7" w:rsidP="002C0DE7">
                  <w:pPr>
                    <w:jc w:val="center"/>
                  </w:pPr>
                  <w:r>
                    <w:t xml:space="preserve">Рассмотрение заявления и прилагаемых документов, принятие решения о </w:t>
                  </w:r>
                  <w:r w:rsidR="003360BF">
                    <w:t>предоставлении</w:t>
                  </w:r>
                  <w:r>
                    <w:t xml:space="preserve"> </w:t>
                  </w:r>
                  <w:r w:rsidR="003360BF">
                    <w:t xml:space="preserve">земельного участка </w:t>
                  </w:r>
                  <w:r>
                    <w:t xml:space="preserve">или об отказе в </w:t>
                  </w:r>
                  <w:r w:rsidR="003360BF">
                    <w:t>предоставлении земельного участка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243.3pt;margin-top:146.2pt;width:.75pt;height:48.75pt;z-index:25166131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28" style="position:absolute;left:0;text-align:left;margin-left:62.55pt;margin-top:80.95pt;width:368.25pt;height:65.25pt;z-index:251660288">
            <v:textbox>
              <w:txbxContent>
                <w:p w:rsidR="002C0DE7" w:rsidRDefault="002C0DE7" w:rsidP="002C0DE7">
                  <w:pPr>
                    <w:jc w:val="center"/>
                  </w:pPr>
                  <w: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27" type="#_x0000_t32" style="position:absolute;left:0;text-align:left;margin-left:244.05pt;margin-top:32.2pt;width:.75pt;height:48.75pt;z-index:251659264" o:connectortype="straight">
            <v:stroke endarrow="block"/>
          </v:shape>
        </w:pict>
      </w:r>
    </w:p>
    <w:sectPr w:rsidR="00BD0B1D" w:rsidRPr="00C01BDD" w:rsidSect="00C01BDD">
      <w:pgSz w:w="11906" w:h="16838" w:code="9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2A" w:rsidRDefault="00C60A2A">
      <w:r>
        <w:separator/>
      </w:r>
    </w:p>
  </w:endnote>
  <w:endnote w:type="continuationSeparator" w:id="1">
    <w:p w:rsidR="00C60A2A" w:rsidRDefault="00C6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2A" w:rsidRDefault="00C60A2A">
      <w:r>
        <w:separator/>
      </w:r>
    </w:p>
  </w:footnote>
  <w:footnote w:type="continuationSeparator" w:id="1">
    <w:p w:rsidR="00C60A2A" w:rsidRDefault="00C60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566418"/>
    <w:multiLevelType w:val="hybridMultilevel"/>
    <w:tmpl w:val="61C0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A4"/>
    <w:rsid w:val="00017838"/>
    <w:rsid w:val="000271B5"/>
    <w:rsid w:val="00033243"/>
    <w:rsid w:val="0003621C"/>
    <w:rsid w:val="00041C9D"/>
    <w:rsid w:val="000421D0"/>
    <w:rsid w:val="00043F2B"/>
    <w:rsid w:val="00044ECD"/>
    <w:rsid w:val="00055AF1"/>
    <w:rsid w:val="00072856"/>
    <w:rsid w:val="000936E7"/>
    <w:rsid w:val="000C4E06"/>
    <w:rsid w:val="000C61D0"/>
    <w:rsid w:val="000D2EA0"/>
    <w:rsid w:val="000E78C3"/>
    <w:rsid w:val="00102BDA"/>
    <w:rsid w:val="001277CE"/>
    <w:rsid w:val="001370A6"/>
    <w:rsid w:val="0014591F"/>
    <w:rsid w:val="001460BA"/>
    <w:rsid w:val="001574CA"/>
    <w:rsid w:val="001854A7"/>
    <w:rsid w:val="0019638A"/>
    <w:rsid w:val="001A45D6"/>
    <w:rsid w:val="001B47D3"/>
    <w:rsid w:val="001B4D82"/>
    <w:rsid w:val="001C3668"/>
    <w:rsid w:val="001C4CF3"/>
    <w:rsid w:val="001E776E"/>
    <w:rsid w:val="001F073E"/>
    <w:rsid w:val="00202E0E"/>
    <w:rsid w:val="00216D57"/>
    <w:rsid w:val="0023021E"/>
    <w:rsid w:val="00232DE9"/>
    <w:rsid w:val="00242D6B"/>
    <w:rsid w:val="002455C8"/>
    <w:rsid w:val="0025566B"/>
    <w:rsid w:val="00264226"/>
    <w:rsid w:val="0028414C"/>
    <w:rsid w:val="002C0267"/>
    <w:rsid w:val="002C0DE7"/>
    <w:rsid w:val="002C72A3"/>
    <w:rsid w:val="002D4253"/>
    <w:rsid w:val="002F1313"/>
    <w:rsid w:val="002F1485"/>
    <w:rsid w:val="002F42DB"/>
    <w:rsid w:val="003072AA"/>
    <w:rsid w:val="00317191"/>
    <w:rsid w:val="00324BAD"/>
    <w:rsid w:val="0032535B"/>
    <w:rsid w:val="00331C3D"/>
    <w:rsid w:val="003360BF"/>
    <w:rsid w:val="00346466"/>
    <w:rsid w:val="00351460"/>
    <w:rsid w:val="003561F9"/>
    <w:rsid w:val="00356937"/>
    <w:rsid w:val="003628D5"/>
    <w:rsid w:val="0037680B"/>
    <w:rsid w:val="00380695"/>
    <w:rsid w:val="003A6052"/>
    <w:rsid w:val="003C2595"/>
    <w:rsid w:val="003C25A4"/>
    <w:rsid w:val="003C2901"/>
    <w:rsid w:val="003E5BA4"/>
    <w:rsid w:val="003E6D82"/>
    <w:rsid w:val="003F760E"/>
    <w:rsid w:val="00412EBF"/>
    <w:rsid w:val="00483B83"/>
    <w:rsid w:val="00492629"/>
    <w:rsid w:val="0049332D"/>
    <w:rsid w:val="004A0BD8"/>
    <w:rsid w:val="004A57D4"/>
    <w:rsid w:val="004B508B"/>
    <w:rsid w:val="004B6D60"/>
    <w:rsid w:val="004D5701"/>
    <w:rsid w:val="004E1E22"/>
    <w:rsid w:val="004F1101"/>
    <w:rsid w:val="004F270F"/>
    <w:rsid w:val="00503827"/>
    <w:rsid w:val="0051330C"/>
    <w:rsid w:val="00531E43"/>
    <w:rsid w:val="00555C47"/>
    <w:rsid w:val="0057700E"/>
    <w:rsid w:val="005812F2"/>
    <w:rsid w:val="00582457"/>
    <w:rsid w:val="00596D7B"/>
    <w:rsid w:val="005A1584"/>
    <w:rsid w:val="005B3B52"/>
    <w:rsid w:val="005B3EF6"/>
    <w:rsid w:val="005D07D1"/>
    <w:rsid w:val="005E2584"/>
    <w:rsid w:val="006062E1"/>
    <w:rsid w:val="00613B25"/>
    <w:rsid w:val="00634807"/>
    <w:rsid w:val="006472C9"/>
    <w:rsid w:val="0067250D"/>
    <w:rsid w:val="00674016"/>
    <w:rsid w:val="006813FF"/>
    <w:rsid w:val="006818D8"/>
    <w:rsid w:val="006876BF"/>
    <w:rsid w:val="006A083D"/>
    <w:rsid w:val="006A395F"/>
    <w:rsid w:val="006B11FA"/>
    <w:rsid w:val="006C13D7"/>
    <w:rsid w:val="006C2C05"/>
    <w:rsid w:val="006D2C45"/>
    <w:rsid w:val="006E7A39"/>
    <w:rsid w:val="0072057B"/>
    <w:rsid w:val="00723C0A"/>
    <w:rsid w:val="00725D4A"/>
    <w:rsid w:val="007334B3"/>
    <w:rsid w:val="00746B2E"/>
    <w:rsid w:val="00753295"/>
    <w:rsid w:val="0075484B"/>
    <w:rsid w:val="00765EEC"/>
    <w:rsid w:val="0077490F"/>
    <w:rsid w:val="00774ACD"/>
    <w:rsid w:val="00777D03"/>
    <w:rsid w:val="007914D8"/>
    <w:rsid w:val="007B7ADA"/>
    <w:rsid w:val="007C3DFB"/>
    <w:rsid w:val="007C6709"/>
    <w:rsid w:val="007D0B51"/>
    <w:rsid w:val="007D4A63"/>
    <w:rsid w:val="007D4AA5"/>
    <w:rsid w:val="007E7656"/>
    <w:rsid w:val="007F2A8C"/>
    <w:rsid w:val="00817065"/>
    <w:rsid w:val="008271EB"/>
    <w:rsid w:val="0083570D"/>
    <w:rsid w:val="0084500F"/>
    <w:rsid w:val="0084640F"/>
    <w:rsid w:val="00896DBD"/>
    <w:rsid w:val="008D073A"/>
    <w:rsid w:val="0090039D"/>
    <w:rsid w:val="00915677"/>
    <w:rsid w:val="00923A75"/>
    <w:rsid w:val="00946452"/>
    <w:rsid w:val="0095081D"/>
    <w:rsid w:val="009508FB"/>
    <w:rsid w:val="00961F96"/>
    <w:rsid w:val="00991D10"/>
    <w:rsid w:val="009B0352"/>
    <w:rsid w:val="009B2E0D"/>
    <w:rsid w:val="009C32D8"/>
    <w:rsid w:val="009D2111"/>
    <w:rsid w:val="009D3CE0"/>
    <w:rsid w:val="009D726D"/>
    <w:rsid w:val="009D753F"/>
    <w:rsid w:val="009E2D5B"/>
    <w:rsid w:val="00A1442B"/>
    <w:rsid w:val="00A2717C"/>
    <w:rsid w:val="00A336AB"/>
    <w:rsid w:val="00A352F4"/>
    <w:rsid w:val="00A37FC8"/>
    <w:rsid w:val="00A50905"/>
    <w:rsid w:val="00A81B4A"/>
    <w:rsid w:val="00A95083"/>
    <w:rsid w:val="00AB4746"/>
    <w:rsid w:val="00AC1F18"/>
    <w:rsid w:val="00AC2157"/>
    <w:rsid w:val="00AD2938"/>
    <w:rsid w:val="00AE4F1B"/>
    <w:rsid w:val="00AF167B"/>
    <w:rsid w:val="00AF3ED3"/>
    <w:rsid w:val="00AF6908"/>
    <w:rsid w:val="00AF7205"/>
    <w:rsid w:val="00B21582"/>
    <w:rsid w:val="00B551AB"/>
    <w:rsid w:val="00B845C5"/>
    <w:rsid w:val="00B84738"/>
    <w:rsid w:val="00B85DEE"/>
    <w:rsid w:val="00BA2E14"/>
    <w:rsid w:val="00BD0B1D"/>
    <w:rsid w:val="00BF47BF"/>
    <w:rsid w:val="00C01BDD"/>
    <w:rsid w:val="00C1386F"/>
    <w:rsid w:val="00C161D6"/>
    <w:rsid w:val="00C52611"/>
    <w:rsid w:val="00C60A2A"/>
    <w:rsid w:val="00C61EA8"/>
    <w:rsid w:val="00C66129"/>
    <w:rsid w:val="00C666C6"/>
    <w:rsid w:val="00C719EF"/>
    <w:rsid w:val="00C74647"/>
    <w:rsid w:val="00CA15E9"/>
    <w:rsid w:val="00CB08AC"/>
    <w:rsid w:val="00CB4457"/>
    <w:rsid w:val="00CB7CDD"/>
    <w:rsid w:val="00CC1A63"/>
    <w:rsid w:val="00CF2F28"/>
    <w:rsid w:val="00D26318"/>
    <w:rsid w:val="00D46616"/>
    <w:rsid w:val="00D638AF"/>
    <w:rsid w:val="00DE67C8"/>
    <w:rsid w:val="00DF33B8"/>
    <w:rsid w:val="00DF33D0"/>
    <w:rsid w:val="00DF52C5"/>
    <w:rsid w:val="00E00597"/>
    <w:rsid w:val="00E073F7"/>
    <w:rsid w:val="00E15367"/>
    <w:rsid w:val="00E251B3"/>
    <w:rsid w:val="00E34BD2"/>
    <w:rsid w:val="00E40925"/>
    <w:rsid w:val="00E84F85"/>
    <w:rsid w:val="00E91772"/>
    <w:rsid w:val="00EA2003"/>
    <w:rsid w:val="00EA7E43"/>
    <w:rsid w:val="00EB4122"/>
    <w:rsid w:val="00ED2B7E"/>
    <w:rsid w:val="00ED3CBF"/>
    <w:rsid w:val="00EF5476"/>
    <w:rsid w:val="00F07EEA"/>
    <w:rsid w:val="00F15C02"/>
    <w:rsid w:val="00F16B4E"/>
    <w:rsid w:val="00F22497"/>
    <w:rsid w:val="00F43A9B"/>
    <w:rsid w:val="00F45D29"/>
    <w:rsid w:val="00F5108F"/>
    <w:rsid w:val="00F91564"/>
    <w:rsid w:val="00FA7A7A"/>
    <w:rsid w:val="00FB1673"/>
    <w:rsid w:val="00FB5681"/>
    <w:rsid w:val="00FC0866"/>
    <w:rsid w:val="00FD1551"/>
    <w:rsid w:val="00FE03BF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29"/>
        <o:r id="V:Rule8" type="connector" idref="#_x0000_s1034"/>
        <o:r id="V:Rule9" type="connector" idref="#_x0000_s1027"/>
        <o:r id="V:Rule10" type="connector" idref="#_x0000_s1036"/>
        <o:r id="V:Rule11" type="connector" idref="#_x0000_s1035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basedOn w:val="a0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basedOn w:val="a0"/>
    <w:link w:val="ac"/>
    <w:rsid w:val="00896DBD"/>
    <w:rPr>
      <w:sz w:val="24"/>
      <w:szCs w:val="24"/>
      <w:lang w:eastAsia="ar-SA"/>
    </w:rPr>
  </w:style>
  <w:style w:type="character" w:styleId="ae">
    <w:name w:val="Emphasis"/>
    <w:basedOn w:val="a0"/>
    <w:qFormat/>
    <w:rsid w:val="00896DBD"/>
    <w:rPr>
      <w:i/>
      <w:iCs/>
    </w:rPr>
  </w:style>
  <w:style w:type="character" w:customStyle="1" w:styleId="af">
    <w:name w:val="Основной текст_"/>
    <w:basedOn w:val="a0"/>
    <w:link w:val="3"/>
    <w:rsid w:val="00C01BDD"/>
    <w:rPr>
      <w:shd w:val="clear" w:color="auto" w:fill="FFFFFF"/>
    </w:rPr>
  </w:style>
  <w:style w:type="paragraph" w:customStyle="1" w:styleId="3">
    <w:name w:val="Основной текст3"/>
    <w:basedOn w:val="a"/>
    <w:link w:val="af"/>
    <w:rsid w:val="00C01BDD"/>
    <w:pPr>
      <w:widowControl w:val="0"/>
      <w:shd w:val="clear" w:color="auto" w:fill="FFFFFF"/>
      <w:spacing w:before="720" w:after="720" w:line="0" w:lineRule="atLeast"/>
      <w:ind w:hanging="2060"/>
      <w:jc w:val="center"/>
    </w:pPr>
    <w:rPr>
      <w:sz w:val="20"/>
      <w:szCs w:val="20"/>
    </w:rPr>
  </w:style>
  <w:style w:type="character" w:customStyle="1" w:styleId="7">
    <w:name w:val="Основной текст (7)_"/>
    <w:basedOn w:val="a0"/>
    <w:link w:val="70"/>
    <w:rsid w:val="002C0DE7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0DE7"/>
    <w:pPr>
      <w:widowControl w:val="0"/>
      <w:shd w:val="clear" w:color="auto" w:fill="FFFFFF"/>
      <w:spacing w:after="120" w:line="324" w:lineRule="exact"/>
      <w:jc w:val="center"/>
    </w:pPr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2C0DE7"/>
    <w:pPr>
      <w:ind w:left="720"/>
      <w:contextualSpacing/>
    </w:pPr>
  </w:style>
  <w:style w:type="paragraph" w:customStyle="1" w:styleId="indent1">
    <w:name w:val="indent_1"/>
    <w:basedOn w:val="a"/>
    <w:rsid w:val="005038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8731-3255-42B1-AE93-0DD4122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Знаменская</cp:lastModifiedBy>
  <cp:revision>2</cp:revision>
  <cp:lastPrinted>2018-01-23T08:46:00Z</cp:lastPrinted>
  <dcterms:created xsi:type="dcterms:W3CDTF">2018-01-23T08:46:00Z</dcterms:created>
  <dcterms:modified xsi:type="dcterms:W3CDTF">2018-01-23T08:46:00Z</dcterms:modified>
</cp:coreProperties>
</file>