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w:t>
      </w:r>
      <w:r w:rsidR="00D2756B">
        <w:rPr>
          <w:rFonts w:eastAsia="Times New Roman"/>
          <w:sz w:val="24"/>
          <w:szCs w:val="24"/>
        </w:rPr>
        <w:t>____</w:t>
      </w:r>
      <w:r>
        <w:rPr>
          <w:rFonts w:eastAsia="Times New Roman"/>
          <w:sz w:val="24"/>
          <w:szCs w:val="24"/>
        </w:rPr>
        <w:t>___________</w:t>
      </w:r>
    </w:p>
    <w:p w:rsidR="00F551E4" w:rsidRDefault="00F551E4">
      <w:pPr>
        <w:spacing w:line="36" w:lineRule="exact"/>
        <w:rPr>
          <w:sz w:val="24"/>
          <w:szCs w:val="24"/>
        </w:rPr>
      </w:pPr>
    </w:p>
    <w:p w:rsidR="00F551E4" w:rsidRDefault="00D2756B">
      <w:pPr>
        <w:jc w:val="right"/>
        <w:rPr>
          <w:sz w:val="20"/>
          <w:szCs w:val="20"/>
        </w:rPr>
      </w:pPr>
      <w:r>
        <w:rPr>
          <w:rFonts w:eastAsia="Times New Roman"/>
          <w:sz w:val="24"/>
          <w:szCs w:val="24"/>
        </w:rPr>
        <w:t>__________________</w:t>
      </w:r>
      <w:r w:rsidR="00383538">
        <w:rPr>
          <w:rFonts w:eastAsia="Times New Roman"/>
          <w:sz w:val="24"/>
          <w:szCs w:val="24"/>
        </w:rPr>
        <w:t>_______</w:t>
      </w:r>
    </w:p>
    <w:p w:rsidR="00F551E4" w:rsidRDefault="00F551E4">
      <w:pPr>
        <w:spacing w:line="26" w:lineRule="exact"/>
        <w:rPr>
          <w:sz w:val="24"/>
          <w:szCs w:val="24"/>
        </w:rPr>
      </w:pPr>
    </w:p>
    <w:p w:rsidR="00F551E4" w:rsidRDefault="00D2756B">
      <w:pPr>
        <w:jc w:val="right"/>
        <w:rPr>
          <w:sz w:val="20"/>
          <w:szCs w:val="20"/>
        </w:rPr>
      </w:pPr>
      <w:r>
        <w:rPr>
          <w:rFonts w:eastAsia="Times New Roman"/>
          <w:sz w:val="24"/>
          <w:szCs w:val="24"/>
        </w:rPr>
        <w:t>___________________</w:t>
      </w:r>
      <w:r w:rsidR="00383538">
        <w:rPr>
          <w:rFonts w:eastAsia="Times New Roman"/>
          <w:sz w:val="24"/>
          <w:szCs w:val="24"/>
        </w:rPr>
        <w:t>______</w:t>
      </w:r>
    </w:p>
    <w:p w:rsidR="00F551E4" w:rsidRDefault="00F551E4">
      <w:pPr>
        <w:spacing w:line="141" w:lineRule="exact"/>
        <w:rPr>
          <w:sz w:val="24"/>
          <w:szCs w:val="24"/>
        </w:rPr>
      </w:pPr>
    </w:p>
    <w:p w:rsidR="00F551E4" w:rsidRDefault="00D2756B" w:rsidP="00D2756B">
      <w:pPr>
        <w:ind w:left="6240"/>
        <w:rPr>
          <w:sz w:val="24"/>
          <w:szCs w:val="24"/>
        </w:rPr>
      </w:pPr>
      <w:r>
        <w:rPr>
          <w:rFonts w:eastAsia="Times New Roman"/>
          <w:sz w:val="24"/>
          <w:szCs w:val="24"/>
        </w:rPr>
        <w:t xml:space="preserve">           от __</w:t>
      </w:r>
      <w:r w:rsidR="00383538">
        <w:rPr>
          <w:rFonts w:eastAsia="Times New Roman"/>
          <w:sz w:val="24"/>
          <w:szCs w:val="24"/>
        </w:rPr>
        <w:t>________</w:t>
      </w:r>
      <w:r>
        <w:rPr>
          <w:rFonts w:eastAsia="Times New Roman"/>
          <w:sz w:val="24"/>
          <w:szCs w:val="24"/>
        </w:rPr>
        <w:t>_</w:t>
      </w:r>
      <w:r w:rsidR="00383538">
        <w:rPr>
          <w:rFonts w:eastAsia="Times New Roman"/>
          <w:sz w:val="24"/>
          <w:szCs w:val="24"/>
        </w:rPr>
        <w:t>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AB656D" w:rsidP="003B76CA">
      <w:pPr>
        <w:jc w:val="center"/>
        <w:rPr>
          <w:sz w:val="36"/>
          <w:szCs w:val="36"/>
        </w:rPr>
      </w:pPr>
      <w:r w:rsidRPr="00AB656D">
        <w:rPr>
          <w:sz w:val="36"/>
          <w:szCs w:val="36"/>
        </w:rPr>
        <w:t xml:space="preserve">МУНИЦИПАЛЬНОГО ОБРАЗОВАНИЯ </w:t>
      </w:r>
      <w:r w:rsidR="00453BAC">
        <w:rPr>
          <w:sz w:val="36"/>
          <w:szCs w:val="36"/>
        </w:rPr>
        <w:t xml:space="preserve"> </w:t>
      </w:r>
    </w:p>
    <w:p w:rsidR="00453BAC" w:rsidRPr="008A00CE" w:rsidRDefault="00453BAC" w:rsidP="003B76CA">
      <w:pPr>
        <w:jc w:val="center"/>
        <w:rPr>
          <w:bCs/>
          <w:sz w:val="36"/>
          <w:szCs w:val="36"/>
        </w:rPr>
      </w:pPr>
      <w:r>
        <w:rPr>
          <w:sz w:val="36"/>
          <w:szCs w:val="36"/>
        </w:rPr>
        <w:t>МЕЗЖЕНСКОЕ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w:t>
      </w:r>
      <w:r w:rsidR="00AF1B8F">
        <w:rPr>
          <w:sz w:val="36"/>
          <w:szCs w:val="36"/>
        </w:rPr>
        <w:t>18</w:t>
      </w:r>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tbl>
      <w:tblPr>
        <w:tblStyle w:val="aa"/>
        <w:tblW w:w="11161" w:type="dxa"/>
        <w:tblLayout w:type="fixed"/>
        <w:tblLook w:val="04A0"/>
      </w:tblPr>
      <w:tblGrid>
        <w:gridCol w:w="534"/>
        <w:gridCol w:w="563"/>
        <w:gridCol w:w="9639"/>
        <w:gridCol w:w="425"/>
      </w:tblGrid>
      <w:tr w:rsidR="007956D7" w:rsidTr="005315FB">
        <w:tc>
          <w:tcPr>
            <w:tcW w:w="11161" w:type="dxa"/>
            <w:gridSpan w:val="4"/>
          </w:tcPr>
          <w:p w:rsidR="007956D7" w:rsidRDefault="007956D7" w:rsidP="00066CAB">
            <w:pPr>
              <w:ind w:right="170"/>
              <w:rPr>
                <w:rFonts w:eastAsia="Times New Roman"/>
                <w:b/>
                <w:bCs/>
                <w:sz w:val="24"/>
                <w:szCs w:val="24"/>
              </w:rPr>
            </w:pPr>
            <w:r>
              <w:rPr>
                <w:rFonts w:eastAsia="Times New Roman"/>
                <w:b/>
                <w:bCs/>
                <w:sz w:val="24"/>
                <w:szCs w:val="24"/>
              </w:rPr>
              <w:t>СОДЕРЖАНИЕ</w:t>
            </w:r>
          </w:p>
        </w:tc>
      </w:tr>
      <w:tr w:rsidR="007956D7" w:rsidTr="005315FB">
        <w:tc>
          <w:tcPr>
            <w:tcW w:w="11161" w:type="dxa"/>
            <w:gridSpan w:val="4"/>
          </w:tcPr>
          <w:p w:rsidR="007956D7" w:rsidRDefault="007956D7" w:rsidP="00066CAB">
            <w:pPr>
              <w:ind w:left="470"/>
              <w:rPr>
                <w:rFonts w:eastAsia="Times New Roman"/>
                <w:b/>
                <w:bCs/>
                <w:sz w:val="24"/>
                <w:szCs w:val="24"/>
              </w:rPr>
            </w:pPr>
            <w:r>
              <w:rPr>
                <w:rFonts w:eastAsia="Times New Roman"/>
                <w:b/>
                <w:bCs/>
                <w:sz w:val="24"/>
                <w:szCs w:val="24"/>
              </w:rPr>
              <w:t>РАЗДЕЛ I.</w:t>
            </w:r>
          </w:p>
        </w:tc>
      </w:tr>
      <w:tr w:rsidR="007956D7" w:rsidTr="000950F6">
        <w:trPr>
          <w:trHeight w:val="1114"/>
        </w:trPr>
        <w:tc>
          <w:tcPr>
            <w:tcW w:w="11161" w:type="dxa"/>
            <w:gridSpan w:val="4"/>
          </w:tcPr>
          <w:p w:rsidR="007956D7" w:rsidRDefault="007956D7" w:rsidP="003B76CA">
            <w:pPr>
              <w:rPr>
                <w:sz w:val="24"/>
                <w:szCs w:val="24"/>
              </w:rPr>
            </w:pPr>
            <w:r>
              <w:rPr>
                <w:rFonts w:eastAsia="Times New Roman"/>
                <w:b/>
                <w:bCs/>
                <w:sz w:val="24"/>
                <w:szCs w:val="24"/>
              </w:rPr>
              <w:t xml:space="preserve">ОСНОВНАЯ ЧАСТЬ.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 </w:t>
            </w:r>
          </w:p>
        </w:tc>
      </w:tr>
      <w:tr w:rsidR="007956D7" w:rsidTr="005315FB">
        <w:tc>
          <w:tcPr>
            <w:tcW w:w="534" w:type="dxa"/>
          </w:tcPr>
          <w:p w:rsidR="007956D7" w:rsidRDefault="007956D7" w:rsidP="002B4118">
            <w:pPr>
              <w:rPr>
                <w:sz w:val="24"/>
                <w:szCs w:val="24"/>
              </w:rPr>
            </w:pPr>
            <w:r>
              <w:rPr>
                <w:sz w:val="24"/>
                <w:szCs w:val="24"/>
              </w:rPr>
              <w:t>1.</w:t>
            </w:r>
          </w:p>
        </w:tc>
        <w:tc>
          <w:tcPr>
            <w:tcW w:w="10202" w:type="dxa"/>
            <w:gridSpan w:val="2"/>
          </w:tcPr>
          <w:p w:rsidR="007956D7" w:rsidRDefault="007956D7" w:rsidP="003B76CA">
            <w:pPr>
              <w:rPr>
                <w:sz w:val="24"/>
                <w:szCs w:val="24"/>
              </w:rPr>
            </w:pPr>
            <w:r>
              <w:rPr>
                <w:rFonts w:eastAsia="Times New Roman"/>
                <w:b/>
                <w:bCs/>
                <w:sz w:val="24"/>
                <w:szCs w:val="24"/>
              </w:rPr>
              <w:t>Общие положения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2.</w:t>
            </w:r>
          </w:p>
        </w:tc>
        <w:tc>
          <w:tcPr>
            <w:tcW w:w="10202" w:type="dxa"/>
            <w:gridSpan w:val="2"/>
          </w:tcPr>
          <w:p w:rsidR="007956D7" w:rsidRDefault="007956D7" w:rsidP="003B76CA">
            <w:pPr>
              <w:rPr>
                <w:sz w:val="24"/>
                <w:szCs w:val="24"/>
              </w:rPr>
            </w:pPr>
            <w:r>
              <w:rPr>
                <w:rFonts w:eastAsia="Times New Roman"/>
                <w:b/>
                <w:bCs/>
                <w:sz w:val="24"/>
                <w:szCs w:val="24"/>
              </w:rPr>
              <w:t>Перечень объектов местного значения………………………………………………………………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3.</w:t>
            </w:r>
          </w:p>
        </w:tc>
        <w:tc>
          <w:tcPr>
            <w:tcW w:w="10202" w:type="dxa"/>
            <w:gridSpan w:val="2"/>
          </w:tcPr>
          <w:p w:rsidR="007956D7" w:rsidRDefault="007956D7" w:rsidP="003B76CA">
            <w:pPr>
              <w:rPr>
                <w:sz w:val="24"/>
                <w:szCs w:val="24"/>
              </w:rPr>
            </w:pPr>
            <w:r>
              <w:rPr>
                <w:rFonts w:eastAsia="Times New Roman"/>
                <w:b/>
                <w:bCs/>
                <w:sz w:val="24"/>
                <w:szCs w:val="24"/>
              </w:rPr>
              <w:t>Функциональное зонирование территории муниципального образования…………………….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4.</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жилых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r>
              <w:rPr>
                <w:sz w:val="24"/>
                <w:szCs w:val="24"/>
              </w:rPr>
              <w:t>5.</w:t>
            </w:r>
          </w:p>
        </w:tc>
        <w:tc>
          <w:tcPr>
            <w:tcW w:w="10202" w:type="dxa"/>
            <w:gridSpan w:val="2"/>
          </w:tcPr>
          <w:p w:rsidR="007956D7" w:rsidRDefault="007956D7" w:rsidP="003B76CA">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5.1. Состав, размещение и нормативные параметры общественно-деловых зон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10202" w:type="dxa"/>
            <w:gridSpan w:val="2"/>
          </w:tcPr>
          <w:p w:rsidR="007956D7" w:rsidRDefault="007956D7" w:rsidP="003B76CA">
            <w:pPr>
              <w:rPr>
                <w:sz w:val="24"/>
                <w:szCs w:val="24"/>
              </w:rPr>
            </w:pPr>
            <w:r>
              <w:rPr>
                <w:rFonts w:eastAsia="Times New Roman"/>
                <w:sz w:val="24"/>
                <w:szCs w:val="24"/>
              </w:rPr>
              <w:t>5.2.  Объекты обслуживания…………………………………………………………………………….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физической культуры и массового спорта ……………………………… …………..</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образования……………………………………………………………………………..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rsidP="003B76CA">
            <w:pPr>
              <w:rPr>
                <w:rFonts w:eastAsia="Times New Roman"/>
                <w:b/>
                <w:bCs/>
                <w:sz w:val="24"/>
                <w:szCs w:val="24"/>
              </w:rPr>
            </w:pPr>
          </w:p>
        </w:tc>
        <w:tc>
          <w:tcPr>
            <w:tcW w:w="9639" w:type="dxa"/>
          </w:tcPr>
          <w:p w:rsidR="007956D7" w:rsidRDefault="007956D7" w:rsidP="003B76CA">
            <w:pPr>
              <w:rPr>
                <w:sz w:val="24"/>
                <w:szCs w:val="24"/>
              </w:rPr>
            </w:pPr>
            <w:r>
              <w:rPr>
                <w:rFonts w:eastAsia="Times New Roman"/>
                <w:sz w:val="24"/>
                <w:szCs w:val="24"/>
              </w:rPr>
              <w:t>Объекты здравоохранения………………………………………………………………………..</w:t>
            </w:r>
          </w:p>
        </w:tc>
        <w:tc>
          <w:tcPr>
            <w:tcW w:w="425" w:type="dxa"/>
          </w:tcPr>
          <w:p w:rsidR="007956D7" w:rsidRDefault="007956D7">
            <w:pPr>
              <w:spacing w:line="200" w:lineRule="exact"/>
              <w:rPr>
                <w:sz w:val="24"/>
                <w:szCs w:val="24"/>
              </w:rPr>
            </w:pPr>
          </w:p>
        </w:tc>
      </w:tr>
      <w:tr w:rsidR="007956D7" w:rsidTr="005315FB">
        <w:tc>
          <w:tcPr>
            <w:tcW w:w="534" w:type="dxa"/>
          </w:tcPr>
          <w:p w:rsidR="007956D7" w:rsidRDefault="007956D7" w:rsidP="002B4118">
            <w:pPr>
              <w:rPr>
                <w:sz w:val="24"/>
                <w:szCs w:val="24"/>
              </w:rPr>
            </w:pPr>
          </w:p>
        </w:tc>
        <w:tc>
          <w:tcPr>
            <w:tcW w:w="563" w:type="dxa"/>
          </w:tcPr>
          <w:p w:rsidR="007956D7" w:rsidRDefault="007956D7">
            <w:pPr>
              <w:spacing w:line="200" w:lineRule="exact"/>
              <w:rPr>
                <w:rFonts w:eastAsia="Times New Roman"/>
                <w:b/>
                <w:bCs/>
                <w:sz w:val="24"/>
                <w:szCs w:val="24"/>
              </w:rPr>
            </w:pPr>
          </w:p>
        </w:tc>
        <w:tc>
          <w:tcPr>
            <w:tcW w:w="9639" w:type="dxa"/>
          </w:tcPr>
          <w:p w:rsidR="007956D7" w:rsidRDefault="007956D7" w:rsidP="006E4464">
            <w:pPr>
              <w:rPr>
                <w:sz w:val="24"/>
                <w:szCs w:val="24"/>
              </w:rPr>
            </w:pPr>
            <w:r>
              <w:rPr>
                <w:rFonts w:eastAsia="Times New Roman"/>
                <w:sz w:val="24"/>
                <w:szCs w:val="24"/>
              </w:rPr>
              <w:t xml:space="preserve">Объекты культуры и искусства ……………………………………………………. </w:t>
            </w:r>
            <w:r w:rsidR="006E4464">
              <w:rPr>
                <w:rFonts w:eastAsia="Times New Roman"/>
                <w:sz w:val="24"/>
                <w:szCs w:val="24"/>
              </w:rPr>
              <w:t>…………..</w:t>
            </w:r>
          </w:p>
        </w:tc>
        <w:tc>
          <w:tcPr>
            <w:tcW w:w="425" w:type="dxa"/>
          </w:tcPr>
          <w:p w:rsidR="007956D7" w:rsidRDefault="007956D7">
            <w:pPr>
              <w:spacing w:line="200" w:lineRule="exact"/>
              <w:rPr>
                <w:sz w:val="24"/>
                <w:szCs w:val="24"/>
              </w:rPr>
            </w:pPr>
          </w:p>
        </w:tc>
      </w:tr>
      <w:tr w:rsidR="006E4464" w:rsidTr="005315FB">
        <w:tc>
          <w:tcPr>
            <w:tcW w:w="534" w:type="dxa"/>
          </w:tcPr>
          <w:p w:rsidR="006E4464" w:rsidRDefault="006E4464" w:rsidP="002B4118">
            <w:pPr>
              <w:rPr>
                <w:sz w:val="24"/>
                <w:szCs w:val="24"/>
              </w:rPr>
            </w:pPr>
          </w:p>
        </w:tc>
        <w:tc>
          <w:tcPr>
            <w:tcW w:w="563" w:type="dxa"/>
          </w:tcPr>
          <w:p w:rsidR="006E4464" w:rsidRDefault="006E4464">
            <w:pPr>
              <w:spacing w:line="200" w:lineRule="exact"/>
              <w:rPr>
                <w:rFonts w:eastAsia="Times New Roman"/>
                <w:b/>
                <w:bCs/>
                <w:sz w:val="24"/>
                <w:szCs w:val="24"/>
              </w:rPr>
            </w:pPr>
          </w:p>
        </w:tc>
        <w:tc>
          <w:tcPr>
            <w:tcW w:w="9639" w:type="dxa"/>
          </w:tcPr>
          <w:p w:rsidR="006E4464" w:rsidRDefault="006E4464" w:rsidP="007956D7">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425" w:type="dxa"/>
          </w:tcPr>
          <w:p w:rsidR="006E4464" w:rsidRDefault="006E4464">
            <w:pPr>
              <w:spacing w:line="200" w:lineRule="exact"/>
              <w:rPr>
                <w:sz w:val="24"/>
                <w:szCs w:val="24"/>
              </w:rPr>
            </w:pPr>
          </w:p>
        </w:tc>
      </w:tr>
      <w:tr w:rsidR="006E4464" w:rsidTr="005315FB">
        <w:tc>
          <w:tcPr>
            <w:tcW w:w="534" w:type="dxa"/>
          </w:tcPr>
          <w:p w:rsidR="006E4464" w:rsidRDefault="006E4464" w:rsidP="002B4118">
            <w:pPr>
              <w:rPr>
                <w:sz w:val="24"/>
                <w:szCs w:val="24"/>
              </w:rPr>
            </w:pPr>
            <w:r>
              <w:rPr>
                <w:sz w:val="24"/>
                <w:szCs w:val="24"/>
              </w:rPr>
              <w:t>6.</w:t>
            </w:r>
          </w:p>
        </w:tc>
        <w:tc>
          <w:tcPr>
            <w:tcW w:w="10202" w:type="dxa"/>
            <w:gridSpan w:val="2"/>
          </w:tcPr>
          <w:p w:rsidR="006E4464" w:rsidRDefault="006E4464" w:rsidP="007956D7">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r w:rsidR="005E1515">
              <w:rPr>
                <w:rFonts w:eastAsia="Times New Roman"/>
                <w:b/>
                <w:bCs/>
                <w:sz w:val="24"/>
                <w:szCs w:val="24"/>
              </w:rPr>
              <w:t>………………………...</w:t>
            </w:r>
          </w:p>
        </w:tc>
        <w:tc>
          <w:tcPr>
            <w:tcW w:w="425" w:type="dxa"/>
          </w:tcPr>
          <w:p w:rsidR="006E4464" w:rsidRDefault="006E4464">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6.1. Состав и размещение рекреационных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6.2.  Нормативные параметры озелененных территорий общего пользования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6.3.  Нормативные параметры зон массового отдыха населения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7.</w:t>
            </w:r>
          </w:p>
        </w:tc>
        <w:tc>
          <w:tcPr>
            <w:tcW w:w="10202" w:type="dxa"/>
            <w:gridSpan w:val="2"/>
          </w:tcPr>
          <w:p w:rsidR="005E1515" w:rsidRDefault="005E1515" w:rsidP="005E1515">
            <w:pPr>
              <w:tabs>
                <w:tab w:val="left" w:pos="467"/>
              </w:tabs>
              <w:spacing w:line="304" w:lineRule="auto"/>
              <w:ind w:right="300"/>
              <w:jc w:val="both"/>
              <w:rPr>
                <w:rFonts w:eastAsia="Times New Roman"/>
                <w:sz w:val="24"/>
                <w:szCs w:val="24"/>
              </w:rPr>
            </w:pPr>
            <w:r>
              <w:rPr>
                <w:rFonts w:eastAsia="Times New Roman"/>
                <w:b/>
                <w:bCs/>
                <w:sz w:val="23"/>
                <w:szCs w:val="23"/>
              </w:rPr>
              <w:t>Нормативы градостроительного проектирования производственных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3"/>
                <w:szCs w:val="23"/>
              </w:rPr>
              <w:t>7.1. Нормативные параметры производственных зон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5E1515">
            <w:pPr>
              <w:rPr>
                <w:rFonts w:eastAsia="Times New Roman"/>
                <w:sz w:val="24"/>
                <w:szCs w:val="24"/>
              </w:rPr>
            </w:pPr>
            <w:r>
              <w:rPr>
                <w:rFonts w:eastAsia="Times New Roman"/>
                <w:sz w:val="24"/>
                <w:szCs w:val="24"/>
              </w:rPr>
              <w:t>7.2.  Нормативные параметры коммунально-складских зон ……………………………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r>
              <w:rPr>
                <w:sz w:val="24"/>
                <w:szCs w:val="24"/>
              </w:rPr>
              <w:t>8.</w:t>
            </w:r>
          </w:p>
        </w:tc>
        <w:tc>
          <w:tcPr>
            <w:tcW w:w="10202" w:type="dxa"/>
            <w:gridSpan w:val="2"/>
          </w:tcPr>
          <w:p w:rsidR="005E1515" w:rsidRDefault="005E1515" w:rsidP="007956D7">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E1515" w:rsidP="007956D7">
            <w:pPr>
              <w:rPr>
                <w:rFonts w:eastAsia="Times New Roman"/>
                <w:sz w:val="24"/>
                <w:szCs w:val="24"/>
              </w:rPr>
            </w:pPr>
            <w:r>
              <w:rPr>
                <w:rFonts w:eastAsia="Times New Roman"/>
                <w:sz w:val="24"/>
                <w:szCs w:val="24"/>
              </w:rPr>
              <w:t>8.1. Объекты электроснабжения ……………………………………………………………………….</w:t>
            </w:r>
          </w:p>
        </w:tc>
        <w:tc>
          <w:tcPr>
            <w:tcW w:w="425" w:type="dxa"/>
          </w:tcPr>
          <w:p w:rsidR="005E1515" w:rsidRDefault="005E1515">
            <w:pPr>
              <w:spacing w:line="200" w:lineRule="exact"/>
              <w:rPr>
                <w:sz w:val="24"/>
                <w:szCs w:val="24"/>
              </w:rPr>
            </w:pPr>
          </w:p>
        </w:tc>
      </w:tr>
      <w:tr w:rsidR="005E1515" w:rsidTr="005315FB">
        <w:tc>
          <w:tcPr>
            <w:tcW w:w="534" w:type="dxa"/>
          </w:tcPr>
          <w:p w:rsidR="005E1515" w:rsidRDefault="005E1515" w:rsidP="002B4118">
            <w:pPr>
              <w:rPr>
                <w:sz w:val="24"/>
                <w:szCs w:val="24"/>
              </w:rPr>
            </w:pPr>
          </w:p>
        </w:tc>
        <w:tc>
          <w:tcPr>
            <w:tcW w:w="10202" w:type="dxa"/>
            <w:gridSpan w:val="2"/>
          </w:tcPr>
          <w:p w:rsidR="005E1515" w:rsidRDefault="005315FB" w:rsidP="005315FB">
            <w:pPr>
              <w:rPr>
                <w:rFonts w:eastAsia="Times New Roman"/>
                <w:sz w:val="24"/>
                <w:szCs w:val="24"/>
              </w:rPr>
            </w:pPr>
            <w:r>
              <w:rPr>
                <w:rFonts w:eastAsia="Times New Roman"/>
                <w:sz w:val="24"/>
                <w:szCs w:val="24"/>
              </w:rPr>
              <w:t xml:space="preserve">8.2.  Объекты теплоснабжения ………………………………………………………………………… </w:t>
            </w:r>
          </w:p>
        </w:tc>
        <w:tc>
          <w:tcPr>
            <w:tcW w:w="425" w:type="dxa"/>
          </w:tcPr>
          <w:p w:rsidR="005E1515" w:rsidRDefault="005E1515">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8.3.  Объекты газоснабжения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8.4.  Объекты водоснабжения ……………………………………………………………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8.5.  Объекты водоотведения (канализации)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8.6.  Объекты связи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rPr>
                <w:rFonts w:eastAsia="Times New Roman"/>
                <w:sz w:val="24"/>
                <w:szCs w:val="24"/>
              </w:rPr>
            </w:pPr>
            <w:r>
              <w:rPr>
                <w:rFonts w:eastAsia="Times New Roman"/>
                <w:sz w:val="24"/>
                <w:szCs w:val="24"/>
              </w:rPr>
              <w:t>8.7.  Размещение линейных объектов (сетей) инженерного обеспечения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r>
              <w:rPr>
                <w:sz w:val="24"/>
                <w:szCs w:val="24"/>
              </w:rPr>
              <w:t>9.</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9.1. Сеть улиц и дорог …………………………………………………………………………………..</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Объекты транспортного обслуживания населения в границах муниципального образования……………………………………………………………………………………………</w:t>
            </w:r>
          </w:p>
        </w:tc>
        <w:tc>
          <w:tcPr>
            <w:tcW w:w="425" w:type="dxa"/>
          </w:tcPr>
          <w:p w:rsidR="005315FB" w:rsidRDefault="005315FB">
            <w:pPr>
              <w:spacing w:line="200" w:lineRule="exact"/>
              <w:rPr>
                <w:sz w:val="24"/>
                <w:szCs w:val="24"/>
              </w:rPr>
            </w:pPr>
          </w:p>
        </w:tc>
      </w:tr>
      <w:tr w:rsidR="005315FB" w:rsidTr="005315FB">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Автомобильные стоянки в границах населенных пунктов муниципального образования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10.</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11.</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11.1. Особо охраняемые природные территории……………………………………………………..</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7956D7">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r>
              <w:rPr>
                <w:sz w:val="24"/>
                <w:szCs w:val="24"/>
              </w:rPr>
              <w:t>12.</w:t>
            </w:r>
          </w:p>
        </w:tc>
        <w:tc>
          <w:tcPr>
            <w:tcW w:w="10202" w:type="dxa"/>
            <w:gridSpan w:val="2"/>
          </w:tcPr>
          <w:p w:rsidR="005315FB" w:rsidRDefault="005315FB" w:rsidP="007956D7">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425" w:type="dxa"/>
          </w:tcPr>
          <w:p w:rsidR="005315FB" w:rsidRDefault="005315FB">
            <w:pPr>
              <w:spacing w:line="200" w:lineRule="exact"/>
              <w:rPr>
                <w:sz w:val="24"/>
                <w:szCs w:val="24"/>
              </w:rPr>
            </w:pPr>
          </w:p>
        </w:tc>
      </w:tr>
      <w:tr w:rsidR="005315FB" w:rsidTr="000950F6">
        <w:tc>
          <w:tcPr>
            <w:tcW w:w="534" w:type="dxa"/>
          </w:tcPr>
          <w:p w:rsidR="005315FB" w:rsidRDefault="005315FB" w:rsidP="002B4118">
            <w:pPr>
              <w:rPr>
                <w:sz w:val="24"/>
                <w:szCs w:val="24"/>
              </w:rPr>
            </w:pPr>
          </w:p>
        </w:tc>
        <w:tc>
          <w:tcPr>
            <w:tcW w:w="10202" w:type="dxa"/>
            <w:gridSpan w:val="2"/>
          </w:tcPr>
          <w:p w:rsidR="005315FB" w:rsidRDefault="005315FB" w:rsidP="005315FB">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425" w:type="dxa"/>
          </w:tcPr>
          <w:p w:rsidR="005315FB" w:rsidRDefault="005315FB">
            <w:pPr>
              <w:spacing w:line="200" w:lineRule="exact"/>
              <w:rPr>
                <w:sz w:val="24"/>
                <w:szCs w:val="24"/>
              </w:rPr>
            </w:pPr>
          </w:p>
        </w:tc>
      </w:tr>
      <w:tr w:rsidR="000950F6" w:rsidTr="000950F6">
        <w:tc>
          <w:tcPr>
            <w:tcW w:w="534" w:type="dxa"/>
          </w:tcPr>
          <w:p w:rsidR="000950F6" w:rsidRDefault="000950F6" w:rsidP="002B4118">
            <w:pPr>
              <w:rPr>
                <w:sz w:val="24"/>
                <w:szCs w:val="24"/>
              </w:rPr>
            </w:pPr>
          </w:p>
        </w:tc>
        <w:tc>
          <w:tcPr>
            <w:tcW w:w="10202" w:type="dxa"/>
            <w:gridSpan w:val="2"/>
          </w:tcPr>
          <w:p w:rsidR="000950F6" w:rsidRDefault="000950F6" w:rsidP="007956D7">
            <w:pPr>
              <w:rPr>
                <w:rFonts w:eastAsia="Times New Roman"/>
                <w:sz w:val="24"/>
                <w:szCs w:val="24"/>
              </w:rPr>
            </w:pPr>
            <w:r>
              <w:rPr>
                <w:rFonts w:eastAsia="Times New Roman"/>
                <w:sz w:val="24"/>
                <w:szCs w:val="24"/>
              </w:rPr>
              <w:t>12.2. Иные объекты……………………………………………………………………………………..</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13.</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обеспечения деятельности аварийно-спасательных </w:t>
            </w:r>
            <w:r>
              <w:rPr>
                <w:rFonts w:eastAsia="Times New Roman"/>
                <w:b/>
                <w:bCs/>
                <w:sz w:val="24"/>
                <w:szCs w:val="24"/>
              </w:rPr>
              <w:lastRenderedPageBreak/>
              <w:t>служб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lastRenderedPageBreak/>
              <w:t>14.</w:t>
            </w:r>
          </w:p>
        </w:tc>
        <w:tc>
          <w:tcPr>
            <w:tcW w:w="10202" w:type="dxa"/>
            <w:gridSpan w:val="2"/>
          </w:tcPr>
          <w:p w:rsidR="000950F6" w:rsidRDefault="000950F6" w:rsidP="000950F6">
            <w:pPr>
              <w:tabs>
                <w:tab w:val="left" w:pos="640"/>
              </w:tabs>
              <w:spacing w:line="265" w:lineRule="auto"/>
              <w:rPr>
                <w:rFonts w:eastAsia="Times New Roman"/>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 ……………………………………………….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15.</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16.</w:t>
            </w:r>
          </w:p>
        </w:tc>
        <w:tc>
          <w:tcPr>
            <w:tcW w:w="10202" w:type="dxa"/>
            <w:gridSpan w:val="2"/>
          </w:tcPr>
          <w:p w:rsidR="000950F6" w:rsidRDefault="000950F6" w:rsidP="000950F6">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 ………………………………………………………………..</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17.</w:t>
            </w:r>
          </w:p>
        </w:tc>
        <w:tc>
          <w:tcPr>
            <w:tcW w:w="10202" w:type="dxa"/>
            <w:gridSpan w:val="2"/>
          </w:tcPr>
          <w:p w:rsidR="000950F6" w:rsidRDefault="000950F6" w:rsidP="000950F6">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0950F6" w:rsidRDefault="000950F6" w:rsidP="000950F6">
            <w:pPr>
              <w:spacing w:line="40" w:lineRule="exact"/>
              <w:rPr>
                <w:rFonts w:eastAsia="Times New Roman"/>
                <w:b/>
                <w:bCs/>
                <w:sz w:val="24"/>
                <w:szCs w:val="24"/>
              </w:rPr>
            </w:pPr>
          </w:p>
          <w:p w:rsidR="000950F6" w:rsidRDefault="000950F6" w:rsidP="000950F6">
            <w:pPr>
              <w:rPr>
                <w:rFonts w:eastAsia="Times New Roman"/>
                <w:sz w:val="24"/>
                <w:szCs w:val="24"/>
              </w:rPr>
            </w:pPr>
            <w:r>
              <w:rPr>
                <w:rFonts w:eastAsia="Times New Roman"/>
                <w:b/>
                <w:bCs/>
                <w:sz w:val="23"/>
                <w:szCs w:val="23"/>
              </w:rPr>
              <w:t>инвалидов и других маломобильных групп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18.</w:t>
            </w:r>
          </w:p>
        </w:tc>
        <w:tc>
          <w:tcPr>
            <w:tcW w:w="10202" w:type="dxa"/>
            <w:gridSpan w:val="2"/>
          </w:tcPr>
          <w:p w:rsidR="000950F6" w:rsidRDefault="000950F6" w:rsidP="007956D7">
            <w:pPr>
              <w:rPr>
                <w:rFonts w:eastAsia="Times New Roman"/>
                <w:sz w:val="24"/>
                <w:szCs w:val="24"/>
              </w:rPr>
            </w:pPr>
            <w:r>
              <w:rPr>
                <w:rFonts w:eastAsia="Times New Roman"/>
                <w:b/>
                <w:bCs/>
                <w:sz w:val="24"/>
                <w:szCs w:val="24"/>
              </w:rPr>
              <w:t>Нормативные требования к охране окружающей среды………………………………………..</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0950F6">
            <w:pPr>
              <w:ind w:left="640"/>
              <w:rPr>
                <w:rFonts w:eastAsia="Times New Roman"/>
                <w:b/>
                <w:bCs/>
                <w:sz w:val="24"/>
                <w:szCs w:val="24"/>
              </w:rPr>
            </w:pPr>
          </w:p>
          <w:p w:rsidR="000950F6" w:rsidRDefault="000950F6" w:rsidP="000950F6">
            <w:pPr>
              <w:rPr>
                <w:rFonts w:eastAsia="Times New Roman"/>
                <w:sz w:val="24"/>
                <w:szCs w:val="24"/>
              </w:rPr>
            </w:pPr>
            <w:r>
              <w:rPr>
                <w:rFonts w:eastAsia="Times New Roman"/>
                <w:b/>
                <w:bCs/>
                <w:sz w:val="24"/>
                <w:szCs w:val="24"/>
              </w:rPr>
              <w:t>РАЗДЕЛ II.</w:t>
            </w:r>
          </w:p>
        </w:tc>
        <w:tc>
          <w:tcPr>
            <w:tcW w:w="425" w:type="dxa"/>
          </w:tcPr>
          <w:p w:rsidR="000950F6" w:rsidRDefault="000950F6">
            <w:pPr>
              <w:spacing w:line="200" w:lineRule="exact"/>
              <w:rPr>
                <w:sz w:val="24"/>
                <w:szCs w:val="24"/>
              </w:rPr>
            </w:pPr>
          </w:p>
        </w:tc>
      </w:tr>
      <w:tr w:rsidR="000950F6" w:rsidTr="000950F6">
        <w:tc>
          <w:tcPr>
            <w:tcW w:w="10736" w:type="dxa"/>
            <w:gridSpan w:val="3"/>
          </w:tcPr>
          <w:p w:rsidR="000950F6" w:rsidRDefault="000950F6" w:rsidP="007956D7">
            <w:pPr>
              <w:rPr>
                <w:rFonts w:eastAsia="Times New Roman"/>
                <w:sz w:val="24"/>
                <w:szCs w:val="24"/>
              </w:rPr>
            </w:pPr>
            <w:r>
              <w:rPr>
                <w:rFonts w:eastAsia="Times New Roman"/>
                <w:b/>
                <w:bCs/>
                <w:sz w:val="23"/>
                <w:szCs w:val="23"/>
              </w:rPr>
              <w:t>МАТЕРИАЛЫ ПО ОБОСНОВАНИЮ РАСЧЕТНЫХ ПОКАЗАТЕЛЕЙ, СОДЕРЖАЩИХСЯ В ОСНОВНОЙ ЧАСТИ 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19.</w:t>
            </w:r>
          </w:p>
        </w:tc>
        <w:tc>
          <w:tcPr>
            <w:tcW w:w="10202" w:type="dxa"/>
            <w:gridSpan w:val="2"/>
          </w:tcPr>
          <w:p w:rsidR="000950F6" w:rsidRDefault="000950F6" w:rsidP="002B4118">
            <w:pPr>
              <w:rPr>
                <w:rFonts w:eastAsia="Times New Roman"/>
                <w:sz w:val="24"/>
                <w:szCs w:val="24"/>
              </w:rPr>
            </w:pPr>
            <w:r>
              <w:rPr>
                <w:rFonts w:eastAsia="Times New Roman"/>
                <w:sz w:val="24"/>
                <w:szCs w:val="24"/>
              </w:rPr>
              <w:t>Административно-территориальное устройство………………………………………………………</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20.</w:t>
            </w:r>
          </w:p>
        </w:tc>
        <w:tc>
          <w:tcPr>
            <w:tcW w:w="10202" w:type="dxa"/>
            <w:gridSpan w:val="2"/>
          </w:tcPr>
          <w:p w:rsidR="000950F6" w:rsidRDefault="000950F6" w:rsidP="007956D7">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21.</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 xml:space="preserve">Природно-климатические условия ………………………………………………………… </w:t>
            </w:r>
          </w:p>
          <w:p w:rsidR="000950F6" w:rsidRDefault="000950F6" w:rsidP="000950F6">
            <w:pPr>
              <w:spacing w:line="64" w:lineRule="exact"/>
              <w:rPr>
                <w:rFonts w:eastAsia="Times New Roman"/>
                <w:sz w:val="24"/>
                <w:szCs w:val="24"/>
              </w:rPr>
            </w:pPr>
          </w:p>
          <w:p w:rsidR="000950F6" w:rsidRDefault="000950F6" w:rsidP="007956D7">
            <w:pPr>
              <w:rPr>
                <w:rFonts w:eastAsia="Times New Roman"/>
                <w:sz w:val="24"/>
                <w:szCs w:val="24"/>
              </w:rPr>
            </w:pP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22.</w:t>
            </w:r>
          </w:p>
        </w:tc>
        <w:tc>
          <w:tcPr>
            <w:tcW w:w="10202" w:type="dxa"/>
            <w:gridSpan w:val="2"/>
          </w:tcPr>
          <w:p w:rsidR="000950F6" w:rsidRDefault="000950F6" w:rsidP="007956D7">
            <w:pPr>
              <w:rPr>
                <w:rFonts w:eastAsia="Times New Roman"/>
                <w:sz w:val="24"/>
                <w:szCs w:val="24"/>
              </w:rPr>
            </w:pPr>
            <w:r>
              <w:rPr>
                <w:rFonts w:eastAsia="Times New Roman"/>
                <w:sz w:val="24"/>
                <w:szCs w:val="24"/>
              </w:rPr>
              <w:t>Анализ планов социально-экономического развития поселений Устюженского муниципального района Вологодской области в целях выявления показателей, которые необходимо учитывать в нормативах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23.</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нормативов градостроительного проектирования………………………………………………………….</w:t>
            </w:r>
          </w:p>
        </w:tc>
        <w:tc>
          <w:tcPr>
            <w:tcW w:w="425" w:type="dxa"/>
          </w:tcPr>
          <w:p w:rsidR="000950F6" w:rsidRDefault="000950F6">
            <w:pPr>
              <w:spacing w:line="200" w:lineRule="exact"/>
              <w:rPr>
                <w:sz w:val="24"/>
                <w:szCs w:val="24"/>
              </w:rPr>
            </w:pPr>
          </w:p>
        </w:tc>
      </w:tr>
      <w:tr w:rsidR="000950F6" w:rsidTr="000950F6">
        <w:tc>
          <w:tcPr>
            <w:tcW w:w="534" w:type="dxa"/>
          </w:tcPr>
          <w:p w:rsidR="000950F6" w:rsidRDefault="000950F6" w:rsidP="002B4118">
            <w:pPr>
              <w:rPr>
                <w:sz w:val="24"/>
                <w:szCs w:val="24"/>
              </w:rPr>
            </w:pPr>
            <w:r>
              <w:rPr>
                <w:sz w:val="24"/>
                <w:szCs w:val="24"/>
              </w:rPr>
              <w:t>24.</w:t>
            </w:r>
          </w:p>
        </w:tc>
        <w:tc>
          <w:tcPr>
            <w:tcW w:w="10202" w:type="dxa"/>
            <w:gridSpan w:val="2"/>
          </w:tcPr>
          <w:p w:rsidR="000950F6" w:rsidRDefault="000950F6" w:rsidP="000950F6">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0950F6" w:rsidRDefault="000950F6" w:rsidP="000950F6">
            <w:pPr>
              <w:spacing w:line="36" w:lineRule="exact"/>
              <w:rPr>
                <w:rFonts w:eastAsia="Times New Roman"/>
                <w:sz w:val="24"/>
                <w:szCs w:val="24"/>
              </w:rPr>
            </w:pPr>
          </w:p>
          <w:p w:rsidR="000950F6" w:rsidRDefault="000950F6" w:rsidP="000950F6">
            <w:pPr>
              <w:rPr>
                <w:rFonts w:eastAsia="Times New Roman"/>
                <w:sz w:val="24"/>
                <w:szCs w:val="24"/>
              </w:rPr>
            </w:pPr>
            <w:r>
              <w:rPr>
                <w:rFonts w:eastAsia="Times New Roman"/>
                <w:sz w:val="23"/>
                <w:szCs w:val="23"/>
              </w:rPr>
              <w:t>уровня обеспеченности объектами местного значения…………………………………………………….</w:t>
            </w:r>
          </w:p>
        </w:tc>
        <w:tc>
          <w:tcPr>
            <w:tcW w:w="425" w:type="dxa"/>
          </w:tcPr>
          <w:p w:rsidR="000950F6" w:rsidRDefault="000950F6">
            <w:pPr>
              <w:spacing w:line="200" w:lineRule="exact"/>
              <w:rPr>
                <w:sz w:val="24"/>
                <w:szCs w:val="24"/>
              </w:rPr>
            </w:pPr>
          </w:p>
        </w:tc>
      </w:tr>
      <w:tr w:rsidR="003B76CA" w:rsidTr="00CE3408">
        <w:tc>
          <w:tcPr>
            <w:tcW w:w="10736" w:type="dxa"/>
            <w:gridSpan w:val="3"/>
          </w:tcPr>
          <w:p w:rsidR="003B76CA" w:rsidRDefault="003B76CA" w:rsidP="003B76CA">
            <w:pPr>
              <w:rPr>
                <w:rFonts w:eastAsia="Times New Roman"/>
                <w:b/>
                <w:bCs/>
                <w:sz w:val="24"/>
                <w:szCs w:val="24"/>
              </w:rPr>
            </w:pPr>
          </w:p>
          <w:p w:rsidR="003B76CA" w:rsidRDefault="003B76CA" w:rsidP="003B76CA">
            <w:pPr>
              <w:rPr>
                <w:rFonts w:eastAsia="Times New Roman"/>
                <w:sz w:val="24"/>
                <w:szCs w:val="24"/>
              </w:rPr>
            </w:pPr>
            <w:r>
              <w:rPr>
                <w:rFonts w:eastAsia="Times New Roman"/>
                <w:b/>
                <w:bCs/>
                <w:sz w:val="24"/>
                <w:szCs w:val="24"/>
              </w:rPr>
              <w:t>РАЗДЕЛ III.</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r>
              <w:rPr>
                <w:rFonts w:eastAsia="Times New Roman"/>
                <w:b/>
                <w:bCs/>
                <w:sz w:val="23"/>
                <w:szCs w:val="23"/>
              </w:rPr>
              <w:t>ПРАВИЛА И ОБЛАСТЬ ПРИМЕНЕНИЯ РАСЧЕТНЫХ ПОКАЗАТЕЛЕЙ, СОДЕРЖАЩИХСЯ В ОСНОВНОЙ ЧАСТИ НОРМАТИВОВ ГРАДОСТРОИТЕЛЬНОГО ПРОЕКТИРОВАНИЯ</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25.</w:t>
            </w:r>
          </w:p>
        </w:tc>
        <w:tc>
          <w:tcPr>
            <w:tcW w:w="10202" w:type="dxa"/>
            <w:gridSpan w:val="2"/>
          </w:tcPr>
          <w:p w:rsidR="003B76CA" w:rsidRDefault="003B76CA" w:rsidP="007956D7">
            <w:pPr>
              <w:rPr>
                <w:rFonts w:eastAsia="Times New Roman"/>
                <w:sz w:val="24"/>
                <w:szCs w:val="24"/>
              </w:rPr>
            </w:pPr>
            <w:r>
              <w:rPr>
                <w:rFonts w:eastAsia="Times New Roman"/>
                <w:sz w:val="23"/>
                <w:szCs w:val="23"/>
              </w:rPr>
              <w:t>Область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rsidP="002B4118">
            <w:pPr>
              <w:rPr>
                <w:sz w:val="24"/>
                <w:szCs w:val="24"/>
              </w:rPr>
            </w:pPr>
            <w:r>
              <w:rPr>
                <w:sz w:val="24"/>
                <w:szCs w:val="24"/>
              </w:rPr>
              <w:t>26.</w:t>
            </w:r>
          </w:p>
        </w:tc>
        <w:tc>
          <w:tcPr>
            <w:tcW w:w="10202" w:type="dxa"/>
            <w:gridSpan w:val="2"/>
          </w:tcPr>
          <w:p w:rsidR="003B76CA" w:rsidRDefault="003B76CA" w:rsidP="007956D7">
            <w:pPr>
              <w:rPr>
                <w:rFonts w:eastAsia="Times New Roman"/>
                <w:sz w:val="24"/>
                <w:szCs w:val="24"/>
              </w:rPr>
            </w:pPr>
            <w:r>
              <w:rPr>
                <w:rFonts w:eastAsia="Times New Roman"/>
                <w:sz w:val="24"/>
                <w:szCs w:val="24"/>
              </w:rPr>
              <w:t>Правила применения расчетных показателей…………………………………………………………</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7956D7">
            <w:pPr>
              <w:rPr>
                <w:rFonts w:eastAsia="Times New Roman"/>
                <w:sz w:val="24"/>
                <w:szCs w:val="24"/>
              </w:rPr>
            </w:pP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1.</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Pr="003B76CA" w:rsidRDefault="003B76CA" w:rsidP="003B76CA">
            <w:pPr>
              <w:rPr>
                <w:sz w:val="20"/>
                <w:szCs w:val="20"/>
              </w:rPr>
            </w:pPr>
            <w:r>
              <w:rPr>
                <w:rFonts w:eastAsia="Times New Roman"/>
                <w:sz w:val="24"/>
                <w:szCs w:val="24"/>
              </w:rPr>
              <w:t>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2.</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7956D7">
            <w:pPr>
              <w:rPr>
                <w:rFonts w:eastAsia="Times New Roman"/>
                <w:sz w:val="24"/>
                <w:szCs w:val="24"/>
              </w:rPr>
            </w:pPr>
            <w:r>
              <w:rPr>
                <w:rFonts w:eastAsia="Times New Roman"/>
                <w:sz w:val="24"/>
                <w:szCs w:val="24"/>
              </w:rPr>
              <w:t>Термины и определения ………………………………………………………………………………..</w:t>
            </w:r>
          </w:p>
        </w:tc>
        <w:tc>
          <w:tcPr>
            <w:tcW w:w="425" w:type="dxa"/>
          </w:tcPr>
          <w:p w:rsidR="003B76CA" w:rsidRDefault="003B76CA">
            <w:pPr>
              <w:spacing w:line="200" w:lineRule="exact"/>
              <w:rPr>
                <w:sz w:val="24"/>
                <w:szCs w:val="24"/>
              </w:rPr>
            </w:pPr>
          </w:p>
        </w:tc>
      </w:tr>
      <w:tr w:rsidR="003B76CA" w:rsidTr="00CE3408">
        <w:tc>
          <w:tcPr>
            <w:tcW w:w="10736" w:type="dxa"/>
            <w:gridSpan w:val="3"/>
          </w:tcPr>
          <w:p w:rsidR="003B76CA" w:rsidRDefault="003B76CA" w:rsidP="003B76CA">
            <w:pPr>
              <w:rPr>
                <w:rFonts w:eastAsia="Times New Roman"/>
                <w:sz w:val="24"/>
                <w:szCs w:val="24"/>
              </w:rPr>
            </w:pPr>
            <w:r>
              <w:rPr>
                <w:rFonts w:eastAsia="Times New Roman"/>
                <w:b/>
                <w:bCs/>
                <w:sz w:val="24"/>
                <w:szCs w:val="24"/>
              </w:rPr>
              <w:t>Приложение № 3.</w:t>
            </w:r>
          </w:p>
        </w:tc>
        <w:tc>
          <w:tcPr>
            <w:tcW w:w="425" w:type="dxa"/>
          </w:tcPr>
          <w:p w:rsidR="003B76CA" w:rsidRDefault="003B76CA">
            <w:pPr>
              <w:spacing w:line="200" w:lineRule="exact"/>
              <w:rPr>
                <w:sz w:val="24"/>
                <w:szCs w:val="24"/>
              </w:rPr>
            </w:pPr>
          </w:p>
        </w:tc>
      </w:tr>
      <w:tr w:rsidR="003B76CA" w:rsidTr="00CE3408">
        <w:tc>
          <w:tcPr>
            <w:tcW w:w="534" w:type="dxa"/>
          </w:tcPr>
          <w:p w:rsidR="003B76CA" w:rsidRDefault="003B76CA">
            <w:pPr>
              <w:spacing w:line="200" w:lineRule="exact"/>
              <w:rPr>
                <w:sz w:val="24"/>
                <w:szCs w:val="24"/>
              </w:rPr>
            </w:pPr>
          </w:p>
        </w:tc>
        <w:tc>
          <w:tcPr>
            <w:tcW w:w="10202" w:type="dxa"/>
            <w:gridSpan w:val="2"/>
          </w:tcPr>
          <w:p w:rsidR="003B76CA" w:rsidRDefault="003B76CA" w:rsidP="003B76CA">
            <w:pPr>
              <w:spacing w:line="38" w:lineRule="exact"/>
              <w:rPr>
                <w:sz w:val="20"/>
                <w:szCs w:val="20"/>
              </w:rPr>
            </w:pPr>
          </w:p>
          <w:p w:rsidR="003B76CA" w:rsidRDefault="003B76CA" w:rsidP="003B76CA">
            <w:pPr>
              <w:rPr>
                <w:rFonts w:eastAsia="Times New Roman"/>
                <w:sz w:val="24"/>
                <w:szCs w:val="24"/>
              </w:rPr>
            </w:pPr>
            <w:r>
              <w:rPr>
                <w:rFonts w:eastAsia="Times New Roman"/>
                <w:sz w:val="24"/>
                <w:szCs w:val="24"/>
              </w:rPr>
              <w:t>Перечень нормативных правовых и нормативно-технических документов………………………..</w:t>
            </w:r>
          </w:p>
        </w:tc>
        <w:tc>
          <w:tcPr>
            <w:tcW w:w="425" w:type="dxa"/>
          </w:tcPr>
          <w:p w:rsidR="003B76CA" w:rsidRDefault="003B76CA">
            <w:pPr>
              <w:spacing w:line="200" w:lineRule="exact"/>
              <w:rPr>
                <w:sz w:val="24"/>
                <w:szCs w:val="24"/>
              </w:rPr>
            </w:pPr>
          </w:p>
        </w:tc>
      </w:tr>
    </w:tbl>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sz w:val="20"/>
          <w:szCs w:val="20"/>
        </w:rPr>
        <w:t xml:space="preserve"> </w:t>
      </w:r>
      <w:r>
        <w:rPr>
          <w:rFonts w:eastAsia="Times New Roman"/>
          <w:b/>
          <w:bCs/>
          <w:sz w:val="24"/>
          <w:szCs w:val="24"/>
        </w:rPr>
        <w:t>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муниципального образования </w:t>
      </w:r>
      <w:r w:rsidR="00453BAC" w:rsidRPr="002B4118">
        <w:rPr>
          <w:rFonts w:eastAsia="Times New Roman"/>
          <w:sz w:val="24"/>
          <w:szCs w:val="24"/>
        </w:rPr>
        <w:t>Мезженское</w:t>
      </w:r>
      <w:r w:rsidR="000A0B0E">
        <w:rPr>
          <w:rFonts w:eastAsia="Times New Roman"/>
          <w:b/>
          <w:sz w:val="24"/>
          <w:szCs w:val="24"/>
        </w:rPr>
        <w:t xml:space="preserve"> </w:t>
      </w:r>
      <w:r w:rsidR="00AB656D">
        <w:rPr>
          <w:rFonts w:eastAsia="Times New Roman"/>
          <w:sz w:val="24"/>
          <w:szCs w:val="24"/>
        </w:rPr>
        <w:t xml:space="preserve">Устюженского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муниципального образования </w:t>
      </w:r>
      <w:r>
        <w:rPr>
          <w:rFonts w:eastAsia="Times New Roman"/>
          <w:sz w:val="24"/>
          <w:szCs w:val="24"/>
        </w:rPr>
        <w:t xml:space="preserve"> </w:t>
      </w:r>
      <w:r w:rsidR="00453BAC" w:rsidRPr="0026491B">
        <w:rPr>
          <w:sz w:val="24"/>
          <w:szCs w:val="24"/>
        </w:rPr>
        <w:t>Мезженское</w:t>
      </w:r>
      <w:r w:rsidR="009769D2" w:rsidRPr="00136CF7">
        <w:rPr>
          <w:rFonts w:eastAsia="Times New Roman"/>
          <w:sz w:val="24"/>
          <w:szCs w:val="24"/>
        </w:rPr>
        <w:t xml:space="preserve"> </w:t>
      </w:r>
      <w:r w:rsidR="00040564">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040564">
        <w:rPr>
          <w:rFonts w:eastAsia="Times New Roman"/>
          <w:sz w:val="24"/>
          <w:szCs w:val="24"/>
        </w:rPr>
        <w:t>муниципального образования</w:t>
      </w:r>
      <w:r w:rsidR="000A0B0E">
        <w:rPr>
          <w:rFonts w:eastAsia="Times New Roman"/>
          <w:sz w:val="24"/>
          <w:szCs w:val="24"/>
        </w:rPr>
        <w:t xml:space="preserve"> </w:t>
      </w:r>
      <w:r w:rsidR="00453BAC" w:rsidRPr="0026491B">
        <w:rPr>
          <w:sz w:val="24"/>
          <w:szCs w:val="24"/>
        </w:rPr>
        <w:t>Мезженское</w:t>
      </w:r>
      <w:r>
        <w:rPr>
          <w:rFonts w:eastAsia="Times New Roman"/>
          <w:sz w:val="24"/>
          <w:szCs w:val="24"/>
        </w:rPr>
        <w:t xml:space="preserve"> </w:t>
      </w:r>
      <w:r w:rsidR="00040564">
        <w:rPr>
          <w:rFonts w:eastAsia="Times New Roman"/>
          <w:sz w:val="24"/>
          <w:szCs w:val="24"/>
        </w:rPr>
        <w:t xml:space="preserve"> Устюженского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040564" w:rsidRPr="0026491B">
        <w:rPr>
          <w:rFonts w:eastAsia="Times New Roman"/>
          <w:sz w:val="24"/>
          <w:szCs w:val="24"/>
        </w:rPr>
        <w:t xml:space="preserve">МО </w:t>
      </w:r>
      <w:r w:rsidR="00453BAC" w:rsidRPr="0026491B">
        <w:rPr>
          <w:rFonts w:eastAsia="Times New Roman"/>
          <w:sz w:val="24"/>
          <w:szCs w:val="24"/>
        </w:rPr>
        <w:t xml:space="preserve"> Мезженское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453BAC" w:rsidRPr="0026491B">
        <w:rPr>
          <w:rFonts w:eastAsia="Times New Roman"/>
          <w:sz w:val="24"/>
          <w:szCs w:val="24"/>
        </w:rPr>
        <w:t>Мезженско</w:t>
      </w:r>
      <w:r w:rsidR="0026491B">
        <w:rPr>
          <w:rFonts w:eastAsia="Times New Roman"/>
          <w:sz w:val="24"/>
          <w:szCs w:val="24"/>
        </w:rPr>
        <w:t>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453BAC" w:rsidRPr="009D2CCD">
        <w:rPr>
          <w:sz w:val="24"/>
          <w:szCs w:val="24"/>
        </w:rPr>
        <w:t xml:space="preserve"> Мезженское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lastRenderedPageBreak/>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0C329F">
        <w:rPr>
          <w:rFonts w:eastAsia="Times New Roman"/>
          <w:sz w:val="24"/>
          <w:szCs w:val="24"/>
        </w:rPr>
        <w:t>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lastRenderedPageBreak/>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w:t>
      </w:r>
      <w:r>
        <w:rPr>
          <w:rFonts w:eastAsia="Times New Roman"/>
          <w:sz w:val="24"/>
          <w:szCs w:val="24"/>
        </w:rPr>
        <w:lastRenderedPageBreak/>
        <w:t>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lastRenderedPageBreak/>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 xml:space="preserve">Застройка индивидуальными </w:t>
            </w:r>
            <w:r w:rsidRPr="00782123">
              <w:lastRenderedPageBreak/>
              <w:t>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lastRenderedPageBreak/>
              <w:t xml:space="preserve">До 3 этажей включительно с приусадебными земельными </w:t>
            </w:r>
            <w:r w:rsidRPr="00782123">
              <w:lastRenderedPageBreak/>
              <w:t>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lastRenderedPageBreak/>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9D2CCD" w:rsidRDefault="009D2CCD" w:rsidP="007A740E">
      <w:pPr>
        <w:spacing w:before="120" w:line="239" w:lineRule="auto"/>
        <w:ind w:firstLine="709"/>
        <w:rPr>
          <w:bCs/>
          <w:i/>
          <w:spacing w:val="40"/>
        </w:rPr>
      </w:pPr>
    </w:p>
    <w:p w:rsidR="007A740E" w:rsidRPr="007A740E" w:rsidRDefault="007A740E" w:rsidP="007A740E">
      <w:pPr>
        <w:spacing w:before="120" w:line="239" w:lineRule="auto"/>
        <w:ind w:firstLine="709"/>
        <w:rPr>
          <w:bCs/>
        </w:rPr>
      </w:pPr>
      <w:r w:rsidRPr="007A740E">
        <w:rPr>
          <w:bCs/>
          <w:i/>
          <w:spacing w:val="40"/>
        </w:rPr>
        <w:lastRenderedPageBreak/>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 xml:space="preserve">Для индивидуальной жилой застройки –  определяется на основании расчета в соответствии  с требованиями санитарных </w:t>
            </w:r>
            <w:r>
              <w:rPr>
                <w:rFonts w:eastAsia="Times New Roman"/>
              </w:rPr>
              <w:lastRenderedPageBreak/>
              <w:t>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lastRenderedPageBreak/>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lastRenderedPageBreak/>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lastRenderedPageBreak/>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Pr="009D2CCD" w:rsidRDefault="00BF515E" w:rsidP="009D2CCD">
      <w:pPr>
        <w:ind w:left="720"/>
        <w:rPr>
          <w:sz w:val="20"/>
          <w:szCs w:val="20"/>
        </w:rPr>
        <w:sectPr w:rsidR="00F551E4" w:rsidRPr="009D2CCD">
          <w:pgSz w:w="11900" w:h="16840"/>
          <w:pgMar w:top="1114" w:right="600" w:bottom="120" w:left="1120" w:header="0" w:footer="0" w:gutter="0"/>
          <w:cols w:space="720" w:equalWidth="0">
            <w:col w:w="10180"/>
          </w:cols>
        </w:sect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333CEB" w:rsidRPr="00453BAC">
        <w:rPr>
          <w:rFonts w:eastAsia="Times New Roman"/>
          <w:color w:val="000000" w:themeColor="text1"/>
          <w:sz w:val="24"/>
          <w:szCs w:val="24"/>
        </w:rPr>
        <w:t>муниципального образования</w:t>
      </w:r>
      <w:r w:rsidR="00453BAC">
        <w:rPr>
          <w:rFonts w:eastAsia="Times New Roman"/>
          <w:sz w:val="24"/>
          <w:szCs w:val="24"/>
        </w:rPr>
        <w:t xml:space="preserve"> Мезженское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E621E2">
        <w:rPr>
          <w:rFonts w:eastAsia="Times New Roman"/>
          <w:sz w:val="24"/>
          <w:szCs w:val="24"/>
        </w:rPr>
        <w:t>Устюженского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333CEB" w:rsidRDefault="00333CEB">
            <w:pPr>
              <w:spacing w:line="249" w:lineRule="exact"/>
              <w:ind w:left="100"/>
            </w:pPr>
            <w:r w:rsidRPr="00333CEB">
              <w:t>Устюженского</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333CEB" w:rsidP="00333CEB">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B03876" w:rsidP="00333CEB">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r w:rsidR="00333CEB" w:rsidRPr="008B11C2">
              <w:rPr>
                <w:rFonts w:eastAsia="Times New Roman"/>
                <w:b/>
              </w:rPr>
              <w:t>муниципального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8B11C2">
            <w:pPr>
              <w:jc w:val="center"/>
              <w:rPr>
                <w:sz w:val="20"/>
                <w:szCs w:val="20"/>
              </w:rPr>
            </w:pPr>
            <w:r w:rsidRPr="008B11C2">
              <w:rPr>
                <w:rFonts w:eastAsia="Times New Roman"/>
              </w:rPr>
              <w:t>О</w:t>
            </w:r>
            <w:r w:rsidR="00333CEB" w:rsidRPr="008B11C2">
              <w:rPr>
                <w:rFonts w:eastAsia="Times New Roman"/>
              </w:rPr>
              <w:t>бразования</w:t>
            </w:r>
            <w:r w:rsidRPr="008B11C2">
              <w:rPr>
                <w:rFonts w:eastAsia="Times New Roman"/>
              </w:rPr>
              <w:t xml:space="preserve"> Мезженское</w:t>
            </w:r>
            <w:r w:rsidR="00383538" w:rsidRPr="008B11C2">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Pr="008B11C2" w:rsidRDefault="00333CEB">
            <w:pPr>
              <w:jc w:val="center"/>
              <w:rPr>
                <w:sz w:val="20"/>
                <w:szCs w:val="20"/>
              </w:rPr>
            </w:pPr>
            <w:r w:rsidRPr="008B11C2">
              <w:rPr>
                <w:rFonts w:eastAsia="Times New Roman"/>
                <w:b/>
              </w:rPr>
              <w:t xml:space="preserve">муниципального образования </w:t>
            </w:r>
            <w:r w:rsidR="008B11C2" w:rsidRPr="008B11C2">
              <w:rPr>
                <w:rFonts w:eastAsia="Times New Roman"/>
                <w:b/>
              </w:rPr>
              <w:t>Мезженское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rsidTr="00E621E2">
        <w:trPr>
          <w:trHeight w:val="74"/>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Pr="00333CEB" w:rsidRDefault="00F551E4" w:rsidP="00333CEB">
      <w:pPr>
        <w:rPr>
          <w:sz w:val="20"/>
          <w:szCs w:val="20"/>
        </w:rPr>
        <w:sectPr w:rsidR="00F551E4" w:rsidRPr="00333CEB">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735A05" w:rsidRPr="00E621E2">
        <w:rPr>
          <w:rFonts w:eastAsia="Times New Roman"/>
          <w:sz w:val="24"/>
          <w:szCs w:val="24"/>
        </w:rPr>
        <w:t>муниципального образования</w:t>
      </w:r>
      <w:r w:rsidR="008B11C2" w:rsidRPr="00E621E2">
        <w:rPr>
          <w:rFonts w:eastAsia="Times New Roman"/>
          <w:sz w:val="24"/>
          <w:szCs w:val="24"/>
        </w:rPr>
        <w:t xml:space="preserve"> Мезженское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735A05">
        <w:rPr>
          <w:rFonts w:eastAsia="Times New Roman"/>
          <w:sz w:val="24"/>
          <w:szCs w:val="24"/>
        </w:rPr>
        <w:t>У</w:t>
      </w:r>
      <w:r w:rsidR="008B11C2">
        <w:rPr>
          <w:rFonts w:eastAsia="Times New Roman"/>
          <w:sz w:val="24"/>
          <w:szCs w:val="24"/>
        </w:rPr>
        <w:t>с</w:t>
      </w:r>
      <w:r w:rsidR="00735A05">
        <w:rPr>
          <w:rFonts w:eastAsia="Times New Roman"/>
          <w:sz w:val="24"/>
          <w:szCs w:val="24"/>
        </w:rPr>
        <w:t xml:space="preserve">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735A05" w:rsidRPr="00735A05">
        <w:rPr>
          <w:sz w:val="24"/>
          <w:szCs w:val="24"/>
        </w:rPr>
        <w:t xml:space="preserve">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 xml:space="preserve">Крытые бассейны для </w:t>
            </w:r>
            <w:r w:rsidRPr="00683A53">
              <w:lastRenderedPageBreak/>
              <w:t>дошкольников</w:t>
            </w:r>
          </w:p>
        </w:tc>
        <w:tc>
          <w:tcPr>
            <w:tcW w:w="3723" w:type="dxa"/>
            <w:gridSpan w:val="2"/>
          </w:tcPr>
          <w:p w:rsidR="00683A53" w:rsidRPr="00683A53" w:rsidRDefault="00683A53" w:rsidP="00E63C85">
            <w:pPr>
              <w:ind w:left="-57" w:right="-57"/>
              <w:jc w:val="center"/>
            </w:pPr>
            <w:r w:rsidRPr="00683A53">
              <w:lastRenderedPageBreak/>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lastRenderedPageBreak/>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4C7624" w:rsidRPr="00E621E2">
        <w:rPr>
          <w:rFonts w:eastAsia="Times New Roman"/>
          <w:sz w:val="24"/>
          <w:szCs w:val="24"/>
        </w:rPr>
        <w:t>муниципального образования</w:t>
      </w:r>
      <w:r w:rsidR="008B11C2" w:rsidRPr="00E621E2">
        <w:rPr>
          <w:rFonts w:eastAsia="Times New Roman"/>
          <w:sz w:val="24"/>
          <w:szCs w:val="24"/>
        </w:rPr>
        <w:t xml:space="preserve"> Мезженское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4C7624" w:rsidRPr="004C7624">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lastRenderedPageBreak/>
        <w:t>тивами градостроительного проектирования</w:t>
      </w:r>
      <w:r w:rsidR="004C7624" w:rsidRPr="00E621E2">
        <w:rPr>
          <w:sz w:val="24"/>
          <w:szCs w:val="24"/>
        </w:rPr>
        <w:t xml:space="preserve"> Устюженского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lastRenderedPageBreak/>
        <w:t xml:space="preserve">Организация библиотечного обслуживания </w:t>
      </w:r>
      <w:r w:rsidRPr="008B11C2">
        <w:rPr>
          <w:rFonts w:eastAsia="Times New Roman"/>
          <w:sz w:val="18"/>
          <w:szCs w:val="18"/>
        </w:rPr>
        <w:t xml:space="preserve">населения </w:t>
      </w:r>
      <w:r w:rsidR="004C7624" w:rsidRPr="008B11C2">
        <w:rPr>
          <w:sz w:val="18"/>
          <w:szCs w:val="18"/>
        </w:rPr>
        <w:t>муниципального образования</w:t>
      </w:r>
      <w:r w:rsidR="000A0B0E">
        <w:rPr>
          <w:rFonts w:eastAsia="Times New Roman"/>
          <w:sz w:val="18"/>
          <w:szCs w:val="18"/>
        </w:rPr>
        <w:t xml:space="preserve">  </w:t>
      </w:r>
      <w:r w:rsidR="008B11C2" w:rsidRPr="008B11C2">
        <w:rPr>
          <w:rFonts w:eastAsia="Times New Roman"/>
          <w:b/>
          <w:sz w:val="18"/>
          <w:szCs w:val="18"/>
        </w:rPr>
        <w:t>Мезженское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4C7624" w:rsidRPr="004C7624">
        <w:rPr>
          <w:sz w:val="18"/>
          <w:szCs w:val="18"/>
        </w:rPr>
        <w:t xml:space="preserve">Устюженского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lastRenderedPageBreak/>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4744D5">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4744D5">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4744D5">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4744D5">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4744D5">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1B336F" w:rsidRPr="001B336F">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1B336F" w:rsidRPr="00024799">
        <w:rPr>
          <w:rFonts w:eastAsia="Times New Roman"/>
          <w:sz w:val="24"/>
          <w:szCs w:val="24"/>
        </w:rPr>
        <w:t xml:space="preserve">муниципального образования </w:t>
      </w:r>
      <w:r w:rsidR="008B11C2" w:rsidRPr="00024799">
        <w:rPr>
          <w:rFonts w:eastAsia="Times New Roman"/>
          <w:sz w:val="24"/>
          <w:szCs w:val="24"/>
        </w:rPr>
        <w:t xml:space="preserve"> Мезженское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1B336F" w:rsidRPr="00024799">
        <w:rPr>
          <w:rFonts w:eastAsia="Times New Roman"/>
          <w:sz w:val="24"/>
          <w:szCs w:val="24"/>
        </w:rPr>
        <w:t>муниципального образования</w:t>
      </w:r>
      <w:r w:rsidR="008B11C2" w:rsidRPr="00024799">
        <w:rPr>
          <w:rFonts w:eastAsia="Times New Roman"/>
          <w:sz w:val="24"/>
          <w:szCs w:val="24"/>
        </w:rPr>
        <w:t xml:space="preserve"> Мезженское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9D7E75" w:rsidRPr="009D7E75">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Мезженское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Мезженское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9D7E75" w:rsidRPr="0014761F">
        <w:rPr>
          <w:rFonts w:eastAsia="Times New Roman"/>
          <w:sz w:val="24"/>
          <w:szCs w:val="24"/>
        </w:rPr>
        <w:t>муниципальном образовании</w:t>
      </w:r>
      <w:r w:rsidRPr="0014761F">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0C3AE8">
        <w:rPr>
          <w:rFonts w:eastAsia="Times New Roman"/>
          <w:sz w:val="24"/>
          <w:szCs w:val="24"/>
        </w:rPr>
        <w:t>муниципальному образованию</w:t>
      </w:r>
      <w:r w:rsidR="000A0B0E">
        <w:rPr>
          <w:rFonts w:eastAsia="Times New Roman"/>
          <w:sz w:val="24"/>
          <w:szCs w:val="24"/>
        </w:rPr>
        <w:t xml:space="preserve"> </w:t>
      </w:r>
      <w:r w:rsidR="008B11C2">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0C3AE8">
        <w:rPr>
          <w:rFonts w:eastAsia="Times New Roman"/>
          <w:sz w:val="24"/>
          <w:szCs w:val="24"/>
        </w:rPr>
        <w:t>муниципального образования</w:t>
      </w:r>
      <w:r w:rsidR="000A0B0E">
        <w:rPr>
          <w:rFonts w:eastAsia="Times New Roman"/>
          <w:sz w:val="24"/>
          <w:szCs w:val="24"/>
        </w:rPr>
        <w:t xml:space="preserve"> </w:t>
      </w:r>
      <w:r w:rsidR="008B11C2">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0C3AE8" w:rsidRPr="008B11C2">
        <w:rPr>
          <w:rFonts w:eastAsia="Times New Roman"/>
          <w:sz w:val="24"/>
          <w:szCs w:val="24"/>
        </w:rPr>
        <w:t>муниципального образования</w:t>
      </w:r>
      <w:r>
        <w:rPr>
          <w:rFonts w:eastAsia="Times New Roman"/>
          <w:sz w:val="24"/>
          <w:szCs w:val="24"/>
        </w:rPr>
        <w:t xml:space="preserve"> </w:t>
      </w:r>
      <w:r w:rsidR="008B11C2" w:rsidRPr="0014761F">
        <w:rPr>
          <w:rFonts w:eastAsia="Times New Roman"/>
          <w:sz w:val="24"/>
          <w:szCs w:val="24"/>
        </w:rPr>
        <w:t>Мезженское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Default="00383538" w:rsidP="000C3AE8">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кладке до ГРП, ГРПБ, ГРПШ и их ограждений при наличии выносных технических устройств, входящих в</w:t>
      </w:r>
    </w:p>
    <w:p w:rsidR="00F551E4" w:rsidRDefault="00F551E4" w:rsidP="000C3AE8">
      <w:pPr>
        <w:suppressAutoHyphens/>
        <w:sectPr w:rsidR="00F551E4">
          <w:pgSz w:w="11900" w:h="16840"/>
          <w:pgMar w:top="1110" w:right="600" w:bottom="168" w:left="1140" w:header="0" w:footer="0" w:gutter="0"/>
          <w:cols w:space="720" w:equalWidth="0">
            <w:col w:w="10160"/>
          </w:cols>
        </w:sectPr>
      </w:pPr>
    </w:p>
    <w:p w:rsidR="00F551E4" w:rsidRDefault="00F551E4" w:rsidP="000C3AE8">
      <w:pPr>
        <w:suppressAutoHyphens/>
        <w:spacing w:line="193" w:lineRule="exact"/>
        <w:rPr>
          <w:sz w:val="20"/>
          <w:szCs w:val="20"/>
        </w:rPr>
      </w:pPr>
    </w:p>
    <w:p w:rsidR="00F551E4" w:rsidRDefault="00383538" w:rsidP="000C3AE8">
      <w:pPr>
        <w:suppressAutoHyphens/>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0C3AE8" w:rsidRPr="00940C2F">
        <w:rPr>
          <w:rFonts w:eastAsia="Times New Roman"/>
          <w:sz w:val="24"/>
          <w:szCs w:val="24"/>
        </w:rPr>
        <w:t>муниципальн</w:t>
      </w:r>
      <w:r w:rsidR="000C329F" w:rsidRPr="00940C2F">
        <w:rPr>
          <w:rFonts w:eastAsia="Times New Roman"/>
          <w:sz w:val="24"/>
          <w:szCs w:val="24"/>
        </w:rPr>
        <w:t>ого</w:t>
      </w:r>
      <w:r w:rsidR="000C3AE8" w:rsidRPr="00940C2F">
        <w:rPr>
          <w:rFonts w:eastAsia="Times New Roman"/>
          <w:sz w:val="24"/>
          <w:szCs w:val="24"/>
        </w:rPr>
        <w:t xml:space="preserve"> образовани</w:t>
      </w:r>
      <w:r w:rsidR="000C329F" w:rsidRPr="00940C2F">
        <w:rPr>
          <w:rFonts w:eastAsia="Times New Roman"/>
          <w:sz w:val="24"/>
          <w:szCs w:val="24"/>
        </w:rPr>
        <w:t>я</w:t>
      </w:r>
      <w:r w:rsidR="00940C2F">
        <w:rPr>
          <w:rFonts w:eastAsia="Times New Roman"/>
          <w:sz w:val="24"/>
          <w:szCs w:val="24"/>
        </w:rPr>
        <w:t xml:space="preserve"> </w:t>
      </w:r>
      <w:r w:rsidR="00940C2F" w:rsidRPr="0014761F">
        <w:rPr>
          <w:rFonts w:eastAsia="Times New Roman"/>
          <w:sz w:val="24"/>
          <w:szCs w:val="24"/>
        </w:rPr>
        <w:t>Мезженское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 xml:space="preserve">8.6.1. Расчетные показатели минимально допустимого уровня обеспеченности </w:t>
      </w:r>
      <w:r w:rsidR="005420EE" w:rsidRPr="005420EE">
        <w:rPr>
          <w:rFonts w:eastAsia="Times New Roman"/>
          <w:b/>
          <w:sz w:val="24"/>
          <w:szCs w:val="24"/>
        </w:rPr>
        <w:t xml:space="preserve"> </w:t>
      </w:r>
      <w:r w:rsidR="000C329F">
        <w:rPr>
          <w:rFonts w:eastAsia="Times New Roman"/>
          <w:sz w:val="24"/>
          <w:szCs w:val="24"/>
        </w:rPr>
        <w:t>муниципального образования</w:t>
      </w:r>
      <w:r w:rsidRPr="005420EE">
        <w:rPr>
          <w:rFonts w:eastAsia="Times New Roman"/>
          <w:sz w:val="24"/>
          <w:szCs w:val="24"/>
        </w:rPr>
        <w:t xml:space="preserve"> </w:t>
      </w:r>
      <w:r w:rsidR="00940C2F" w:rsidRPr="00EA6E46">
        <w:rPr>
          <w:rFonts w:eastAsia="Times New Roman"/>
          <w:sz w:val="24"/>
          <w:szCs w:val="24"/>
        </w:rPr>
        <w:t>Мезженское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4744D5">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4744D5">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4744D5">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C329F" w:rsidRPr="00EA6E46">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0C329F">
        <w:rPr>
          <w:rFonts w:eastAsia="Times New Roman"/>
          <w:sz w:val="24"/>
          <w:szCs w:val="24"/>
        </w:rPr>
        <w:t>муниципальных образований</w:t>
      </w:r>
      <w:r w:rsidR="00940C2F">
        <w:rPr>
          <w:rFonts w:eastAsia="Times New Roman"/>
          <w:sz w:val="24"/>
          <w:szCs w:val="24"/>
        </w:rPr>
        <w:t xml:space="preserve"> </w:t>
      </w:r>
      <w:r w:rsidR="00940C2F" w:rsidRPr="00EA6E46">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0C329F">
        <w:rPr>
          <w:rFonts w:eastAsia="Times New Roman"/>
          <w:sz w:val="24"/>
          <w:szCs w:val="24"/>
        </w:rPr>
        <w:t>муниципальных образований</w:t>
      </w:r>
      <w:r w:rsidR="00940C2F">
        <w:rPr>
          <w:rFonts w:eastAsia="Times New Roman"/>
          <w:sz w:val="24"/>
          <w:szCs w:val="24"/>
        </w:rPr>
        <w:t xml:space="preserve"> </w:t>
      </w:r>
      <w:r w:rsidR="00940C2F" w:rsidRPr="00EA6E46">
        <w:rPr>
          <w:rFonts w:eastAsia="Times New Roman"/>
          <w:sz w:val="24"/>
          <w:szCs w:val="24"/>
        </w:rPr>
        <w:t>Мезженское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0C329F">
        <w:rPr>
          <w:rFonts w:eastAsia="Times New Roman"/>
          <w:sz w:val="24"/>
          <w:szCs w:val="24"/>
        </w:rPr>
        <w:t>муниципального образования</w:t>
      </w:r>
      <w:r w:rsidR="00940C2F">
        <w:rPr>
          <w:rFonts w:eastAsia="Times New Roman"/>
          <w:sz w:val="24"/>
          <w:szCs w:val="24"/>
        </w:rPr>
        <w:t xml:space="preserve"> </w:t>
      </w:r>
      <w:r w:rsidR="00940C2F" w:rsidRPr="00EA6E46">
        <w:rPr>
          <w:rFonts w:eastAsia="Times New Roman"/>
          <w:sz w:val="24"/>
          <w:szCs w:val="24"/>
        </w:rPr>
        <w:t>Мезженское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C329F" w:rsidRPr="00EA6E46">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0C329F" w:rsidRPr="00940C2F">
        <w:rPr>
          <w:rFonts w:eastAsia="Times New Roman"/>
          <w:sz w:val="24"/>
          <w:szCs w:val="24"/>
        </w:rPr>
        <w:t>муниципального образования</w:t>
      </w:r>
      <w:r>
        <w:rPr>
          <w:rFonts w:eastAsia="Times New Roman"/>
          <w:sz w:val="24"/>
          <w:szCs w:val="24"/>
        </w:rPr>
        <w:t xml:space="preserve"> </w:t>
      </w:r>
      <w:r w:rsidR="00940C2F" w:rsidRPr="008C71A3">
        <w:rPr>
          <w:rFonts w:eastAsia="Times New Roman"/>
          <w:sz w:val="24"/>
          <w:szCs w:val="24"/>
        </w:rPr>
        <w:t>Мезженское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3E428E" w:rsidP="00A27EA1">
            <w:pPr>
              <w:jc w:val="center"/>
              <w:rPr>
                <w:bCs/>
              </w:rPr>
            </w:pPr>
            <w:r>
              <w:rPr>
                <w:bCs/>
              </w:rPr>
              <w:t>187</w:t>
            </w:r>
          </w:p>
        </w:tc>
        <w:tc>
          <w:tcPr>
            <w:tcW w:w="2877" w:type="dxa"/>
            <w:tcBorders>
              <w:bottom w:val="single" w:sz="4" w:space="0" w:color="auto"/>
            </w:tcBorders>
            <w:shd w:val="clear" w:color="auto" w:fill="auto"/>
            <w:vAlign w:val="center"/>
          </w:tcPr>
          <w:p w:rsidR="006B6DEF" w:rsidRPr="006B6DEF" w:rsidRDefault="003E428E" w:rsidP="00A27EA1">
            <w:pPr>
              <w:jc w:val="center"/>
              <w:rPr>
                <w:bCs/>
              </w:rPr>
            </w:pPr>
            <w:r>
              <w:rPr>
                <w:bCs/>
              </w:rPr>
              <w:t>248</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3E428E" w:rsidP="00A27EA1">
            <w:pPr>
              <w:jc w:val="center"/>
              <w:rPr>
                <w:bCs/>
              </w:rPr>
            </w:pPr>
            <w:r>
              <w:rPr>
                <w:bCs/>
              </w:rPr>
              <w:t>181</w:t>
            </w:r>
          </w:p>
        </w:tc>
        <w:tc>
          <w:tcPr>
            <w:tcW w:w="2877" w:type="dxa"/>
            <w:tcBorders>
              <w:top w:val="single" w:sz="4" w:space="0" w:color="auto"/>
            </w:tcBorders>
            <w:shd w:val="clear" w:color="auto" w:fill="auto"/>
            <w:vAlign w:val="center"/>
          </w:tcPr>
          <w:p w:rsidR="006B6DEF" w:rsidRPr="006B6DEF" w:rsidRDefault="003E428E" w:rsidP="00A27EA1">
            <w:pPr>
              <w:jc w:val="center"/>
              <w:rPr>
                <w:bCs/>
              </w:rPr>
            </w:pPr>
            <w:r>
              <w:rPr>
                <w:bCs/>
              </w:rPr>
              <w:t>241</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3E428E" w:rsidP="00A27EA1">
            <w:pPr>
              <w:jc w:val="center"/>
              <w:rPr>
                <w:bCs/>
              </w:rPr>
            </w:pPr>
            <w:r>
              <w:rPr>
                <w:bCs/>
              </w:rPr>
              <w:t>0</w:t>
            </w:r>
          </w:p>
        </w:tc>
        <w:tc>
          <w:tcPr>
            <w:tcW w:w="2877" w:type="dxa"/>
            <w:shd w:val="clear" w:color="auto" w:fill="auto"/>
            <w:vAlign w:val="center"/>
          </w:tcPr>
          <w:p w:rsidR="006B6DEF" w:rsidRPr="006B6DEF" w:rsidRDefault="003E428E" w:rsidP="00A27EA1">
            <w:pPr>
              <w:jc w:val="center"/>
              <w:rPr>
                <w:bCs/>
              </w:rPr>
            </w:pPr>
            <w:r>
              <w:rPr>
                <w:bCs/>
              </w:rPr>
              <w:t>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3E428E" w:rsidP="00A27EA1">
            <w:pPr>
              <w:jc w:val="center"/>
              <w:rPr>
                <w:bCs/>
              </w:rPr>
            </w:pPr>
            <w:r>
              <w:rPr>
                <w:bCs/>
              </w:rPr>
              <w:t>4</w:t>
            </w:r>
          </w:p>
        </w:tc>
        <w:tc>
          <w:tcPr>
            <w:tcW w:w="2877" w:type="dxa"/>
            <w:tcBorders>
              <w:bottom w:val="single" w:sz="4" w:space="0" w:color="auto"/>
            </w:tcBorders>
            <w:shd w:val="clear" w:color="auto" w:fill="auto"/>
            <w:vAlign w:val="center"/>
          </w:tcPr>
          <w:p w:rsidR="006B6DEF" w:rsidRPr="006B6DEF" w:rsidRDefault="003E428E" w:rsidP="00A27EA1">
            <w:pPr>
              <w:jc w:val="center"/>
              <w:rPr>
                <w:bCs/>
              </w:rPr>
            </w:pPr>
            <w:r>
              <w:rPr>
                <w:bCs/>
              </w:rPr>
              <w:t>6</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3E428E" w:rsidP="00A27EA1">
            <w:pPr>
              <w:jc w:val="center"/>
              <w:rPr>
                <w:bCs/>
              </w:rPr>
            </w:pPr>
            <w:r>
              <w:rPr>
                <w:bCs/>
              </w:rPr>
              <w:t>10</w:t>
            </w:r>
          </w:p>
        </w:tc>
        <w:tc>
          <w:tcPr>
            <w:tcW w:w="2877" w:type="dxa"/>
            <w:tcBorders>
              <w:bottom w:val="single" w:sz="4" w:space="0" w:color="auto"/>
            </w:tcBorders>
            <w:shd w:val="clear" w:color="auto" w:fill="auto"/>
            <w:vAlign w:val="center"/>
          </w:tcPr>
          <w:p w:rsidR="006B6DEF" w:rsidRPr="006B6DEF" w:rsidRDefault="003E428E" w:rsidP="00A27EA1">
            <w:pPr>
              <w:jc w:val="center"/>
              <w:rPr>
                <w:bCs/>
              </w:rPr>
            </w:pPr>
            <w:r>
              <w:rPr>
                <w:bCs/>
              </w:rPr>
              <w:t>12</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w:t>
            </w:r>
            <w:r w:rsidRPr="009C541A">
              <w:rPr>
                <w:bCs/>
              </w:rPr>
              <w:lastRenderedPageBreak/>
              <w:t xml:space="preserve">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lastRenderedPageBreak/>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lastRenderedPageBreak/>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lastRenderedPageBreak/>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lastRenderedPageBreak/>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lastRenderedPageBreak/>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lastRenderedPageBreak/>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lastRenderedPageBreak/>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5C100A">
        <w:rPr>
          <w:rFonts w:eastAsia="Times New Roman"/>
          <w:sz w:val="24"/>
          <w:szCs w:val="24"/>
        </w:rPr>
        <w:t>муниципального образования</w:t>
      </w:r>
      <w:r w:rsidR="005420EE">
        <w:rPr>
          <w:rFonts w:eastAsia="Times New Roman"/>
          <w:sz w:val="24"/>
          <w:szCs w:val="24"/>
        </w:rPr>
        <w:t xml:space="preserve"> </w:t>
      </w:r>
      <w:r w:rsidR="00940C2F" w:rsidRPr="008B11C2">
        <w:rPr>
          <w:rFonts w:eastAsia="Times New Roman"/>
          <w:b/>
          <w:sz w:val="24"/>
          <w:szCs w:val="24"/>
        </w:rPr>
        <w:t>Мезженское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lastRenderedPageBreak/>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8C71A3" w:rsidRDefault="00395B1E" w:rsidP="008C71A3">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 xml:space="preserve">Время передвижения на </w:t>
            </w:r>
            <w:r w:rsidRPr="00395B1E">
              <w:lastRenderedPageBreak/>
              <w:t>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lastRenderedPageBreak/>
              <w:t xml:space="preserve">Не более 3 мин. без учета времени ожидания транспорта (независимо </w:t>
            </w:r>
            <w:r w:rsidRPr="00395B1E">
              <w:lastRenderedPageBreak/>
              <w:t>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lastRenderedPageBreak/>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 xml:space="preserve">то же на территории </w:t>
            </w:r>
            <w:r w:rsidRPr="00395B1E">
              <w:rPr>
                <w:bCs/>
              </w:rPr>
              <w:lastRenderedPageBreak/>
              <w:t>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lastRenderedPageBreak/>
              <w:t xml:space="preserve">- до остановочных пунктов транспорта для внешних связей от мест </w:t>
            </w:r>
            <w:r w:rsidRPr="00395B1E">
              <w:rPr>
                <w:bCs/>
              </w:rPr>
              <w:lastRenderedPageBreak/>
              <w:t>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lastRenderedPageBreak/>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lastRenderedPageBreak/>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940C2F">
        <w:rPr>
          <w:bCs/>
          <w:sz w:val="18"/>
          <w:szCs w:val="18"/>
        </w:rPr>
        <w:t xml:space="preserve"> Мезженское</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lastRenderedPageBreak/>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lastRenderedPageBreak/>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w:t>
            </w:r>
            <w:r w:rsidRPr="00C27CBF">
              <w:rPr>
                <w:bCs/>
              </w:rPr>
              <w:lastRenderedPageBreak/>
              <w:t xml:space="preserve">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lastRenderedPageBreak/>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xml:space="preserve">- зоны массового кратковременного </w:t>
            </w:r>
            <w:r w:rsidRPr="00C27CBF">
              <w:lastRenderedPageBreak/>
              <w:t>отдыха – 15 %.</w:t>
            </w:r>
          </w:p>
        </w:tc>
        <w:tc>
          <w:tcPr>
            <w:tcW w:w="3672" w:type="dxa"/>
          </w:tcPr>
          <w:p w:rsidR="004117BA" w:rsidRPr="00C27CBF" w:rsidRDefault="004117BA" w:rsidP="00395B1E">
            <w:pPr>
              <w:ind w:left="142" w:hanging="142"/>
              <w:jc w:val="center"/>
              <w:rPr>
                <w:bCs/>
                <w:spacing w:val="-2"/>
              </w:rPr>
            </w:pPr>
            <w:r w:rsidRPr="00C27CBF">
              <w:rPr>
                <w:bCs/>
                <w:spacing w:val="-2"/>
              </w:rPr>
              <w:lastRenderedPageBreak/>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lastRenderedPageBreak/>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xml:space="preserve">- в виде специальных полос вдоль основных проезжих частей местных </w:t>
            </w:r>
            <w:r w:rsidRPr="00C27CBF">
              <w:lastRenderedPageBreak/>
              <w:t>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lastRenderedPageBreak/>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 xml:space="preserve">Спортивные здания и соору-жения с трибунами </w:t>
            </w:r>
            <w:r w:rsidRPr="00C27CBF">
              <w:rPr>
                <w:bCs/>
                <w:spacing w:val="-2"/>
              </w:rPr>
              <w:lastRenderedPageBreak/>
              <w:t>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lastRenderedPageBreak/>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lastRenderedPageBreak/>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5C100A">
            <w:pPr>
              <w:ind w:left="240"/>
              <w:rPr>
                <w:sz w:val="20"/>
                <w:szCs w:val="20"/>
              </w:rPr>
            </w:pPr>
            <w:r>
              <w:rPr>
                <w:rFonts w:eastAsia="Times New Roman"/>
              </w:rPr>
              <w:t>Муниципального образования</w:t>
            </w:r>
            <w:r w:rsidR="00383538">
              <w:rPr>
                <w:rFonts w:eastAsia="Times New Roman"/>
              </w:rPr>
              <w:t>;</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4744D5">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4744D5">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w:t>
      </w:r>
      <w:r w:rsidRPr="00897794">
        <w:rPr>
          <w:rFonts w:eastAsia="Times New Roman"/>
          <w:sz w:val="24"/>
          <w:szCs w:val="24"/>
        </w:rPr>
        <w:t xml:space="preserve"> </w:t>
      </w:r>
      <w:r w:rsidRPr="00897794">
        <w:rPr>
          <w:rFonts w:eastAsia="Times New Roman"/>
          <w:bCs/>
          <w:sz w:val="24"/>
          <w:szCs w:val="24"/>
        </w:rPr>
        <w:t>предназначенных для ведения крестьянского</w:t>
      </w:r>
      <w:r w:rsidRPr="00897794">
        <w:rPr>
          <w:rFonts w:eastAsia="Times New Roman"/>
          <w:sz w:val="24"/>
          <w:szCs w:val="24"/>
        </w:rPr>
        <w:t xml:space="preserve"> </w:t>
      </w:r>
      <w:r w:rsidRPr="00897794">
        <w:rPr>
          <w:rFonts w:eastAsia="Times New Roman"/>
          <w:bCs/>
          <w:sz w:val="24"/>
          <w:szCs w:val="24"/>
        </w:rPr>
        <w:t>(фермерского)</w:t>
      </w:r>
      <w:r w:rsidRPr="00897794">
        <w:rPr>
          <w:rFonts w:eastAsia="Times New Roman"/>
          <w:sz w:val="24"/>
          <w:szCs w:val="24"/>
        </w:rPr>
        <w:t xml:space="preserve"> </w:t>
      </w:r>
      <w:r w:rsidRPr="00897794">
        <w:rPr>
          <w:rFonts w:eastAsia="Times New Roman"/>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5C100A" w:rsidRPr="00897794">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40C2F">
        <w:rPr>
          <w:rFonts w:eastAsia="Times New Roman"/>
          <w:sz w:val="24"/>
          <w:szCs w:val="24"/>
        </w:rPr>
        <w:t xml:space="preserve"> </w:t>
      </w:r>
      <w:r w:rsidR="005C100A" w:rsidRPr="00940C2F">
        <w:rPr>
          <w:rFonts w:eastAsia="Times New Roman"/>
          <w:sz w:val="24"/>
          <w:szCs w:val="24"/>
        </w:rPr>
        <w:t>муниципального образования</w:t>
      </w:r>
      <w:r w:rsidR="005420EE">
        <w:rPr>
          <w:rFonts w:eastAsia="Times New Roman"/>
          <w:sz w:val="24"/>
          <w:szCs w:val="24"/>
        </w:rPr>
        <w:t xml:space="preserve"> </w:t>
      </w:r>
      <w:r w:rsidR="00940C2F" w:rsidRPr="00897794">
        <w:rPr>
          <w:rFonts w:eastAsia="Times New Roman"/>
          <w:sz w:val="24"/>
          <w:szCs w:val="24"/>
        </w:rPr>
        <w:t>Мезженское</w:t>
      </w:r>
      <w:r w:rsidR="00940C2F">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07541E" w:rsidRPr="00B54C3A" w:rsidRDefault="00383538" w:rsidP="0007541E">
      <w:pPr>
        <w:ind w:firstLine="709"/>
        <w:jc w:val="both"/>
        <w:rPr>
          <w:rFonts w:eastAsia="Calibri"/>
          <w:lang w:eastAsia="en-US"/>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97794">
        <w:rPr>
          <w:rFonts w:eastAsia="Times New Roman"/>
          <w:sz w:val="24"/>
          <w:szCs w:val="24"/>
        </w:rPr>
        <w:t xml:space="preserve"> </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муниципального образования Мезженское </w:t>
      </w:r>
      <w:r w:rsidR="005C100A">
        <w:rPr>
          <w:rFonts w:eastAsia="Times New Roman"/>
          <w:b/>
          <w:sz w:val="24"/>
          <w:szCs w:val="24"/>
        </w:rPr>
        <w:t xml:space="preserve"> </w:t>
      </w:r>
      <w:r w:rsidR="00C544C3">
        <w:t>п</w:t>
      </w:r>
      <w:r w:rsidR="00C544C3" w:rsidRPr="001646CD">
        <w:t>амятник природы «Урочище «Чайкино озеро»»</w:t>
      </w:r>
      <w:r w:rsidR="0007541E" w:rsidRPr="0007541E">
        <w:rPr>
          <w:rFonts w:eastAsia="Calibri"/>
          <w:lang w:eastAsia="en-US"/>
        </w:rPr>
        <w:t xml:space="preserve"> </w:t>
      </w:r>
      <w:r w:rsidR="0007541E">
        <w:rPr>
          <w:rFonts w:eastAsia="Calibri"/>
          <w:lang w:eastAsia="en-US"/>
        </w:rPr>
        <w:t xml:space="preserve">, </w:t>
      </w:r>
      <w:r w:rsidR="0007541E" w:rsidRPr="00B54C3A">
        <w:rPr>
          <w:rFonts w:eastAsia="Calibri"/>
          <w:lang w:eastAsia="en-US"/>
        </w:rPr>
        <w:t>объект</w:t>
      </w:r>
      <w:r w:rsidR="0007541E">
        <w:rPr>
          <w:rFonts w:eastAsia="Calibri"/>
          <w:lang w:eastAsia="en-US"/>
        </w:rPr>
        <w:t>ы</w:t>
      </w:r>
      <w:r w:rsidR="0007541E" w:rsidRPr="00B54C3A">
        <w:rPr>
          <w:rFonts w:eastAsia="Calibri"/>
          <w:lang w:eastAsia="en-US"/>
        </w:rPr>
        <w:t xml:space="preserve"> культурного наследия – памятники археологии: Деревяга Поселение, Мезга Поселение.</w:t>
      </w:r>
      <w:r w:rsidR="0007541E">
        <w:rPr>
          <w:rFonts w:eastAsia="Calibri"/>
          <w:lang w:eastAsia="en-US"/>
        </w:rPr>
        <w:t xml:space="preserve"> И по данным Схемы территориального планирования Устюженского района - </w:t>
      </w:r>
      <w:r w:rsidR="0007541E" w:rsidRPr="005A77CC">
        <w:rPr>
          <w:rFonts w:eastAsia="Calibri"/>
          <w:lang w:eastAsia="en-US"/>
        </w:rPr>
        <w:t>Деревяга. Жальник, ХIII-XVII вв</w:t>
      </w:r>
      <w:r w:rsidR="0007541E">
        <w:rPr>
          <w:rFonts w:eastAsia="Calibri"/>
          <w:lang w:eastAsia="en-US"/>
        </w:rPr>
        <w:t>.</w:t>
      </w:r>
    </w:p>
    <w:p w:rsidR="00F551E4" w:rsidRDefault="00F551E4" w:rsidP="0007541E">
      <w:pPr>
        <w:spacing w:line="239" w:lineRule="auto"/>
        <w:ind w:firstLine="710"/>
        <w:jc w:val="both"/>
        <w:rPr>
          <w:sz w:val="20"/>
          <w:szCs w:val="20"/>
        </w:rPr>
      </w:pP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5C100A" w:rsidRPr="00897794">
        <w:rPr>
          <w:rFonts w:eastAsia="Times New Roman"/>
          <w:sz w:val="24"/>
          <w:szCs w:val="24"/>
        </w:rPr>
        <w:t>Устюженского</w:t>
      </w:r>
      <w:r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6164F0" w:rsidRPr="00940C2F">
        <w:rPr>
          <w:rFonts w:eastAsia="Times New Roman"/>
          <w:sz w:val="24"/>
          <w:szCs w:val="24"/>
        </w:rPr>
        <w:t xml:space="preserve"> </w:t>
      </w:r>
      <w:r w:rsidR="00940C2F" w:rsidRPr="00940C2F">
        <w:rPr>
          <w:rFonts w:eastAsia="Times New Roman"/>
          <w:sz w:val="24"/>
          <w:szCs w:val="24"/>
        </w:rPr>
        <w:t xml:space="preserve"> </w:t>
      </w:r>
      <w:r w:rsidR="005420EE" w:rsidRPr="00940C2F">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5C100A" w:rsidRPr="00940C2F">
        <w:rPr>
          <w:rFonts w:eastAsia="Times New Roman"/>
          <w:sz w:val="24"/>
          <w:szCs w:val="24"/>
        </w:rPr>
        <w:t>муниципального образования</w:t>
      </w:r>
      <w:r w:rsidR="00940C2F">
        <w:rPr>
          <w:rFonts w:eastAsia="Times New Roman"/>
          <w:sz w:val="24"/>
          <w:szCs w:val="24"/>
        </w:rPr>
        <w:t xml:space="preserve"> </w:t>
      </w:r>
      <w:r w:rsidR="00940C2F" w:rsidRPr="00897794">
        <w:rPr>
          <w:rFonts w:eastAsia="Times New Roman"/>
          <w:sz w:val="24"/>
          <w:szCs w:val="24"/>
        </w:rPr>
        <w:t>Мезженское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rsidP="005C100A">
            <w:pPr>
              <w:ind w:left="100"/>
              <w:rPr>
                <w:sz w:val="20"/>
                <w:szCs w:val="20"/>
              </w:rPr>
            </w:pPr>
            <w:r>
              <w:rPr>
                <w:rFonts w:eastAsia="Times New Roman"/>
              </w:rPr>
              <w:t xml:space="preserve">населением </w:t>
            </w:r>
            <w:r w:rsidR="005C100A" w:rsidRPr="00940C2F">
              <w:rPr>
                <w:rFonts w:eastAsia="Times New Roman"/>
              </w:rPr>
              <w:t>муниципального образования</w:t>
            </w:r>
            <w:r w:rsidR="00940C2F">
              <w:rPr>
                <w:rFonts w:eastAsia="Times New Roman"/>
              </w:rPr>
              <w:t xml:space="preserve"> Мезженское</w:t>
            </w:r>
            <w:r>
              <w:rPr>
                <w:rFonts w:eastAsia="Times New Roman"/>
              </w:rPr>
              <w:t>.</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lastRenderedPageBreak/>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lastRenderedPageBreak/>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w:t>
            </w:r>
            <w:r w:rsidRPr="00CE24DD">
              <w:rPr>
                <w:bCs/>
              </w:rPr>
              <w:lastRenderedPageBreak/>
              <w:t>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5C100A" w:rsidRPr="00940C2F">
        <w:rPr>
          <w:rFonts w:eastAsia="Times New Roman"/>
          <w:b/>
          <w:bCs/>
          <w:sz w:val="24"/>
          <w:szCs w:val="24"/>
        </w:rPr>
        <w:t>МУНИЦИПАЛЬНОГО ОБРАЗОВАНИЯ</w:t>
      </w:r>
      <w:r w:rsidR="00940C2F">
        <w:rPr>
          <w:rFonts w:eastAsia="Times New Roman"/>
          <w:b/>
          <w:bCs/>
          <w:sz w:val="24"/>
          <w:szCs w:val="24"/>
        </w:rPr>
        <w:t xml:space="preserve">  МЕЗЖЕНСКОЕ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897794">
        <w:rPr>
          <w:rFonts w:eastAsia="Times New Roman"/>
          <w:sz w:val="24"/>
          <w:szCs w:val="24"/>
        </w:rPr>
        <w:t>Мезженское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w:t>
      </w:r>
      <w:r>
        <w:rPr>
          <w:rFonts w:eastAsia="Times New Roman"/>
          <w:sz w:val="24"/>
          <w:szCs w:val="24"/>
        </w:rPr>
        <w:lastRenderedPageBreak/>
        <w:t xml:space="preserve">решают органы местного самоуправления </w:t>
      </w:r>
      <w:r w:rsidR="005C100A" w:rsidRPr="00897794">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897794">
        <w:rPr>
          <w:rFonts w:eastAsia="Times New Roman"/>
          <w:sz w:val="24"/>
          <w:szCs w:val="24"/>
        </w:rPr>
        <w:t>Мезженское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5C100A" w:rsidRPr="00897794">
        <w:rPr>
          <w:rFonts w:eastAsia="Times New Roman"/>
          <w:sz w:val="24"/>
          <w:szCs w:val="24"/>
        </w:rPr>
        <w:t>Устюженского</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5C100A" w:rsidRPr="00897794">
        <w:rPr>
          <w:rFonts w:eastAsia="Times New Roman"/>
          <w:bCs/>
          <w:sz w:val="24"/>
          <w:szCs w:val="24"/>
        </w:rPr>
        <w:t xml:space="preserve">Устюженского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lastRenderedPageBreak/>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5C100A" w:rsidRPr="00897794">
        <w:rPr>
          <w:rFonts w:eastAsia="Times New Roman"/>
          <w:sz w:val="24"/>
          <w:szCs w:val="24"/>
        </w:rPr>
        <w:t>Устюженского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897794">
        <w:rPr>
          <w:rFonts w:eastAsia="Times New Roman"/>
          <w:sz w:val="24"/>
          <w:szCs w:val="24"/>
        </w:rPr>
        <w:t>Мезженское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836667">
        <w:rPr>
          <w:rFonts w:eastAsia="Times New Roman"/>
          <w:sz w:val="24"/>
          <w:szCs w:val="24"/>
        </w:rPr>
        <w:t>Мезженское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5C100A" w:rsidRPr="004E7B79">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5C100A">
            <w:pPr>
              <w:ind w:left="120"/>
              <w:rPr>
                <w:sz w:val="20"/>
                <w:szCs w:val="20"/>
              </w:rPr>
            </w:pPr>
            <w:r w:rsidRPr="00D42453">
              <w:rPr>
                <w:rFonts w:eastAsia="Times New Roman"/>
              </w:rPr>
              <w:t>Муниципального образования</w:t>
            </w:r>
            <w:r w:rsidR="00D42453">
              <w:rPr>
                <w:rFonts w:eastAsia="Times New Roman"/>
              </w:rPr>
              <w:t xml:space="preserve"> </w:t>
            </w:r>
            <w:r w:rsidR="00D42453" w:rsidRPr="008B11C2">
              <w:rPr>
                <w:rFonts w:eastAsia="Times New Roman"/>
                <w:b/>
                <w:sz w:val="24"/>
                <w:szCs w:val="24"/>
              </w:rPr>
              <w:t>Мезженское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lastRenderedPageBreak/>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5C100A" w:rsidRPr="00D42453">
        <w:rPr>
          <w:rFonts w:eastAsia="Times New Roman"/>
          <w:sz w:val="18"/>
          <w:szCs w:val="18"/>
        </w:rPr>
        <w:t>муниципального образования</w:t>
      </w:r>
      <w:r w:rsidRPr="00CE24DD">
        <w:rPr>
          <w:rFonts w:eastAsia="Times New Roman"/>
          <w:sz w:val="18"/>
          <w:szCs w:val="18"/>
        </w:rPr>
        <w:t xml:space="preserve"> </w:t>
      </w:r>
      <w:r w:rsidR="00D42453">
        <w:rPr>
          <w:rFonts w:eastAsia="Times New Roman"/>
          <w:sz w:val="18"/>
          <w:szCs w:val="18"/>
        </w:rPr>
        <w:t xml:space="preserve">Мезженское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5C100A" w:rsidRPr="00D42453">
        <w:rPr>
          <w:rFonts w:eastAsia="Times New Roman"/>
          <w:sz w:val="24"/>
          <w:szCs w:val="24"/>
        </w:rPr>
        <w:t>муниципального образования</w:t>
      </w:r>
      <w:r w:rsidRPr="005C100A">
        <w:rPr>
          <w:rFonts w:eastAsia="Times New Roman"/>
          <w:color w:val="FF0000"/>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lastRenderedPageBreak/>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lastRenderedPageBreak/>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CE3408">
        <w:rPr>
          <w:rFonts w:eastAsia="Times New Roman"/>
          <w:sz w:val="24"/>
          <w:szCs w:val="24"/>
        </w:rPr>
        <w:t>Мезженское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D42453" w:rsidRPr="00CE3408">
        <w:rPr>
          <w:rFonts w:eastAsia="Times New Roman"/>
          <w:sz w:val="24"/>
          <w:szCs w:val="24"/>
        </w:rPr>
        <w:t>Мезженское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5C100A" w:rsidRPr="00D42453">
        <w:rPr>
          <w:rFonts w:eastAsia="Times New Roman"/>
          <w:sz w:val="24"/>
          <w:szCs w:val="24"/>
        </w:rPr>
        <w:t>муниципального образования</w:t>
      </w:r>
      <w:r>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5C100A" w:rsidRPr="00D42453">
        <w:rPr>
          <w:rFonts w:eastAsia="Times New Roman"/>
          <w:sz w:val="24"/>
          <w:szCs w:val="24"/>
        </w:rPr>
        <w:t>муниципального образования</w:t>
      </w:r>
      <w:r>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D42453" w:rsidP="00CE3408">
      <w:pPr>
        <w:spacing w:line="256" w:lineRule="auto"/>
        <w:ind w:firstLine="710"/>
        <w:jc w:val="both"/>
        <w:rPr>
          <w:sz w:val="20"/>
          <w:szCs w:val="20"/>
        </w:rPr>
      </w:pPr>
      <w:r w:rsidRPr="00D42453">
        <w:rPr>
          <w:rFonts w:eastAsia="Times New Roman"/>
          <w:sz w:val="24"/>
          <w:szCs w:val="24"/>
        </w:rPr>
        <w:t>М</w:t>
      </w:r>
      <w:r w:rsidR="005C100A" w:rsidRPr="00D42453">
        <w:rPr>
          <w:rFonts w:eastAsia="Times New Roman"/>
          <w:sz w:val="24"/>
          <w:szCs w:val="24"/>
        </w:rPr>
        <w:t>униципальное образование</w:t>
      </w:r>
      <w:r w:rsidR="008C18A3" w:rsidRPr="008C18A3">
        <w:rPr>
          <w:rFonts w:eastAsia="Times New Roman"/>
          <w:b/>
          <w:sz w:val="24"/>
          <w:szCs w:val="24"/>
        </w:rPr>
        <w:t xml:space="preserve"> </w:t>
      </w:r>
      <w:r>
        <w:rPr>
          <w:rFonts w:eastAsia="Times New Roman"/>
          <w:b/>
          <w:sz w:val="24"/>
          <w:szCs w:val="24"/>
        </w:rPr>
        <w:t xml:space="preserve"> </w:t>
      </w:r>
      <w:r w:rsidRPr="00CE3408">
        <w:rPr>
          <w:rFonts w:eastAsia="Times New Roman"/>
          <w:sz w:val="24"/>
          <w:szCs w:val="24"/>
        </w:rPr>
        <w:t>Мезженское</w:t>
      </w:r>
      <w:r w:rsidR="008C18A3" w:rsidRPr="00D42453">
        <w:rPr>
          <w:rFonts w:eastAsia="Times New Roman"/>
          <w:sz w:val="24"/>
          <w:szCs w:val="24"/>
        </w:rPr>
        <w:t xml:space="preserve"> </w:t>
      </w:r>
      <w:r>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в северо-западной</w:t>
      </w:r>
      <w:r w:rsidR="00383538">
        <w:rPr>
          <w:rFonts w:eastAsia="Times New Roman"/>
          <w:sz w:val="24"/>
          <w:szCs w:val="24"/>
        </w:rPr>
        <w:t xml:space="preserve"> части </w:t>
      </w:r>
      <w:r w:rsidR="005C100A" w:rsidRPr="00CE3408">
        <w:rPr>
          <w:rFonts w:eastAsia="Times New Roman"/>
          <w:sz w:val="24"/>
          <w:szCs w:val="24"/>
        </w:rPr>
        <w:t>Устюженского</w:t>
      </w:r>
      <w:r w:rsidR="005C100A">
        <w:rPr>
          <w:rFonts w:eastAsia="Times New Roman"/>
          <w:b/>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5C100A" w:rsidRPr="00D42453">
        <w:rPr>
          <w:sz w:val="24"/>
          <w:szCs w:val="24"/>
        </w:rPr>
        <w:t>муниципального образования</w:t>
      </w:r>
      <w:r>
        <w:rPr>
          <w:rFonts w:eastAsia="Times New Roman"/>
          <w:sz w:val="24"/>
          <w:szCs w:val="24"/>
        </w:rPr>
        <w:t xml:space="preserve"> </w:t>
      </w:r>
      <w:r w:rsidR="00D42453">
        <w:rPr>
          <w:rFonts w:eastAsia="Times New Roman"/>
          <w:sz w:val="24"/>
          <w:szCs w:val="24"/>
        </w:rPr>
        <w:t xml:space="preserve"> </w:t>
      </w:r>
      <w:r w:rsidR="00D42453" w:rsidRPr="00CE3408">
        <w:rPr>
          <w:rFonts w:eastAsia="Times New Roman"/>
          <w:sz w:val="24"/>
          <w:szCs w:val="24"/>
        </w:rPr>
        <w:t>Мезженское</w:t>
      </w:r>
      <w:r w:rsidR="00D42453">
        <w:rPr>
          <w:rFonts w:eastAsia="Times New Roman"/>
          <w:sz w:val="24"/>
          <w:szCs w:val="24"/>
        </w:rPr>
        <w:t xml:space="preserve">  </w:t>
      </w:r>
      <w:r>
        <w:rPr>
          <w:rFonts w:eastAsia="Times New Roman"/>
          <w:sz w:val="24"/>
          <w:szCs w:val="24"/>
        </w:rPr>
        <w:t>расположены</w:t>
      </w:r>
      <w:r w:rsidR="00D42453">
        <w:rPr>
          <w:rFonts w:eastAsia="Times New Roman"/>
          <w:sz w:val="24"/>
          <w:szCs w:val="24"/>
        </w:rPr>
        <w:t xml:space="preserve"> 15 </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5C100A">
        <w:rPr>
          <w:rFonts w:eastAsia="Times New Roman"/>
          <w:sz w:val="24"/>
          <w:szCs w:val="24"/>
        </w:rPr>
        <w:t>муниципальн</w:t>
      </w:r>
      <w:r w:rsidR="00CE3408">
        <w:rPr>
          <w:rFonts w:eastAsia="Times New Roman"/>
          <w:sz w:val="24"/>
          <w:szCs w:val="24"/>
        </w:rPr>
        <w:t>ого</w:t>
      </w:r>
      <w:r w:rsidR="005C100A">
        <w:rPr>
          <w:rFonts w:eastAsia="Times New Roman"/>
          <w:sz w:val="24"/>
          <w:szCs w:val="24"/>
        </w:rPr>
        <w:t xml:space="preserve"> образовани</w:t>
      </w:r>
      <w:r w:rsidR="00CE3408">
        <w:rPr>
          <w:rFonts w:eastAsia="Times New Roman"/>
          <w:sz w:val="24"/>
          <w:szCs w:val="24"/>
        </w:rPr>
        <w:t>я</w:t>
      </w:r>
      <w:r w:rsidR="00D42453">
        <w:rPr>
          <w:rFonts w:eastAsia="Times New Roman"/>
          <w:sz w:val="24"/>
          <w:szCs w:val="24"/>
        </w:rPr>
        <w:t xml:space="preserve"> </w:t>
      </w:r>
      <w:r w:rsidR="00D42453" w:rsidRPr="00CE3408">
        <w:rPr>
          <w:rFonts w:eastAsia="Times New Roman"/>
          <w:sz w:val="24"/>
          <w:szCs w:val="24"/>
        </w:rPr>
        <w:t>Мезженское 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D42453">
            <w:pPr>
              <w:spacing w:line="220" w:lineRule="exact"/>
              <w:jc w:val="center"/>
              <w:rPr>
                <w:sz w:val="20"/>
                <w:szCs w:val="20"/>
              </w:rPr>
            </w:pPr>
            <w:r>
              <w:rPr>
                <w:rFonts w:eastAsia="Times New Roman"/>
                <w:b/>
                <w:bCs/>
              </w:rPr>
              <w:t xml:space="preserve">Типологическая характеристика  </w:t>
            </w:r>
            <w:r w:rsidR="005C100A" w:rsidRPr="00D42453">
              <w:rPr>
                <w:rFonts w:eastAsia="Times New Roman"/>
                <w:b/>
                <w:bCs/>
              </w:rPr>
              <w:t>муниципалього образования</w:t>
            </w:r>
            <w:r w:rsidR="00D42453">
              <w:rPr>
                <w:rFonts w:eastAsia="Times New Roman"/>
                <w:b/>
                <w:bCs/>
              </w:rPr>
              <w:t xml:space="preserve"> </w:t>
            </w:r>
            <w:r w:rsidR="00D42453" w:rsidRPr="008B11C2">
              <w:rPr>
                <w:rFonts w:eastAsia="Times New Roman"/>
                <w:b/>
                <w:sz w:val="24"/>
                <w:szCs w:val="24"/>
              </w:rPr>
              <w:t>Мезженское</w:t>
            </w:r>
            <w:r w:rsidRPr="00D42453">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5C100A">
            <w:pPr>
              <w:jc w:val="center"/>
              <w:rPr>
                <w:sz w:val="20"/>
                <w:szCs w:val="20"/>
              </w:rPr>
            </w:pPr>
            <w:r>
              <w:rPr>
                <w:rFonts w:eastAsia="Times New Roman"/>
                <w:b/>
                <w:bCs/>
                <w:w w:val="99"/>
              </w:rPr>
              <w:t xml:space="preserve">входящего в состав </w:t>
            </w:r>
            <w:r w:rsidR="005C100A">
              <w:rPr>
                <w:rFonts w:eastAsia="Times New Roman"/>
                <w:b/>
                <w:sz w:val="24"/>
                <w:szCs w:val="24"/>
              </w:rPr>
              <w:t>Устюженского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5C100A">
            <w:pPr>
              <w:jc w:val="center"/>
              <w:rPr>
                <w:sz w:val="20"/>
                <w:szCs w:val="20"/>
              </w:rPr>
            </w:pPr>
            <w:r>
              <w:rPr>
                <w:rFonts w:eastAsia="Times New Roman"/>
                <w:b/>
                <w:bCs/>
                <w:w w:val="99"/>
              </w:rPr>
              <w:t>Муниципального образования</w:t>
            </w:r>
            <w:r w:rsidR="00D42453">
              <w:rPr>
                <w:rFonts w:eastAsia="Times New Roman"/>
                <w:b/>
                <w:bCs/>
                <w:w w:val="99"/>
              </w:rPr>
              <w:t xml:space="preserve"> </w:t>
            </w:r>
            <w:r w:rsidR="00D42453" w:rsidRPr="008B11C2">
              <w:rPr>
                <w:rFonts w:eastAsia="Times New Roman"/>
                <w:b/>
                <w:sz w:val="24"/>
                <w:szCs w:val="24"/>
              </w:rPr>
              <w:t>Мезженское</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D42453">
            <w:pPr>
              <w:spacing w:line="244" w:lineRule="exact"/>
              <w:ind w:left="120"/>
              <w:rPr>
                <w:sz w:val="20"/>
                <w:szCs w:val="20"/>
              </w:rPr>
            </w:pPr>
            <w:r>
              <w:rPr>
                <w:sz w:val="20"/>
                <w:szCs w:val="20"/>
              </w:rPr>
              <w:t>Д.Долоцкое</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Pr="00D42453" w:rsidRDefault="00D42453" w:rsidP="00D42453">
            <w:pPr>
              <w:jc w:val="center"/>
              <w:rPr>
                <w:b/>
                <w:sz w:val="21"/>
                <w:szCs w:val="21"/>
              </w:rPr>
            </w:pPr>
            <w:r w:rsidRPr="00D42453">
              <w:rPr>
                <w:b/>
                <w:sz w:val="21"/>
                <w:szCs w:val="21"/>
              </w:rPr>
              <w:t>+</w:t>
            </w:r>
          </w:p>
        </w:tc>
        <w:tc>
          <w:tcPr>
            <w:tcW w:w="1680" w:type="dxa"/>
            <w:tcBorders>
              <w:bottom w:val="single" w:sz="8" w:space="0" w:color="auto"/>
              <w:right w:val="single" w:sz="8" w:space="0" w:color="auto"/>
            </w:tcBorders>
            <w:vAlign w:val="bottom"/>
          </w:tcPr>
          <w:p w:rsidR="00F551E4" w:rsidRPr="00D42453" w:rsidRDefault="00F551E4" w:rsidP="00D42453">
            <w:pPr>
              <w:jc w:val="center"/>
              <w:rPr>
                <w:b/>
                <w:sz w:val="21"/>
                <w:szCs w:val="21"/>
              </w:rPr>
            </w:pPr>
          </w:p>
        </w:tc>
        <w:tc>
          <w:tcPr>
            <w:tcW w:w="2980" w:type="dxa"/>
            <w:tcBorders>
              <w:bottom w:val="single" w:sz="8" w:space="0" w:color="auto"/>
              <w:right w:val="single" w:sz="8" w:space="0" w:color="auto"/>
            </w:tcBorders>
            <w:vAlign w:val="bottom"/>
          </w:tcPr>
          <w:p w:rsidR="00F551E4" w:rsidRDefault="00D42453">
            <w:pPr>
              <w:spacing w:line="244" w:lineRule="exact"/>
              <w:jc w:val="center"/>
              <w:rPr>
                <w:sz w:val="20"/>
                <w:szCs w:val="20"/>
              </w:rPr>
            </w:pPr>
            <w:r>
              <w:rPr>
                <w:sz w:val="20"/>
                <w:szCs w:val="20"/>
              </w:rPr>
              <w:t>Д.Долоцкое</w:t>
            </w:r>
          </w:p>
        </w:tc>
        <w:tc>
          <w:tcPr>
            <w:tcW w:w="30" w:type="dxa"/>
            <w:vAlign w:val="bottom"/>
          </w:tcPr>
          <w:p w:rsidR="00F551E4" w:rsidRDefault="00F551E4">
            <w:pPr>
              <w:rPr>
                <w:sz w:val="21"/>
                <w:szCs w:val="21"/>
              </w:rPr>
            </w:pPr>
          </w:p>
        </w:tc>
      </w:tr>
      <w:tr w:rsidR="00D42453" w:rsidTr="0071119F">
        <w:trPr>
          <w:trHeight w:val="239"/>
        </w:trPr>
        <w:tc>
          <w:tcPr>
            <w:tcW w:w="1880" w:type="dxa"/>
            <w:tcBorders>
              <w:left w:val="single" w:sz="8" w:space="0" w:color="auto"/>
              <w:bottom w:val="single" w:sz="8" w:space="0" w:color="auto"/>
              <w:right w:val="single" w:sz="8" w:space="0" w:color="auto"/>
            </w:tcBorders>
            <w:vAlign w:val="bottom"/>
          </w:tcPr>
          <w:p w:rsidR="00D42453" w:rsidRDefault="00D42453">
            <w:pPr>
              <w:spacing w:line="239" w:lineRule="exact"/>
              <w:ind w:left="120"/>
              <w:rPr>
                <w:sz w:val="20"/>
                <w:szCs w:val="20"/>
              </w:rPr>
            </w:pPr>
            <w:r>
              <w:rPr>
                <w:sz w:val="20"/>
                <w:szCs w:val="20"/>
              </w:rPr>
              <w:t>Д.Мезга</w:t>
            </w:r>
          </w:p>
        </w:tc>
        <w:tc>
          <w:tcPr>
            <w:tcW w:w="1760" w:type="dxa"/>
            <w:tcBorders>
              <w:bottom w:val="single" w:sz="8" w:space="0" w:color="auto"/>
              <w:right w:val="single" w:sz="8" w:space="0" w:color="auto"/>
            </w:tcBorders>
            <w:vAlign w:val="bottom"/>
          </w:tcPr>
          <w:p w:rsidR="00D42453" w:rsidRDefault="00D42453">
            <w:pPr>
              <w:rPr>
                <w:sz w:val="20"/>
                <w:szCs w:val="20"/>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336FDB" w:rsidP="00D42453">
            <w:pPr>
              <w:jc w:val="center"/>
              <w:rPr>
                <w:b/>
                <w:sz w:val="20"/>
                <w:szCs w:val="20"/>
              </w:rPr>
            </w:pPr>
            <w:r>
              <w:rPr>
                <w:b/>
                <w:sz w:val="20"/>
                <w:szCs w:val="20"/>
              </w:rPr>
              <w:t>+</w:t>
            </w:r>
          </w:p>
        </w:tc>
        <w:tc>
          <w:tcPr>
            <w:tcW w:w="2980" w:type="dxa"/>
            <w:tcBorders>
              <w:bottom w:val="single" w:sz="8"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D42453">
            <w:pPr>
              <w:spacing w:line="244" w:lineRule="exact"/>
              <w:ind w:left="120"/>
              <w:rPr>
                <w:sz w:val="20"/>
                <w:szCs w:val="20"/>
              </w:rPr>
            </w:pPr>
            <w:r>
              <w:rPr>
                <w:sz w:val="20"/>
                <w:szCs w:val="20"/>
              </w:rPr>
              <w:t>Д.Логиново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1"/>
                <w:szCs w:val="21"/>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D42453" w:rsidP="00D42453">
            <w:pPr>
              <w:spacing w:line="244" w:lineRule="exact"/>
              <w:ind w:left="120"/>
              <w:rPr>
                <w:sz w:val="20"/>
                <w:szCs w:val="20"/>
              </w:rPr>
            </w:pPr>
            <w:r>
              <w:rPr>
                <w:sz w:val="20"/>
                <w:szCs w:val="20"/>
              </w:rPr>
              <w:t>Д.Рожнево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1"/>
                <w:szCs w:val="21"/>
              </w:rPr>
            </w:pPr>
          </w:p>
        </w:tc>
      </w:tr>
      <w:tr w:rsidR="00D42453" w:rsidTr="0071119F">
        <w:trPr>
          <w:trHeight w:val="239"/>
        </w:trPr>
        <w:tc>
          <w:tcPr>
            <w:tcW w:w="1880" w:type="dxa"/>
            <w:tcBorders>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Д.Мочала</w:t>
            </w:r>
          </w:p>
        </w:tc>
        <w:tc>
          <w:tcPr>
            <w:tcW w:w="1760" w:type="dxa"/>
            <w:tcBorders>
              <w:bottom w:val="single" w:sz="4" w:space="0" w:color="auto"/>
              <w:right w:val="single" w:sz="8" w:space="0" w:color="auto"/>
            </w:tcBorders>
            <w:vAlign w:val="bottom"/>
          </w:tcPr>
          <w:p w:rsidR="00D42453" w:rsidRDefault="00D42453">
            <w:pPr>
              <w:rPr>
                <w:sz w:val="20"/>
                <w:szCs w:val="20"/>
              </w:rPr>
            </w:pPr>
          </w:p>
        </w:tc>
        <w:tc>
          <w:tcPr>
            <w:tcW w:w="1800" w:type="dxa"/>
            <w:tcBorders>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bottom w:val="single" w:sz="4" w:space="0" w:color="auto"/>
              <w:right w:val="single" w:sz="8" w:space="0" w:color="auto"/>
            </w:tcBorders>
            <w:vAlign w:val="bottom"/>
          </w:tcPr>
          <w:p w:rsidR="00D42453" w:rsidRPr="00D42453" w:rsidRDefault="00336FDB" w:rsidP="00D42453">
            <w:pPr>
              <w:spacing w:line="230" w:lineRule="exact"/>
              <w:jc w:val="center"/>
              <w:rPr>
                <w:b/>
                <w:sz w:val="20"/>
                <w:szCs w:val="20"/>
              </w:rPr>
            </w:pPr>
            <w:r>
              <w:rPr>
                <w:b/>
                <w:sz w:val="20"/>
                <w:szCs w:val="20"/>
              </w:rPr>
              <w:t>+</w:t>
            </w:r>
          </w:p>
        </w:tc>
        <w:tc>
          <w:tcPr>
            <w:tcW w:w="2980" w:type="dxa"/>
            <w:tcBorders>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Д.Демихово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rsidP="00D42453">
            <w:pPr>
              <w:spacing w:line="239" w:lineRule="exact"/>
              <w:ind w:left="120"/>
              <w:rPr>
                <w:sz w:val="20"/>
                <w:szCs w:val="20"/>
              </w:rPr>
            </w:pPr>
            <w:r>
              <w:rPr>
                <w:sz w:val="20"/>
                <w:szCs w:val="20"/>
              </w:rPr>
              <w:t>Д.Жилино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Д.Михалево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Д.Марфино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Д.Малое Медведево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Д.Новая</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Д.Кишкино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r w:rsidRPr="007A38D9">
              <w:rPr>
                <w:sz w:val="20"/>
                <w:szCs w:val="20"/>
              </w:rPr>
              <w:t>Д.Долоцкое</w:t>
            </w: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D42453">
            <w:pPr>
              <w:spacing w:line="239" w:lineRule="exact"/>
              <w:ind w:left="120"/>
              <w:rPr>
                <w:sz w:val="20"/>
                <w:szCs w:val="20"/>
              </w:rPr>
            </w:pPr>
            <w:r>
              <w:rPr>
                <w:sz w:val="20"/>
                <w:szCs w:val="20"/>
              </w:rPr>
              <w:t>Д.Савино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r>
              <w:rPr>
                <w:sz w:val="20"/>
                <w:szCs w:val="20"/>
              </w:rPr>
              <w:t>Д.Долоцкое</w:t>
            </w: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D42453" w:rsidRDefault="00D42453">
            <w:pPr>
              <w:spacing w:line="239" w:lineRule="exact"/>
              <w:ind w:left="120"/>
              <w:rPr>
                <w:sz w:val="20"/>
                <w:szCs w:val="20"/>
              </w:rPr>
            </w:pPr>
            <w:r>
              <w:rPr>
                <w:sz w:val="20"/>
                <w:szCs w:val="20"/>
              </w:rPr>
              <w:t>Д.Деревяга</w:t>
            </w:r>
          </w:p>
        </w:tc>
        <w:tc>
          <w:tcPr>
            <w:tcW w:w="1760" w:type="dxa"/>
            <w:tcBorders>
              <w:top w:val="single" w:sz="4" w:space="0" w:color="auto"/>
              <w:bottom w:val="single" w:sz="8"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8"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D42453" w:rsidRDefault="00D42453">
            <w:pPr>
              <w:spacing w:line="239" w:lineRule="exact"/>
              <w:jc w:val="center"/>
              <w:rPr>
                <w:sz w:val="20"/>
                <w:szCs w:val="20"/>
              </w:rPr>
            </w:pPr>
            <w:r>
              <w:rPr>
                <w:sz w:val="20"/>
                <w:szCs w:val="20"/>
              </w:rPr>
              <w:t>Д.Долоцкое</w:t>
            </w:r>
          </w:p>
        </w:tc>
        <w:tc>
          <w:tcPr>
            <w:tcW w:w="30" w:type="dxa"/>
            <w:vAlign w:val="bottom"/>
          </w:tcPr>
          <w:p w:rsidR="00D42453" w:rsidRDefault="00D42453">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336FDB" w:rsidRDefault="00383538" w:rsidP="00211873">
      <w:pPr>
        <w:spacing w:line="237" w:lineRule="auto"/>
        <w:ind w:firstLine="710"/>
        <w:jc w:val="both"/>
        <w:rPr>
          <w:sz w:val="20"/>
          <w:szCs w:val="20"/>
        </w:rPr>
      </w:pPr>
      <w:r>
        <w:rPr>
          <w:rFonts w:eastAsia="Times New Roman"/>
          <w:sz w:val="24"/>
          <w:szCs w:val="24"/>
        </w:rPr>
        <w:t xml:space="preserve">Историко-культурный потенциал </w:t>
      </w:r>
      <w:r w:rsidR="00D42453">
        <w:rPr>
          <w:rFonts w:eastAsia="Times New Roman"/>
          <w:sz w:val="24"/>
          <w:szCs w:val="24"/>
        </w:rPr>
        <w:t xml:space="preserve"> </w:t>
      </w:r>
      <w:r w:rsidR="005C100A" w:rsidRPr="00D42453">
        <w:rPr>
          <w:rFonts w:eastAsia="Times New Roman"/>
          <w:sz w:val="24"/>
          <w:szCs w:val="24"/>
        </w:rPr>
        <w:t>муниципального образования</w:t>
      </w:r>
      <w:r w:rsidR="00944899" w:rsidRPr="00D42453">
        <w:rPr>
          <w:rFonts w:eastAsia="Times New Roman"/>
          <w:sz w:val="24"/>
          <w:szCs w:val="24"/>
        </w:rPr>
        <w:t xml:space="preserve"> </w:t>
      </w:r>
      <w:r w:rsidR="00D42453">
        <w:rPr>
          <w:rFonts w:eastAsia="Times New Roman"/>
          <w:sz w:val="24"/>
          <w:szCs w:val="24"/>
        </w:rPr>
        <w:t xml:space="preserve"> </w:t>
      </w:r>
      <w:r w:rsidR="00D42453" w:rsidRPr="00211873">
        <w:rPr>
          <w:rFonts w:eastAsia="Times New Roman"/>
          <w:sz w:val="24"/>
          <w:szCs w:val="24"/>
        </w:rPr>
        <w:t>Мезженское</w:t>
      </w:r>
      <w:r w:rsidR="00D42453">
        <w:rPr>
          <w:rFonts w:eastAsia="Times New Roman"/>
          <w:sz w:val="24"/>
          <w:szCs w:val="24"/>
        </w:rPr>
        <w:t xml:space="preserve"> </w:t>
      </w:r>
      <w:r>
        <w:rPr>
          <w:rFonts w:eastAsia="Times New Roman"/>
          <w:sz w:val="24"/>
          <w:szCs w:val="24"/>
        </w:rPr>
        <w:t>приведен в таблице 19.2.</w:t>
      </w:r>
    </w:p>
    <w:tbl>
      <w:tblPr>
        <w:tblStyle w:val="aa"/>
        <w:tblpPr w:leftFromText="180" w:rightFromText="180" w:vertAnchor="page" w:horzAnchor="margin" w:tblpY="12731"/>
        <w:tblW w:w="10173" w:type="dxa"/>
        <w:tblLayout w:type="fixed"/>
        <w:tblLook w:val="04A0"/>
      </w:tblPr>
      <w:tblGrid>
        <w:gridCol w:w="2943"/>
        <w:gridCol w:w="851"/>
        <w:gridCol w:w="459"/>
        <w:gridCol w:w="459"/>
        <w:gridCol w:w="499"/>
        <w:gridCol w:w="992"/>
        <w:gridCol w:w="567"/>
        <w:gridCol w:w="426"/>
        <w:gridCol w:w="425"/>
        <w:gridCol w:w="992"/>
        <w:gridCol w:w="425"/>
        <w:gridCol w:w="425"/>
        <w:gridCol w:w="710"/>
      </w:tblGrid>
      <w:tr w:rsidR="009B52C7" w:rsidRPr="009B52C7" w:rsidTr="009B52C7">
        <w:tc>
          <w:tcPr>
            <w:tcW w:w="2943" w:type="dxa"/>
            <w:vMerge w:val="restart"/>
          </w:tcPr>
          <w:p w:rsidR="009B52C7" w:rsidRPr="009B52C7" w:rsidRDefault="009B52C7" w:rsidP="009B52C7">
            <w:pPr>
              <w:spacing w:line="244" w:lineRule="exact"/>
              <w:jc w:val="center"/>
              <w:rPr>
                <w:sz w:val="20"/>
                <w:szCs w:val="20"/>
              </w:rPr>
            </w:pPr>
            <w:r w:rsidRPr="009B52C7">
              <w:rPr>
                <w:rFonts w:eastAsia="Times New Roman"/>
                <w:b/>
                <w:bCs/>
                <w:sz w:val="20"/>
                <w:szCs w:val="20"/>
              </w:rPr>
              <w:t>Наименование</w:t>
            </w:r>
          </w:p>
          <w:p w:rsidR="009B52C7" w:rsidRPr="009B52C7" w:rsidRDefault="009B52C7" w:rsidP="009B52C7">
            <w:pPr>
              <w:jc w:val="center"/>
              <w:rPr>
                <w:rFonts w:eastAsia="Times New Roman"/>
                <w:sz w:val="20"/>
                <w:szCs w:val="20"/>
              </w:rPr>
            </w:pPr>
            <w:r w:rsidRPr="009B52C7">
              <w:rPr>
                <w:rFonts w:eastAsia="Times New Roman"/>
                <w:b/>
                <w:bCs/>
                <w:sz w:val="20"/>
                <w:szCs w:val="20"/>
              </w:rPr>
              <w:t>населенных пунктов</w:t>
            </w:r>
          </w:p>
        </w:tc>
        <w:tc>
          <w:tcPr>
            <w:tcW w:w="7230" w:type="dxa"/>
            <w:gridSpan w:val="12"/>
          </w:tcPr>
          <w:p w:rsidR="009B52C7" w:rsidRPr="009B52C7" w:rsidRDefault="009B52C7" w:rsidP="00211873">
            <w:pPr>
              <w:rPr>
                <w:rFonts w:eastAsia="Times New Roman"/>
                <w:b/>
                <w:bCs/>
                <w:sz w:val="20"/>
                <w:szCs w:val="20"/>
              </w:rPr>
            </w:pPr>
            <w:r w:rsidRPr="009B52C7">
              <w:rPr>
                <w:rFonts w:eastAsia="Times New Roman"/>
                <w:b/>
                <w:bCs/>
                <w:sz w:val="20"/>
                <w:szCs w:val="20"/>
              </w:rPr>
              <w:t>Наличие объектов культурного наследия (памятников истории и культуры)</w:t>
            </w:r>
          </w:p>
        </w:tc>
      </w:tr>
      <w:tr w:rsidR="009B52C7" w:rsidRPr="009B52C7" w:rsidTr="009B52C7">
        <w:tc>
          <w:tcPr>
            <w:tcW w:w="2943" w:type="dxa"/>
            <w:vMerge/>
          </w:tcPr>
          <w:p w:rsidR="009B52C7" w:rsidRPr="009B52C7" w:rsidRDefault="009B52C7" w:rsidP="00211873">
            <w:pPr>
              <w:rPr>
                <w:rFonts w:eastAsia="Times New Roman"/>
                <w:sz w:val="20"/>
                <w:szCs w:val="20"/>
              </w:rPr>
            </w:pPr>
          </w:p>
        </w:tc>
        <w:tc>
          <w:tcPr>
            <w:tcW w:w="2268" w:type="dxa"/>
            <w:gridSpan w:val="4"/>
          </w:tcPr>
          <w:p w:rsidR="009B52C7" w:rsidRPr="009B52C7" w:rsidRDefault="009B52C7" w:rsidP="009B52C7">
            <w:pPr>
              <w:jc w:val="center"/>
              <w:rPr>
                <w:rFonts w:eastAsia="Times New Roman"/>
                <w:sz w:val="20"/>
                <w:szCs w:val="20"/>
              </w:rPr>
            </w:pPr>
            <w:r w:rsidRPr="009B52C7">
              <w:rPr>
                <w:rFonts w:eastAsia="Times New Roman"/>
                <w:sz w:val="20"/>
                <w:szCs w:val="20"/>
              </w:rPr>
              <w:t>федерального значения</w:t>
            </w:r>
          </w:p>
        </w:tc>
        <w:tc>
          <w:tcPr>
            <w:tcW w:w="2410" w:type="dxa"/>
            <w:gridSpan w:val="4"/>
          </w:tcPr>
          <w:p w:rsidR="009B52C7" w:rsidRPr="009B52C7" w:rsidRDefault="009B52C7" w:rsidP="009B52C7">
            <w:pPr>
              <w:jc w:val="center"/>
              <w:rPr>
                <w:rFonts w:eastAsia="Times New Roman"/>
                <w:sz w:val="20"/>
                <w:szCs w:val="20"/>
              </w:rPr>
            </w:pPr>
            <w:r>
              <w:rPr>
                <w:rFonts w:eastAsia="Times New Roman"/>
                <w:sz w:val="20"/>
                <w:szCs w:val="20"/>
              </w:rPr>
              <w:t>регионального значения</w:t>
            </w:r>
          </w:p>
        </w:tc>
        <w:tc>
          <w:tcPr>
            <w:tcW w:w="2552" w:type="dxa"/>
            <w:gridSpan w:val="4"/>
          </w:tcPr>
          <w:p w:rsidR="009B52C7" w:rsidRDefault="009B52C7" w:rsidP="009B52C7">
            <w:pPr>
              <w:jc w:val="center"/>
              <w:rPr>
                <w:rFonts w:eastAsia="Times New Roman"/>
                <w:sz w:val="20"/>
                <w:szCs w:val="20"/>
              </w:rPr>
            </w:pPr>
            <w:r>
              <w:rPr>
                <w:rFonts w:eastAsia="Times New Roman"/>
                <w:sz w:val="20"/>
                <w:szCs w:val="20"/>
              </w:rPr>
              <w:t>выявленные</w:t>
            </w:r>
          </w:p>
          <w:p w:rsidR="009B52C7" w:rsidRPr="009B52C7" w:rsidRDefault="009B52C7" w:rsidP="009B52C7">
            <w:pPr>
              <w:jc w:val="center"/>
              <w:rPr>
                <w:rFonts w:eastAsia="Times New Roman"/>
                <w:sz w:val="20"/>
                <w:szCs w:val="20"/>
              </w:rPr>
            </w:pPr>
          </w:p>
        </w:tc>
      </w:tr>
      <w:tr w:rsidR="009B52C7" w:rsidRPr="009B52C7" w:rsidTr="009B52C7">
        <w:trPr>
          <w:cantSplit/>
          <w:trHeight w:val="1324"/>
        </w:trPr>
        <w:tc>
          <w:tcPr>
            <w:tcW w:w="2943" w:type="dxa"/>
            <w:vMerge/>
          </w:tcPr>
          <w:p w:rsidR="009B52C7" w:rsidRPr="009B52C7" w:rsidRDefault="009B52C7" w:rsidP="00211873">
            <w:pPr>
              <w:rPr>
                <w:rFonts w:eastAsia="Times New Roman"/>
                <w:sz w:val="20"/>
                <w:szCs w:val="20"/>
              </w:rPr>
            </w:pPr>
          </w:p>
        </w:tc>
        <w:tc>
          <w:tcPr>
            <w:tcW w:w="851"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г</w:t>
            </w:r>
            <w:r w:rsidRPr="009B52C7">
              <w:rPr>
                <w:rFonts w:eastAsia="Times New Roman"/>
                <w:sz w:val="20"/>
                <w:szCs w:val="20"/>
              </w:rPr>
              <w:t>радостроительства и архитектуры</w:t>
            </w:r>
          </w:p>
        </w:tc>
        <w:tc>
          <w:tcPr>
            <w:tcW w:w="459" w:type="dxa"/>
            <w:textDirection w:val="btLr"/>
          </w:tcPr>
          <w:p w:rsidR="009B52C7" w:rsidRPr="009B52C7" w:rsidRDefault="009B52C7" w:rsidP="009B52C7">
            <w:pPr>
              <w:ind w:left="113" w:right="113"/>
              <w:rPr>
                <w:rFonts w:eastAsia="Times New Roman"/>
                <w:sz w:val="20"/>
                <w:szCs w:val="20"/>
              </w:rPr>
            </w:pPr>
            <w:r w:rsidRPr="009B52C7">
              <w:rPr>
                <w:rFonts w:eastAsia="Times New Roman"/>
                <w:sz w:val="20"/>
                <w:szCs w:val="20"/>
              </w:rPr>
              <w:t>искусства</w:t>
            </w:r>
          </w:p>
        </w:tc>
        <w:tc>
          <w:tcPr>
            <w:tcW w:w="459" w:type="dxa"/>
            <w:textDirection w:val="btLr"/>
          </w:tcPr>
          <w:p w:rsidR="009B52C7" w:rsidRPr="009B52C7" w:rsidRDefault="009B52C7" w:rsidP="009B52C7">
            <w:pPr>
              <w:ind w:left="113" w:right="113"/>
              <w:rPr>
                <w:rFonts w:eastAsia="Times New Roman"/>
                <w:sz w:val="20"/>
                <w:szCs w:val="20"/>
              </w:rPr>
            </w:pPr>
            <w:r w:rsidRPr="009B52C7">
              <w:rPr>
                <w:rFonts w:eastAsia="Times New Roman"/>
                <w:sz w:val="20"/>
                <w:szCs w:val="20"/>
              </w:rPr>
              <w:t>истории</w:t>
            </w:r>
          </w:p>
        </w:tc>
        <w:tc>
          <w:tcPr>
            <w:tcW w:w="499" w:type="dxa"/>
            <w:textDirection w:val="btLr"/>
          </w:tcPr>
          <w:p w:rsidR="009B52C7" w:rsidRPr="009B52C7" w:rsidRDefault="009B52C7" w:rsidP="009B52C7">
            <w:pPr>
              <w:ind w:left="113" w:right="113"/>
              <w:rPr>
                <w:rFonts w:eastAsia="Times New Roman"/>
                <w:sz w:val="20"/>
                <w:szCs w:val="20"/>
              </w:rPr>
            </w:pPr>
            <w:r w:rsidRPr="009B52C7">
              <w:rPr>
                <w:rFonts w:eastAsia="Times New Roman"/>
                <w:sz w:val="20"/>
                <w:szCs w:val="20"/>
              </w:rPr>
              <w:t>археологии</w:t>
            </w:r>
          </w:p>
        </w:tc>
        <w:tc>
          <w:tcPr>
            <w:tcW w:w="992"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г</w:t>
            </w:r>
            <w:r w:rsidRPr="009B52C7">
              <w:rPr>
                <w:rFonts w:eastAsia="Times New Roman"/>
                <w:sz w:val="20"/>
                <w:szCs w:val="20"/>
              </w:rPr>
              <w:t>радостроительства и архитектуры</w:t>
            </w:r>
          </w:p>
        </w:tc>
        <w:tc>
          <w:tcPr>
            <w:tcW w:w="567"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искусства</w:t>
            </w:r>
          </w:p>
        </w:tc>
        <w:tc>
          <w:tcPr>
            <w:tcW w:w="426"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истории</w:t>
            </w:r>
          </w:p>
        </w:tc>
        <w:tc>
          <w:tcPr>
            <w:tcW w:w="425"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археологии</w:t>
            </w:r>
          </w:p>
        </w:tc>
        <w:tc>
          <w:tcPr>
            <w:tcW w:w="992"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г</w:t>
            </w:r>
            <w:r w:rsidRPr="009B52C7">
              <w:rPr>
                <w:rFonts w:eastAsia="Times New Roman"/>
                <w:sz w:val="20"/>
                <w:szCs w:val="20"/>
              </w:rPr>
              <w:t>радостроительства и архитектуры</w:t>
            </w:r>
          </w:p>
        </w:tc>
        <w:tc>
          <w:tcPr>
            <w:tcW w:w="425"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искусства</w:t>
            </w:r>
          </w:p>
        </w:tc>
        <w:tc>
          <w:tcPr>
            <w:tcW w:w="425"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истории</w:t>
            </w:r>
          </w:p>
        </w:tc>
        <w:tc>
          <w:tcPr>
            <w:tcW w:w="710" w:type="dxa"/>
            <w:textDirection w:val="btLr"/>
          </w:tcPr>
          <w:p w:rsidR="009B52C7" w:rsidRPr="009B52C7" w:rsidRDefault="009B52C7" w:rsidP="009B52C7">
            <w:pPr>
              <w:ind w:left="113" w:right="113"/>
              <w:rPr>
                <w:rFonts w:eastAsia="Times New Roman"/>
                <w:sz w:val="20"/>
                <w:szCs w:val="20"/>
              </w:rPr>
            </w:pPr>
            <w:r>
              <w:rPr>
                <w:rFonts w:eastAsia="Times New Roman"/>
                <w:sz w:val="20"/>
                <w:szCs w:val="20"/>
              </w:rPr>
              <w:t>археологии</w:t>
            </w:r>
          </w:p>
        </w:tc>
      </w:tr>
      <w:tr w:rsidR="009B52C7" w:rsidRPr="009B52C7" w:rsidTr="00D2756B">
        <w:tc>
          <w:tcPr>
            <w:tcW w:w="10173" w:type="dxa"/>
            <w:gridSpan w:val="13"/>
          </w:tcPr>
          <w:p w:rsidR="009B52C7" w:rsidRPr="009B52C7" w:rsidRDefault="0068128A" w:rsidP="00211873">
            <w:pPr>
              <w:rPr>
                <w:rFonts w:eastAsia="Times New Roman"/>
                <w:sz w:val="20"/>
                <w:szCs w:val="20"/>
              </w:rPr>
            </w:pPr>
            <w:r>
              <w:rPr>
                <w:rFonts w:eastAsia="Times New Roman"/>
                <w:sz w:val="24"/>
                <w:szCs w:val="24"/>
              </w:rPr>
              <w:t>объекты культурного наследия на территории МО Мезженское отсутствуют</w:t>
            </w:r>
          </w:p>
        </w:tc>
      </w:tr>
    </w:tbl>
    <w:p w:rsidR="00F551E4" w:rsidRDefault="00211873" w:rsidP="009B52C7">
      <w:pPr>
        <w:framePr w:w="9917" w:wrap="auto" w:hAnchor="text"/>
        <w:jc w:val="right"/>
        <w:sectPr w:rsidR="00F551E4">
          <w:pgSz w:w="11900" w:h="16840"/>
          <w:pgMar w:top="1110" w:right="620" w:bottom="192" w:left="1140" w:header="0" w:footer="0" w:gutter="0"/>
          <w:cols w:space="720" w:equalWidth="0">
            <w:col w:w="10140"/>
          </w:cols>
        </w:sectPr>
      </w:pPr>
      <w:r>
        <w:rPr>
          <w:rFonts w:eastAsia="Times New Roman"/>
          <w:sz w:val="24"/>
          <w:szCs w:val="24"/>
        </w:rPr>
        <w:t xml:space="preserve"> </w:t>
      </w:r>
      <w:r w:rsidR="00383538">
        <w:rPr>
          <w:rFonts w:eastAsia="Times New Roman"/>
          <w:sz w:val="24"/>
          <w:szCs w:val="24"/>
        </w:rPr>
        <w:t>Таблица 19</w:t>
      </w:r>
      <w:r w:rsidR="0068128A">
        <w:rPr>
          <w:rFonts w:eastAsia="Times New Roman"/>
          <w:sz w:val="24"/>
          <w:szCs w:val="24"/>
        </w:rPr>
        <w:t>.2</w:t>
      </w:r>
    </w:p>
    <w:p w:rsidR="00F551E4" w:rsidRDefault="00F551E4" w:rsidP="009B52C7">
      <w:pPr>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lastRenderedPageBreak/>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5C100A" w:rsidRPr="00910983">
        <w:rPr>
          <w:rFonts w:eastAsia="Times New Roman"/>
          <w:sz w:val="24"/>
          <w:szCs w:val="24"/>
        </w:rPr>
        <w:t>муниципального образования</w:t>
      </w:r>
      <w:r w:rsidR="00944899">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5C100A" w:rsidRPr="00910983">
        <w:rPr>
          <w:rFonts w:eastAsia="Times New Roman"/>
          <w:sz w:val="24"/>
          <w:szCs w:val="24"/>
        </w:rPr>
        <w:t>муниципального образования</w:t>
      </w:r>
      <w:r>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5C100A" w:rsidRPr="00910983">
        <w:rPr>
          <w:rFonts w:eastAsia="Times New Roman"/>
          <w:sz w:val="24"/>
          <w:szCs w:val="24"/>
        </w:rPr>
        <w:t>муниципального образования</w:t>
      </w:r>
      <w:r w:rsidR="0001182E">
        <w:rPr>
          <w:rFonts w:eastAsia="Times New Roman"/>
          <w:sz w:val="24"/>
          <w:szCs w:val="24"/>
        </w:rPr>
        <w:t xml:space="preserve"> </w:t>
      </w:r>
      <w:r w:rsidR="00910983" w:rsidRPr="0068128A">
        <w:rPr>
          <w:rFonts w:eastAsia="Times New Roman"/>
          <w:sz w:val="24"/>
          <w:szCs w:val="24"/>
        </w:rPr>
        <w:t>Мезженское</w:t>
      </w:r>
      <w:r w:rsidR="00910983">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20.1.</w:t>
      </w:r>
    </w:p>
    <w:p w:rsidR="00F551E4" w:rsidRDefault="00383538" w:rsidP="0068128A">
      <w:pPr>
        <w:jc w:val="right"/>
        <w:rPr>
          <w:sz w:val="20"/>
          <w:szCs w:val="20"/>
        </w:rPr>
      </w:pPr>
      <w:r>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910983">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r w:rsidR="00910983" w:rsidRPr="000A7BDB">
              <w:rPr>
                <w:rFonts w:eastAsia="Times New Roman"/>
                <w:sz w:val="24"/>
                <w:szCs w:val="24"/>
              </w:rPr>
              <w:t>Мезженское</w:t>
            </w:r>
          </w:p>
        </w:tc>
        <w:tc>
          <w:tcPr>
            <w:tcW w:w="100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621</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614</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622</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619</w:t>
            </w:r>
          </w:p>
        </w:tc>
        <w:tc>
          <w:tcPr>
            <w:tcW w:w="1020" w:type="dxa"/>
            <w:tcBorders>
              <w:bottom w:val="single" w:sz="8" w:space="0" w:color="auto"/>
              <w:right w:val="single" w:sz="8" w:space="0" w:color="auto"/>
            </w:tcBorders>
            <w:vAlign w:val="bottom"/>
          </w:tcPr>
          <w:p w:rsidR="00F551E4" w:rsidRPr="00910983" w:rsidRDefault="00910983">
            <w:pPr>
              <w:jc w:val="center"/>
              <w:rPr>
                <w:sz w:val="20"/>
                <w:szCs w:val="20"/>
              </w:rPr>
            </w:pPr>
            <w:r w:rsidRPr="00910983">
              <w:rPr>
                <w:sz w:val="20"/>
                <w:szCs w:val="20"/>
              </w:rPr>
              <w:t>625</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-12</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-6</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-3</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106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18</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7</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621</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614</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622</w:t>
            </w:r>
          </w:p>
        </w:tc>
        <w:tc>
          <w:tcPr>
            <w:tcW w:w="72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619</w:t>
            </w:r>
          </w:p>
        </w:tc>
        <w:tc>
          <w:tcPr>
            <w:tcW w:w="7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625</w:t>
            </w:r>
          </w:p>
        </w:tc>
        <w:tc>
          <w:tcPr>
            <w:tcW w:w="180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575</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5C100A">
        <w:rPr>
          <w:rFonts w:eastAsia="Times New Roman"/>
          <w:sz w:val="24"/>
          <w:szCs w:val="24"/>
        </w:rPr>
        <w:t>муниципального образования</w:t>
      </w:r>
      <w:r w:rsidR="00910983">
        <w:rPr>
          <w:rFonts w:eastAsia="Times New Roman"/>
          <w:sz w:val="24"/>
          <w:szCs w:val="24"/>
        </w:rPr>
        <w:t xml:space="preserve"> </w:t>
      </w:r>
      <w:r w:rsidR="00910983" w:rsidRPr="0068128A">
        <w:rPr>
          <w:rFonts w:eastAsia="Times New Roman"/>
          <w:sz w:val="24"/>
          <w:szCs w:val="24"/>
        </w:rPr>
        <w:t>Мезженское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4899">
            <w:pPr>
              <w:spacing w:line="211" w:lineRule="exact"/>
              <w:ind w:left="460"/>
              <w:rPr>
                <w:rFonts w:eastAsia="Times New Roman"/>
                <w:sz w:val="24"/>
                <w:szCs w:val="24"/>
              </w:rPr>
            </w:pPr>
            <w:r>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910983" w:rsidP="0097742B">
            <w:pPr>
              <w:jc w:val="center"/>
            </w:pPr>
            <w:r>
              <w:rPr>
                <w:rFonts w:eastAsia="Times New Roman"/>
                <w:b/>
                <w:sz w:val="24"/>
                <w:szCs w:val="24"/>
              </w:rPr>
              <w:t>Мезженское</w:t>
            </w:r>
          </w:p>
        </w:tc>
        <w:tc>
          <w:tcPr>
            <w:tcW w:w="19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6"/>
              </w:rPr>
              <w:t>625</w:t>
            </w:r>
          </w:p>
        </w:tc>
        <w:tc>
          <w:tcPr>
            <w:tcW w:w="170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rPr>
              <w:t>47228</w:t>
            </w:r>
          </w:p>
        </w:tc>
        <w:tc>
          <w:tcPr>
            <w:tcW w:w="354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8"/>
              </w:rPr>
              <w:t>0,013</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944899">
        <w:rPr>
          <w:rFonts w:eastAsia="Times New Roman"/>
          <w:sz w:val="24"/>
          <w:szCs w:val="24"/>
        </w:rPr>
        <w:t xml:space="preserve"> </w:t>
      </w:r>
      <w:r w:rsidR="005C100A" w:rsidRPr="00910983">
        <w:rPr>
          <w:rFonts w:eastAsia="Times New Roman"/>
          <w:sz w:val="24"/>
          <w:szCs w:val="24"/>
        </w:rPr>
        <w:t xml:space="preserve">муниципального образования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мниципального образования </w:t>
      </w:r>
      <w:r w:rsidR="00910983" w:rsidRPr="0068128A">
        <w:rPr>
          <w:rFonts w:eastAsia="Times New Roman"/>
          <w:sz w:val="24"/>
          <w:szCs w:val="24"/>
        </w:rPr>
        <w:t>Мезженское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5C100A">
        <w:rPr>
          <w:rFonts w:eastAsia="Times New Roman"/>
          <w:sz w:val="24"/>
          <w:szCs w:val="24"/>
        </w:rPr>
        <w:t>муниципального образования</w:t>
      </w:r>
      <w:r>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lastRenderedPageBreak/>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5C100A">
        <w:rPr>
          <w:rFonts w:eastAsia="Times New Roman"/>
          <w:sz w:val="24"/>
          <w:szCs w:val="24"/>
        </w:rPr>
        <w:t xml:space="preserve">муниципального образования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C100A">
        <w:rPr>
          <w:rFonts w:eastAsia="Times New Roman"/>
          <w:sz w:val="24"/>
          <w:szCs w:val="24"/>
        </w:rPr>
        <w:t>муниципального образования</w:t>
      </w:r>
      <w:r w:rsidR="00B129A8">
        <w:rPr>
          <w:rFonts w:eastAsia="Times New Roman"/>
          <w:sz w:val="24"/>
          <w:szCs w:val="24"/>
        </w:rPr>
        <w:t xml:space="preserve"> </w:t>
      </w:r>
      <w:r w:rsidR="00B129A8" w:rsidRPr="0068128A">
        <w:rPr>
          <w:rFonts w:eastAsia="Times New Roman"/>
          <w:sz w:val="24"/>
          <w:szCs w:val="24"/>
        </w:rPr>
        <w:t>Мезженское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5C100A">
        <w:rPr>
          <w:rFonts w:eastAsia="Times New Roman"/>
          <w:sz w:val="24"/>
          <w:szCs w:val="24"/>
        </w:rPr>
        <w:t>муниципального образования</w:t>
      </w:r>
      <w:r w:rsidR="00944899">
        <w:rPr>
          <w:rFonts w:eastAsia="Times New Roman"/>
          <w:sz w:val="24"/>
          <w:szCs w:val="24"/>
        </w:rPr>
        <w:t xml:space="preserve"> </w:t>
      </w:r>
      <w:r w:rsidR="00B129A8" w:rsidRPr="008B11C2">
        <w:rPr>
          <w:rFonts w:eastAsia="Times New Roman"/>
          <w:b/>
          <w:sz w:val="24"/>
          <w:szCs w:val="24"/>
        </w:rPr>
        <w:t>Мезженское</w:t>
      </w:r>
      <w:r w:rsidR="00B129A8">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Pr>
          <w:rFonts w:eastAsia="Times New Roman"/>
          <w:b/>
          <w:bCs/>
          <w:sz w:val="24"/>
          <w:szCs w:val="24"/>
        </w:rPr>
        <w:t xml:space="preserve">КОЛЬЧУГИНСКОГО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5C100A">
        <w:rPr>
          <w:rFonts w:eastAsia="Times New Roman"/>
          <w:sz w:val="24"/>
          <w:szCs w:val="24"/>
        </w:rPr>
        <w:t>муниципального образования</w:t>
      </w:r>
      <w:r w:rsidR="00944899">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944899">
        <w:rPr>
          <w:rFonts w:eastAsia="Times New Roman"/>
          <w:sz w:val="24"/>
          <w:szCs w:val="24"/>
        </w:rPr>
        <w:t xml:space="preserve"> </w:t>
      </w:r>
      <w:r w:rsidR="00727B03">
        <w:rPr>
          <w:rFonts w:eastAsia="Times New Roman"/>
          <w:sz w:val="24"/>
          <w:szCs w:val="24"/>
        </w:rPr>
        <w:t>муниципального образования</w:t>
      </w:r>
      <w:r w:rsidR="00944899">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w:t>
      </w:r>
      <w:r w:rsidR="00BE5665">
        <w:rPr>
          <w:rFonts w:eastAsia="Times New Roman"/>
          <w:sz w:val="24"/>
          <w:szCs w:val="24"/>
        </w:rPr>
        <w:t>омплекса», «Образо</w:t>
      </w:r>
      <w:r>
        <w:rPr>
          <w:rFonts w:eastAsia="Times New Roman"/>
          <w:sz w:val="24"/>
          <w:szCs w:val="24"/>
        </w:rPr>
        <w:t>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Основной задачей комплексного развития является создание благоприятной среды жизни и деятельности человека и условий для устойчивого развития </w:t>
      </w:r>
      <w:r w:rsidR="00727B03" w:rsidRPr="00B129A8">
        <w:rPr>
          <w:rFonts w:eastAsia="Times New Roman"/>
          <w:sz w:val="24"/>
          <w:szCs w:val="24"/>
        </w:rPr>
        <w:t>муниципального образования</w:t>
      </w:r>
      <w:r>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lastRenderedPageBreak/>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 xml:space="preserve">формирование территориально-хозяйственной организации </w:t>
      </w:r>
      <w:r w:rsidR="00727B03" w:rsidRPr="00B129A8">
        <w:rPr>
          <w:rFonts w:eastAsia="Times New Roman"/>
          <w:sz w:val="24"/>
          <w:szCs w:val="24"/>
        </w:rPr>
        <w:t>муниципального образования</w:t>
      </w:r>
      <w:r w:rsidR="00B129A8">
        <w:rPr>
          <w:rFonts w:eastAsia="Times New Roman"/>
          <w:sz w:val="24"/>
          <w:szCs w:val="24"/>
        </w:rPr>
        <w:t xml:space="preserve"> </w:t>
      </w:r>
      <w:r w:rsidR="00B129A8" w:rsidRPr="0068128A">
        <w:rPr>
          <w:rFonts w:eastAsia="Times New Roman"/>
          <w:sz w:val="24"/>
          <w:szCs w:val="24"/>
        </w:rPr>
        <w:t>Мезженское</w:t>
      </w:r>
      <w:r w:rsidRPr="0068128A">
        <w:rPr>
          <w:rFonts w:eastAsia="Times New Roman"/>
          <w:sz w:val="24"/>
          <w:szCs w:val="24"/>
        </w:rPr>
        <w:t>,</w:t>
      </w:r>
      <w:r>
        <w:rPr>
          <w:rFonts w:eastAsia="Times New Roman"/>
          <w:sz w:val="24"/>
          <w:szCs w:val="24"/>
        </w:rPr>
        <w:t xml:space="preserve">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Pr="00727B03" w:rsidRDefault="00383538" w:rsidP="00727B03">
      <w:pPr>
        <w:numPr>
          <w:ilvl w:val="0"/>
          <w:numId w:val="138"/>
        </w:numPr>
        <w:tabs>
          <w:tab w:val="left" w:pos="880"/>
        </w:tabs>
        <w:ind w:left="880" w:hanging="177"/>
        <w:rPr>
          <w:rFonts w:eastAsia="Times New Roman"/>
          <w:sz w:val="24"/>
          <w:szCs w:val="24"/>
        </w:rPr>
      </w:pPr>
      <w:r>
        <w:rPr>
          <w:rFonts w:eastAsia="Times New Roman"/>
          <w:sz w:val="24"/>
          <w:szCs w:val="24"/>
        </w:rPr>
        <w:t xml:space="preserve">изыскание и создание центров массового и культурного отдыха населения </w:t>
      </w:r>
      <w:r w:rsidR="00B129A8">
        <w:rPr>
          <w:rFonts w:eastAsia="Times New Roman"/>
          <w:sz w:val="24"/>
          <w:szCs w:val="24"/>
        </w:rPr>
        <w:t>му</w:t>
      </w:r>
      <w:r w:rsidR="00727B03" w:rsidRPr="00B129A8">
        <w:rPr>
          <w:rFonts w:eastAsia="Times New Roman"/>
          <w:sz w:val="24"/>
          <w:szCs w:val="24"/>
        </w:rPr>
        <w:t>ниципального образования</w:t>
      </w:r>
      <w:r>
        <w:rPr>
          <w:rFonts w:eastAsia="Times New Roman"/>
          <w:sz w:val="24"/>
          <w:szCs w:val="24"/>
        </w:rPr>
        <w:t xml:space="preserve"> </w:t>
      </w:r>
      <w:r w:rsidR="00B129A8" w:rsidRPr="0068128A">
        <w:rPr>
          <w:rFonts w:eastAsia="Times New Roman"/>
          <w:sz w:val="24"/>
          <w:szCs w:val="24"/>
        </w:rPr>
        <w:t>Мезженское</w:t>
      </w:r>
      <w:r w:rsidR="00B129A8">
        <w:rPr>
          <w:rFonts w:eastAsia="Times New Roman"/>
          <w:sz w:val="24"/>
          <w:szCs w:val="24"/>
        </w:rPr>
        <w:t xml:space="preserve"> </w:t>
      </w:r>
      <w:r>
        <w:rPr>
          <w:rFonts w:eastAsia="Times New Roman"/>
          <w:sz w:val="24"/>
          <w:szCs w:val="24"/>
        </w:rPr>
        <w:t>и</w:t>
      </w:r>
      <w:r w:rsidR="00727B03">
        <w:rPr>
          <w:rFonts w:eastAsia="Times New Roman"/>
          <w:sz w:val="24"/>
          <w:szCs w:val="24"/>
        </w:rPr>
        <w:t xml:space="preserve"> </w:t>
      </w:r>
      <w:r w:rsidRPr="00727B03">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w:t>
      </w:r>
      <w:r w:rsidR="00727B03">
        <w:rPr>
          <w:rFonts w:eastAsia="Times New Roman"/>
          <w:sz w:val="24"/>
          <w:szCs w:val="24"/>
        </w:rPr>
        <w:t>тельности населения и экономиче</w:t>
      </w:r>
      <w:r>
        <w:rPr>
          <w:rFonts w:eastAsia="Times New Roman"/>
          <w:sz w:val="24"/>
          <w:szCs w:val="24"/>
        </w:rPr>
        <w:t>ского развития поселения путем создания территориально орг</w:t>
      </w:r>
      <w:r w:rsidR="00727B03">
        <w:rPr>
          <w:rFonts w:eastAsia="Times New Roman"/>
          <w:sz w:val="24"/>
          <w:szCs w:val="24"/>
        </w:rPr>
        <w:t>анизованной сети объектов защит</w:t>
      </w:r>
      <w:r>
        <w:rPr>
          <w:rFonts w:eastAsia="Times New Roman"/>
          <w:sz w:val="24"/>
          <w:szCs w:val="24"/>
        </w:rPr>
        <w:t>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w:t>
      </w:r>
      <w:r w:rsidR="00727B03">
        <w:rPr>
          <w:rFonts w:eastAsia="Times New Roman"/>
          <w:sz w:val="24"/>
          <w:szCs w:val="24"/>
        </w:rPr>
        <w:t>муниципальных образований</w:t>
      </w:r>
      <w:r>
        <w:rPr>
          <w:rFonts w:eastAsia="Times New Roman"/>
          <w:sz w:val="24"/>
          <w:szCs w:val="24"/>
        </w:rPr>
        <w:t>.</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B129A8">
        <w:rPr>
          <w:rFonts w:eastAsia="Times New Roman"/>
          <w:b/>
          <w:sz w:val="24"/>
          <w:szCs w:val="24"/>
        </w:rPr>
        <w:t xml:space="preserve"> м</w:t>
      </w:r>
      <w:r w:rsidR="00727B03" w:rsidRPr="00B129A8">
        <w:rPr>
          <w:rFonts w:eastAsia="Times New Roman"/>
          <w:sz w:val="24"/>
          <w:szCs w:val="24"/>
        </w:rPr>
        <w:t>у</w:t>
      </w:r>
      <w:r w:rsidR="00727B03">
        <w:rPr>
          <w:rFonts w:eastAsia="Times New Roman"/>
          <w:sz w:val="24"/>
          <w:szCs w:val="24"/>
        </w:rPr>
        <w:t>ниципального образования</w:t>
      </w:r>
      <w:r w:rsidR="00B129A8">
        <w:rPr>
          <w:rFonts w:eastAsia="Times New Roman"/>
          <w:sz w:val="24"/>
          <w:szCs w:val="24"/>
        </w:rPr>
        <w:t xml:space="preserve"> </w:t>
      </w:r>
      <w:r w:rsidR="00B129A8" w:rsidRPr="0068128A">
        <w:rPr>
          <w:rFonts w:eastAsia="Times New Roman"/>
          <w:sz w:val="24"/>
          <w:szCs w:val="24"/>
        </w:rPr>
        <w:t>Мезженское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944899">
        <w:rPr>
          <w:rFonts w:eastAsia="Times New Roman"/>
          <w:b/>
          <w:sz w:val="24"/>
          <w:szCs w:val="24"/>
        </w:rPr>
        <w:t xml:space="preserve"> </w:t>
      </w:r>
      <w:r w:rsidR="00727B03">
        <w:rPr>
          <w:rFonts w:eastAsia="Times New Roman"/>
          <w:sz w:val="24"/>
          <w:szCs w:val="24"/>
        </w:rPr>
        <w:t>муниципального образования</w:t>
      </w:r>
      <w:r>
        <w:rPr>
          <w:rFonts w:eastAsia="Times New Roman"/>
          <w:sz w:val="24"/>
          <w:szCs w:val="24"/>
        </w:rPr>
        <w:t xml:space="preserve"> </w:t>
      </w:r>
      <w:r w:rsidR="00B129A8" w:rsidRPr="00A12CE9">
        <w:rPr>
          <w:rFonts w:eastAsia="Times New Roman"/>
          <w:sz w:val="24"/>
          <w:szCs w:val="24"/>
        </w:rPr>
        <w:t>Мезженское</w:t>
      </w:r>
      <w:r w:rsidR="00B129A8">
        <w:rPr>
          <w:rFonts w:eastAsia="Times New Roman"/>
          <w:sz w:val="24"/>
          <w:szCs w:val="24"/>
        </w:rPr>
        <w:t xml:space="preserve"> </w:t>
      </w:r>
      <w:r>
        <w:rPr>
          <w:rFonts w:eastAsia="Times New Roman"/>
          <w:sz w:val="24"/>
          <w:szCs w:val="24"/>
        </w:rPr>
        <w:t xml:space="preserve">и </w:t>
      </w:r>
      <w:r w:rsidR="00727B03" w:rsidRPr="00A12CE9">
        <w:rPr>
          <w:rFonts w:eastAsia="Times New Roman"/>
          <w:sz w:val="24"/>
          <w:szCs w:val="24"/>
        </w:rPr>
        <w:t>Устюженского</w:t>
      </w:r>
      <w:r w:rsidRPr="00A12CE9">
        <w:rPr>
          <w:rFonts w:eastAsia="Times New Roman"/>
          <w:sz w:val="24"/>
          <w:szCs w:val="24"/>
        </w:rPr>
        <w:t xml:space="preserve"> </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44899">
        <w:rPr>
          <w:rFonts w:eastAsia="Times New Roman"/>
          <w:b/>
          <w:sz w:val="24"/>
          <w:szCs w:val="24"/>
        </w:rPr>
        <w:t xml:space="preserve"> </w:t>
      </w:r>
      <w:r w:rsidR="00727B03">
        <w:rPr>
          <w:rFonts w:eastAsia="Times New Roman"/>
          <w:sz w:val="24"/>
          <w:szCs w:val="24"/>
        </w:rPr>
        <w:t>муниципального образования</w:t>
      </w:r>
      <w:r w:rsidR="0097742B">
        <w:rPr>
          <w:rFonts w:eastAsia="Times New Roman"/>
          <w:sz w:val="24"/>
          <w:szCs w:val="24"/>
        </w:rPr>
        <w:t xml:space="preserve"> </w:t>
      </w:r>
      <w:r w:rsidR="00B129A8" w:rsidRPr="00A12CE9">
        <w:rPr>
          <w:rFonts w:eastAsia="Times New Roman"/>
          <w:sz w:val="24"/>
          <w:szCs w:val="24"/>
        </w:rPr>
        <w:t>Мезженское</w:t>
      </w:r>
      <w:r w:rsidR="0097742B" w:rsidRPr="00A12CE9">
        <w:rPr>
          <w:rFonts w:eastAsia="Times New Roman"/>
          <w:sz w:val="24"/>
          <w:szCs w:val="24"/>
        </w:rPr>
        <w:t xml:space="preserve"> </w:t>
      </w:r>
      <w:r w:rsidR="00727B03" w:rsidRPr="00A12CE9">
        <w:rPr>
          <w:rFonts w:eastAsia="Times New Roman"/>
          <w:sz w:val="24"/>
          <w:szCs w:val="24"/>
        </w:rPr>
        <w:t>Устюженского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w:t>
      </w:r>
      <w:r w:rsidR="00727B03">
        <w:rPr>
          <w:rFonts w:eastAsia="Times New Roman"/>
          <w:sz w:val="24"/>
          <w:szCs w:val="24"/>
        </w:rPr>
        <w:t>тоят в поддержании уровня посто</w:t>
      </w:r>
      <w:r>
        <w:rPr>
          <w:rFonts w:eastAsia="Times New Roman"/>
          <w:sz w:val="24"/>
          <w:szCs w:val="24"/>
        </w:rPr>
        <w:t xml:space="preserve">янного населения в </w:t>
      </w:r>
      <w:r w:rsidR="00727B03">
        <w:rPr>
          <w:rFonts w:eastAsia="Times New Roman"/>
          <w:sz w:val="24"/>
          <w:szCs w:val="24"/>
        </w:rPr>
        <w:t>муниципальных образованиях</w:t>
      </w:r>
      <w:r>
        <w:rPr>
          <w:rFonts w:eastAsia="Times New Roman"/>
          <w:sz w:val="24"/>
          <w:szCs w:val="24"/>
        </w:rPr>
        <w:t xml:space="preserve">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w:t>
      </w:r>
      <w:r w:rsidR="00727B03">
        <w:rPr>
          <w:rFonts w:eastAsia="Times New Roman"/>
          <w:sz w:val="24"/>
          <w:szCs w:val="24"/>
        </w:rPr>
        <w:t>муниципального образования</w:t>
      </w:r>
      <w:r>
        <w:rPr>
          <w:rFonts w:eastAsia="Times New Roman"/>
          <w:sz w:val="24"/>
          <w:szCs w:val="24"/>
        </w:rPr>
        <w:t xml:space="preserve">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w:t>
      </w:r>
      <w:r>
        <w:rPr>
          <w:rFonts w:eastAsia="Times New Roman"/>
          <w:sz w:val="24"/>
          <w:szCs w:val="24"/>
        </w:rPr>
        <w:lastRenderedPageBreak/>
        <w:t>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A12CE9" w:rsidRDefault="00383538">
      <w:pPr>
        <w:spacing w:line="238" w:lineRule="auto"/>
        <w:ind w:left="7" w:right="20" w:firstLine="710"/>
        <w:jc w:val="both"/>
        <w:rPr>
          <w:sz w:val="20"/>
          <w:szCs w:val="20"/>
        </w:rPr>
      </w:pPr>
      <w:r>
        <w:rPr>
          <w:rFonts w:eastAsia="Times New Roman"/>
          <w:sz w:val="24"/>
          <w:szCs w:val="24"/>
        </w:rPr>
        <w:t xml:space="preserve">Политика администраций </w:t>
      </w:r>
      <w:r w:rsidR="00944899">
        <w:rPr>
          <w:rFonts w:eastAsia="Times New Roman"/>
          <w:b/>
          <w:sz w:val="24"/>
          <w:szCs w:val="24"/>
        </w:rPr>
        <w:t xml:space="preserve"> </w:t>
      </w:r>
      <w:r w:rsidR="00727B03">
        <w:rPr>
          <w:rFonts w:eastAsia="Times New Roman"/>
          <w:sz w:val="24"/>
          <w:szCs w:val="24"/>
        </w:rPr>
        <w:t>муниципального образования</w:t>
      </w:r>
      <w:r w:rsidR="00B129A8">
        <w:rPr>
          <w:rFonts w:eastAsia="Times New Roman"/>
          <w:sz w:val="24"/>
          <w:szCs w:val="24"/>
        </w:rPr>
        <w:t xml:space="preserve"> </w:t>
      </w:r>
      <w:r w:rsidR="00B129A8" w:rsidRPr="00A12CE9">
        <w:rPr>
          <w:rFonts w:eastAsia="Times New Roman"/>
          <w:sz w:val="24"/>
          <w:szCs w:val="24"/>
        </w:rPr>
        <w:t>Мезженское</w:t>
      </w:r>
      <w:r w:rsidR="00727B03">
        <w:rPr>
          <w:rFonts w:eastAsia="Times New Roman"/>
          <w:sz w:val="24"/>
          <w:szCs w:val="24"/>
        </w:rPr>
        <w:t xml:space="preserve"> </w:t>
      </w:r>
      <w:r>
        <w:rPr>
          <w:rFonts w:eastAsia="Times New Roman"/>
          <w:sz w:val="24"/>
          <w:szCs w:val="24"/>
        </w:rPr>
        <w:t xml:space="preserve">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727B03" w:rsidRPr="00A12CE9">
        <w:rPr>
          <w:rFonts w:eastAsia="Times New Roman"/>
          <w:sz w:val="24"/>
          <w:szCs w:val="24"/>
        </w:rPr>
        <w:t>Устюженского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727B03" w:rsidRPr="00A12CE9">
        <w:rPr>
          <w:rFonts w:eastAsia="Times New Roman"/>
          <w:sz w:val="24"/>
          <w:szCs w:val="24"/>
        </w:rPr>
        <w:t>Устюженского</w:t>
      </w:r>
      <w:r w:rsidR="00944899" w:rsidRPr="00A12CE9">
        <w:rPr>
          <w:rFonts w:eastAsia="Times New Roman"/>
          <w:sz w:val="24"/>
          <w:szCs w:val="24"/>
        </w:rPr>
        <w:t xml:space="preserve"> </w:t>
      </w:r>
      <w:r w:rsidR="004523B5" w:rsidRPr="00A12CE9">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w:t>
      </w:r>
      <w:r w:rsidRPr="00A12CE9">
        <w:rPr>
          <w:rFonts w:eastAsia="Times New Roman"/>
          <w:sz w:val="24"/>
          <w:szCs w:val="24"/>
        </w:rPr>
        <w:t xml:space="preserve">с </w:t>
      </w:r>
      <w:r w:rsidR="006303A0" w:rsidRPr="00A12CE9">
        <w:rPr>
          <w:rFonts w:eastAsia="Times New Roman"/>
          <w:sz w:val="24"/>
          <w:szCs w:val="24"/>
        </w:rPr>
        <w:t>национальной программой «Универ</w:t>
      </w:r>
      <w:r w:rsidRPr="00A12CE9">
        <w:rPr>
          <w:rFonts w:eastAsia="Times New Roman"/>
          <w:sz w:val="24"/>
          <w:szCs w:val="24"/>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BE5665">
        <w:rPr>
          <w:rFonts w:eastAsia="Times New Roman"/>
          <w:sz w:val="24"/>
          <w:szCs w:val="24"/>
        </w:rPr>
        <w:t>ктирования зон инженерной инфра</w:t>
      </w:r>
      <w:r>
        <w:rPr>
          <w:rFonts w:eastAsia="Times New Roman"/>
          <w:sz w:val="24"/>
          <w:szCs w:val="24"/>
        </w:rPr>
        <w:t>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727B03">
        <w:rPr>
          <w:rFonts w:eastAsia="Times New Roman"/>
          <w:sz w:val="24"/>
          <w:szCs w:val="24"/>
        </w:rPr>
        <w:t>муниципального образования</w:t>
      </w:r>
      <w:r w:rsidR="00944899">
        <w:rPr>
          <w:rFonts w:eastAsia="Times New Roman"/>
          <w:sz w:val="24"/>
          <w:szCs w:val="24"/>
        </w:rPr>
        <w:t xml:space="preserve"> </w:t>
      </w:r>
      <w:r w:rsidR="00B129A8" w:rsidRPr="00A12CE9">
        <w:rPr>
          <w:rFonts w:eastAsia="Times New Roman"/>
          <w:sz w:val="24"/>
          <w:szCs w:val="24"/>
        </w:rPr>
        <w:t>Мезженское</w:t>
      </w:r>
      <w:r w:rsidR="00B129A8">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 xml:space="preserve">показатели минимально </w:t>
      </w:r>
      <w:r w:rsidR="006303A0">
        <w:rPr>
          <w:rFonts w:eastAsia="Times New Roman"/>
          <w:sz w:val="24"/>
          <w:szCs w:val="24"/>
        </w:rPr>
        <w:lastRenderedPageBreak/>
        <w:t>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944899">
        <w:rPr>
          <w:rFonts w:eastAsia="Times New Roman"/>
          <w:b/>
          <w:sz w:val="24"/>
          <w:szCs w:val="24"/>
        </w:rPr>
        <w:t xml:space="preserve"> </w:t>
      </w:r>
      <w:r w:rsidR="00727B03">
        <w:rPr>
          <w:rFonts w:eastAsia="Times New Roman"/>
          <w:sz w:val="24"/>
          <w:szCs w:val="24"/>
        </w:rPr>
        <w:t>муниципального образования</w:t>
      </w:r>
      <w:r>
        <w:rPr>
          <w:rFonts w:eastAsia="Times New Roman"/>
          <w:sz w:val="24"/>
          <w:szCs w:val="24"/>
        </w:rPr>
        <w:t xml:space="preserve"> </w:t>
      </w:r>
      <w:r w:rsidR="00B129A8" w:rsidRPr="00A12CE9">
        <w:rPr>
          <w:rFonts w:eastAsia="Times New Roman"/>
          <w:sz w:val="24"/>
          <w:szCs w:val="24"/>
        </w:rPr>
        <w:t xml:space="preserve">Мезженское </w:t>
      </w:r>
      <w:r>
        <w:rPr>
          <w:rFonts w:eastAsia="Times New Roman"/>
          <w:sz w:val="24"/>
          <w:szCs w:val="24"/>
        </w:rPr>
        <w:t>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727B03" w:rsidRPr="00A12CE9">
        <w:rPr>
          <w:rFonts w:eastAsia="Times New Roman"/>
          <w:sz w:val="24"/>
          <w:szCs w:val="24"/>
        </w:rPr>
        <w:t>Устюженского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0A0B0E">
        <w:rPr>
          <w:rFonts w:eastAsia="Times New Roman"/>
          <w:b/>
          <w:sz w:val="24"/>
          <w:szCs w:val="24"/>
        </w:rPr>
        <w:t xml:space="preserve"> </w:t>
      </w:r>
      <w:r w:rsidR="00727B03">
        <w:rPr>
          <w:rFonts w:eastAsia="Times New Roman"/>
          <w:sz w:val="24"/>
          <w:szCs w:val="24"/>
        </w:rPr>
        <w:t>муниципального образования</w:t>
      </w:r>
      <w:r w:rsidR="000A0B0E">
        <w:rPr>
          <w:rFonts w:eastAsia="Times New Roman"/>
          <w:sz w:val="24"/>
          <w:szCs w:val="24"/>
        </w:rPr>
        <w:t xml:space="preserve"> </w:t>
      </w:r>
      <w:r w:rsidR="00B129A8" w:rsidRPr="00A12CE9">
        <w:rPr>
          <w:rFonts w:eastAsia="Times New Roman"/>
          <w:sz w:val="24"/>
          <w:szCs w:val="24"/>
        </w:rPr>
        <w:t xml:space="preserve">Мезженское  </w:t>
      </w:r>
      <w:r w:rsidR="00727B03" w:rsidRPr="00A12CE9">
        <w:rPr>
          <w:rFonts w:eastAsia="Times New Roman"/>
          <w:sz w:val="24"/>
          <w:szCs w:val="24"/>
        </w:rPr>
        <w:t>Устюженского</w:t>
      </w:r>
      <w:r>
        <w:rPr>
          <w:rFonts w:eastAsia="Times New Roman"/>
          <w:sz w:val="24"/>
          <w:szCs w:val="24"/>
        </w:rPr>
        <w:t xml:space="preserve"> </w:t>
      </w:r>
      <w:r w:rsidR="004523B5">
        <w:rPr>
          <w:rFonts w:eastAsia="Times New Roman"/>
          <w:sz w:val="24"/>
          <w:szCs w:val="24"/>
        </w:rPr>
        <w:t xml:space="preserve">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A12CE9">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727B03">
      <w:pPr>
        <w:spacing w:line="237" w:lineRule="auto"/>
        <w:ind w:left="707"/>
        <w:rPr>
          <w:rFonts w:eastAsia="Times New Roman"/>
          <w:sz w:val="24"/>
          <w:szCs w:val="24"/>
        </w:rPr>
      </w:pPr>
      <w:r>
        <w:rPr>
          <w:rFonts w:eastAsia="Times New Roman"/>
          <w:sz w:val="24"/>
          <w:szCs w:val="24"/>
        </w:rPr>
        <w:t>Муниципальные образования</w:t>
      </w:r>
      <w:r w:rsidR="00383538">
        <w:rPr>
          <w:rFonts w:eastAsia="Times New Roman"/>
          <w:sz w:val="24"/>
          <w:szCs w:val="24"/>
        </w:rPr>
        <w:t xml:space="preserve">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w:t>
      </w:r>
      <w:r w:rsidR="00727B03">
        <w:rPr>
          <w:rFonts w:eastAsia="Times New Roman"/>
          <w:sz w:val="24"/>
          <w:szCs w:val="24"/>
        </w:rPr>
        <w:t>чения сохранности особо охраняе</w:t>
      </w:r>
      <w:r>
        <w:rPr>
          <w:rFonts w:eastAsia="Times New Roman"/>
          <w:sz w:val="24"/>
          <w:szCs w:val="24"/>
        </w:rPr>
        <w:t>мых территорий в нормативах разработан раздел «Нормативы градостроительного про</w:t>
      </w:r>
      <w:r w:rsidR="00727B03">
        <w:rPr>
          <w:rFonts w:eastAsia="Times New Roman"/>
          <w:sz w:val="24"/>
          <w:szCs w:val="24"/>
        </w:rPr>
        <w:t>ектирова</w:t>
      </w:r>
      <w:r>
        <w:rPr>
          <w:rFonts w:eastAsia="Times New Roman"/>
          <w:sz w:val="24"/>
          <w:szCs w:val="24"/>
        </w:rPr>
        <w:t>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727B03" w:rsidRDefault="00383538" w:rsidP="00183F61">
      <w:pPr>
        <w:numPr>
          <w:ilvl w:val="1"/>
          <w:numId w:val="140"/>
        </w:numPr>
        <w:tabs>
          <w:tab w:val="left" w:pos="871"/>
        </w:tabs>
        <w:ind w:left="7" w:right="20" w:firstLine="703"/>
        <w:jc w:val="both"/>
        <w:rPr>
          <w:sz w:val="20"/>
          <w:szCs w:val="20"/>
        </w:rPr>
      </w:pPr>
      <w:r w:rsidRPr="00183F61">
        <w:rPr>
          <w:rFonts w:eastAsia="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727B03" w:rsidRPr="00B129A8">
        <w:rPr>
          <w:rFonts w:eastAsia="Times New Roman"/>
          <w:sz w:val="24"/>
          <w:szCs w:val="24"/>
        </w:rPr>
        <w:t>муниципального образования</w:t>
      </w:r>
      <w:r w:rsidR="00B129A8">
        <w:rPr>
          <w:rFonts w:eastAsia="Times New Roman"/>
          <w:sz w:val="24"/>
          <w:szCs w:val="24"/>
        </w:rPr>
        <w:t xml:space="preserve"> </w:t>
      </w:r>
      <w:r w:rsidR="00B129A8" w:rsidRPr="00A12CE9">
        <w:rPr>
          <w:rFonts w:eastAsia="Times New Roman"/>
          <w:sz w:val="24"/>
          <w:szCs w:val="24"/>
        </w:rPr>
        <w:t>Мезженское</w:t>
      </w:r>
      <w:r w:rsidRPr="00B129A8">
        <w:rPr>
          <w:rFonts w:eastAsia="Times New Roman"/>
          <w:sz w:val="24"/>
          <w:szCs w:val="24"/>
        </w:rPr>
        <w:t>,</w:t>
      </w:r>
      <w:r w:rsidRPr="00183F61">
        <w:rPr>
          <w:rFonts w:eastAsia="Times New Roman"/>
          <w:sz w:val="24"/>
          <w:szCs w:val="24"/>
        </w:rPr>
        <w:t xml:space="preserve"> а также осущ</w:t>
      </w:r>
      <w:r w:rsidR="00183F61" w:rsidRPr="00183F61">
        <w:rPr>
          <w:rFonts w:eastAsia="Times New Roman"/>
          <w:sz w:val="24"/>
          <w:szCs w:val="24"/>
        </w:rPr>
        <w:t>ествление муниципального контро</w:t>
      </w:r>
      <w:r w:rsidRPr="00727B03">
        <w:rPr>
          <w:rFonts w:eastAsia="Times New Roman"/>
          <w:sz w:val="24"/>
          <w:szCs w:val="24"/>
        </w:rPr>
        <w:t>ля в области использования и охраны особо охраняемых прир</w:t>
      </w:r>
      <w:r w:rsidR="00727B03">
        <w:rPr>
          <w:rFonts w:eastAsia="Times New Roman"/>
          <w:sz w:val="24"/>
          <w:szCs w:val="24"/>
        </w:rPr>
        <w:t>одных территорий местного значе</w:t>
      </w:r>
      <w:r w:rsidRPr="00727B03">
        <w:rPr>
          <w:rFonts w:eastAsia="Times New Roman"/>
          <w:sz w:val="24"/>
          <w:szCs w:val="24"/>
        </w:rPr>
        <w:t>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00727B03">
        <w:rPr>
          <w:rFonts w:eastAsia="Times New Roman"/>
          <w:sz w:val="24"/>
          <w:szCs w:val="24"/>
        </w:rPr>
        <w:t xml:space="preserve"> охрана объектов культурного на</w:t>
      </w:r>
      <w:r>
        <w:rPr>
          <w:rFonts w:eastAsia="Times New Roman"/>
          <w:sz w:val="24"/>
          <w:szCs w:val="24"/>
        </w:rPr>
        <w:t xml:space="preserve">следия (памятников истории и культуры) местного (муниципального) значения, расположенных на территории </w:t>
      </w:r>
      <w:r w:rsidR="00727B03">
        <w:rPr>
          <w:rFonts w:eastAsia="Times New Roman"/>
          <w:sz w:val="24"/>
          <w:szCs w:val="24"/>
        </w:rPr>
        <w:t>муниципального образования</w:t>
      </w:r>
      <w:r>
        <w:rPr>
          <w:rFonts w:eastAsia="Times New Roman"/>
          <w:sz w:val="24"/>
          <w:szCs w:val="24"/>
        </w:rPr>
        <w:t>.</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lastRenderedPageBreak/>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w:t>
      </w:r>
      <w:r w:rsidR="00727B03">
        <w:rPr>
          <w:rFonts w:eastAsia="Times New Roman"/>
          <w:sz w:val="24"/>
          <w:szCs w:val="24"/>
        </w:rPr>
        <w:t>муниципального образования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w:t>
      </w:r>
      <w:r w:rsidR="00727B03">
        <w:rPr>
          <w:rFonts w:eastAsia="Times New Roman"/>
          <w:sz w:val="24"/>
          <w:szCs w:val="24"/>
        </w:rPr>
        <w:t xml:space="preserve">иционного развития </w:t>
      </w:r>
      <w:r w:rsidR="00727B03" w:rsidRPr="00A12CE9">
        <w:rPr>
          <w:rFonts w:eastAsia="Times New Roman"/>
          <w:sz w:val="24"/>
          <w:szCs w:val="24"/>
        </w:rPr>
        <w:t>Устюженского</w:t>
      </w:r>
      <w:r w:rsidR="000A0B0E">
        <w:rPr>
          <w:rFonts w:eastAsia="Times New Roman"/>
          <w:b/>
          <w:sz w:val="24"/>
          <w:szCs w:val="24"/>
        </w:rPr>
        <w:t xml:space="preserve"> </w:t>
      </w:r>
      <w:r w:rsidR="000A0B0E" w:rsidRPr="000A0B0E">
        <w:rPr>
          <w:rFonts w:eastAsia="Times New Roman"/>
          <w:sz w:val="24"/>
          <w:szCs w:val="24"/>
        </w:rPr>
        <w:t>муниципальн</w:t>
      </w:r>
      <w:r w:rsidR="00727B03">
        <w:rPr>
          <w:rFonts w:eastAsia="Times New Roman"/>
          <w:sz w:val="24"/>
          <w:szCs w:val="24"/>
        </w:rPr>
        <w:t>ого</w:t>
      </w:r>
      <w:r w:rsidR="000A0B0E">
        <w:rPr>
          <w:rFonts w:eastAsia="Times New Roman"/>
          <w:b/>
          <w:sz w:val="24"/>
          <w:szCs w:val="24"/>
        </w:rPr>
        <w:t xml:space="preserve"> </w:t>
      </w:r>
      <w:r>
        <w:rPr>
          <w:rFonts w:eastAsia="Times New Roman"/>
          <w:sz w:val="24"/>
          <w:szCs w:val="24"/>
        </w:rPr>
        <w:t xml:space="preserve"> район</w:t>
      </w:r>
      <w:r w:rsidR="00727B03">
        <w:rPr>
          <w:rFonts w:eastAsia="Times New Roman"/>
          <w:sz w:val="24"/>
          <w:szCs w:val="24"/>
        </w:rPr>
        <w:t>а</w:t>
      </w:r>
      <w:r>
        <w:rPr>
          <w:rFonts w:eastAsia="Times New Roman"/>
          <w:sz w:val="24"/>
          <w:szCs w:val="24"/>
        </w:rPr>
        <w:t xml:space="preserve"> до 2020 года и целевых </w:t>
      </w:r>
      <w:r w:rsidR="00804172">
        <w:rPr>
          <w:rFonts w:eastAsia="Times New Roman"/>
          <w:sz w:val="24"/>
          <w:szCs w:val="24"/>
        </w:rPr>
        <w:t xml:space="preserve">программ </w:t>
      </w:r>
      <w:r w:rsidR="00727B03">
        <w:rPr>
          <w:rFonts w:eastAsia="Times New Roman"/>
          <w:sz w:val="24"/>
          <w:szCs w:val="24"/>
        </w:rPr>
        <w:t>муниципальных образований</w:t>
      </w:r>
      <w:r w:rsidR="00804172">
        <w:rPr>
          <w:rFonts w:eastAsia="Times New Roman"/>
          <w:sz w:val="24"/>
          <w:szCs w:val="24"/>
        </w:rPr>
        <w:t>,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183F61" w:rsidRDefault="00383538" w:rsidP="00A12CE9">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727B03">
        <w:rPr>
          <w:rFonts w:eastAsia="Times New Roman"/>
          <w:sz w:val="24"/>
          <w:szCs w:val="24"/>
        </w:rPr>
        <w:t>муниципального образования</w:t>
      </w:r>
      <w:r w:rsidR="000A0B0E">
        <w:rPr>
          <w:rFonts w:eastAsia="Times New Roman"/>
          <w:sz w:val="24"/>
          <w:szCs w:val="24"/>
        </w:rPr>
        <w:t xml:space="preserve"> </w:t>
      </w:r>
      <w:r w:rsidR="00B129A8" w:rsidRPr="00A12CE9">
        <w:rPr>
          <w:rFonts w:eastAsia="Times New Roman"/>
          <w:sz w:val="24"/>
          <w:szCs w:val="24"/>
        </w:rPr>
        <w:t>Мезженское</w:t>
      </w:r>
      <w:r w:rsidR="00B129A8">
        <w:rPr>
          <w:rFonts w:eastAsia="Times New Roman"/>
          <w:sz w:val="24"/>
          <w:szCs w:val="24"/>
        </w:rPr>
        <w:t xml:space="preserve">  </w:t>
      </w:r>
      <w:r w:rsidR="00727B03">
        <w:rPr>
          <w:rFonts w:eastAsia="Times New Roman"/>
          <w:sz w:val="24"/>
          <w:szCs w:val="24"/>
        </w:rPr>
        <w:t>Устюженского</w:t>
      </w:r>
      <w:r w:rsidR="00804172">
        <w:rPr>
          <w:rFonts w:eastAsia="Times New Roman"/>
          <w:b/>
          <w:sz w:val="24"/>
          <w:szCs w:val="24"/>
        </w:rPr>
        <w:t xml:space="preserve">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727B03">
        <w:rPr>
          <w:rFonts w:eastAsia="Times New Roman"/>
          <w:sz w:val="24"/>
          <w:szCs w:val="24"/>
        </w:rPr>
        <w:t>муниципальному образованию</w:t>
      </w:r>
      <w:r w:rsidR="00B129A8">
        <w:rPr>
          <w:rFonts w:eastAsia="Times New Roman"/>
          <w:sz w:val="24"/>
          <w:szCs w:val="24"/>
        </w:rPr>
        <w:t xml:space="preserve"> </w:t>
      </w:r>
      <w:r w:rsidR="00B129A8" w:rsidRPr="00A12CE9">
        <w:rPr>
          <w:rFonts w:eastAsia="Times New Roman"/>
          <w:sz w:val="24"/>
          <w:szCs w:val="24"/>
        </w:rPr>
        <w:t>Мезженское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27B03">
              <w:rPr>
                <w:rFonts w:eastAsia="Times New Roman"/>
                <w:b/>
                <w:bCs/>
              </w:rPr>
              <w:t>муниципального образования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27B03">
            <w:pPr>
              <w:ind w:left="80"/>
              <w:rPr>
                <w:sz w:val="20"/>
                <w:szCs w:val="20"/>
              </w:rPr>
            </w:pPr>
            <w:r w:rsidRPr="00B129A8">
              <w:rPr>
                <w:rFonts w:eastAsia="Times New Roman"/>
              </w:rPr>
              <w:t>Муниципального образования</w:t>
            </w:r>
            <w:r w:rsidR="00B129A8">
              <w:rPr>
                <w:rFonts w:eastAsia="Times New Roman"/>
              </w:rPr>
              <w:t xml:space="preserve"> </w:t>
            </w:r>
            <w:r w:rsidR="00B129A8" w:rsidRPr="000C574F">
              <w:rPr>
                <w:rFonts w:eastAsia="Times New Roman"/>
                <w:sz w:val="24"/>
                <w:szCs w:val="24"/>
              </w:rPr>
              <w:t>Мезженское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lastRenderedPageBreak/>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0E0948">
            <w:pPr>
              <w:rPr>
                <w:rFonts w:eastAsia="Times New Roman"/>
              </w:rPr>
            </w:pPr>
            <w:r>
              <w:rPr>
                <w:rFonts w:eastAsia="Times New Roman"/>
              </w:rPr>
              <w:t>селения в границах</w:t>
            </w:r>
            <w:r w:rsidRPr="00727B03">
              <w:rPr>
                <w:rFonts w:eastAsia="Times New Roman"/>
                <w:color w:val="FF0000"/>
              </w:rPr>
              <w:t xml:space="preserve"> </w:t>
            </w:r>
            <w:r w:rsidRPr="00B129A8">
              <w:rPr>
                <w:rFonts w:eastAsia="Times New Roman"/>
              </w:rPr>
              <w:t>муниципального</w:t>
            </w:r>
          </w:p>
          <w:p w:rsidR="000E0948" w:rsidRDefault="000E0948" w:rsidP="000E0948">
            <w:pPr>
              <w:rPr>
                <w:rFonts w:eastAsia="Times New Roman"/>
              </w:rPr>
            </w:pPr>
            <w:r w:rsidRPr="00B129A8">
              <w:rPr>
                <w:rFonts w:eastAsia="Times New Roman"/>
              </w:rPr>
              <w:t>образования</w:t>
            </w:r>
            <w:r>
              <w:rPr>
                <w:rFonts w:eastAsia="Times New Roman"/>
              </w:rPr>
              <w:t xml:space="preserve">   </w:t>
            </w:r>
            <w:r w:rsidRPr="000E0948">
              <w:rPr>
                <w:rFonts w:eastAsia="Times New Roman"/>
                <w:sz w:val="24"/>
                <w:szCs w:val="24"/>
              </w:rPr>
              <w:t>Мезженское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lastRenderedPageBreak/>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lastRenderedPageBreak/>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Pr>
                <w:rFonts w:eastAsia="Times New Roman"/>
                <w:b/>
                <w:sz w:val="24"/>
                <w:szCs w:val="24"/>
              </w:rPr>
              <w:t>Устюженского</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Pr="00B129A8">
              <w:rPr>
                <w:rFonts w:eastAsia="Times New Roman"/>
                <w:b/>
                <w:bCs/>
              </w:rPr>
              <w:t>муниципального образования</w:t>
            </w:r>
            <w:r>
              <w:rPr>
                <w:rFonts w:eastAsia="Times New Roman"/>
                <w:b/>
                <w:bCs/>
              </w:rPr>
              <w:t xml:space="preserve"> </w:t>
            </w:r>
            <w:r w:rsidRPr="008B11C2">
              <w:rPr>
                <w:rFonts w:eastAsia="Times New Roman"/>
                <w:b/>
                <w:sz w:val="24"/>
                <w:szCs w:val="24"/>
              </w:rPr>
              <w:t>Мезженское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 xml:space="preserve">и территории муниципального образования </w:t>
            </w:r>
            <w:r>
              <w:rPr>
                <w:rFonts w:eastAsia="Times New Roman"/>
              </w:rPr>
              <w:lastRenderedPageBreak/>
              <w:t>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lastRenderedPageBreak/>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lastRenderedPageBreak/>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Default="00F551E4">
      <w:pPr>
        <w:spacing w:line="20" w:lineRule="exact"/>
        <w:rPr>
          <w:sz w:val="20"/>
          <w:szCs w:val="20"/>
        </w:rPr>
      </w:pPr>
    </w:p>
    <w:p w:rsidR="00F551E4" w:rsidRDefault="00F551E4">
      <w:pPr>
        <w:spacing w:line="20" w:lineRule="exact"/>
        <w:rPr>
          <w:sz w:val="20"/>
          <w:szCs w:val="20"/>
        </w:rPr>
      </w:pP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727B03">
        <w:rPr>
          <w:rFonts w:eastAsia="Times New Roman"/>
          <w:sz w:val="24"/>
          <w:szCs w:val="24"/>
        </w:rPr>
        <w:t>муниципального образования</w:t>
      </w:r>
      <w:r w:rsidR="000A0B0E">
        <w:rPr>
          <w:rFonts w:eastAsia="Times New Roman"/>
          <w:sz w:val="24"/>
          <w:szCs w:val="24"/>
        </w:rPr>
        <w:t xml:space="preserve"> </w:t>
      </w:r>
      <w:r w:rsidR="00B129A8" w:rsidRPr="002F3326">
        <w:rPr>
          <w:rFonts w:eastAsia="Times New Roman"/>
          <w:sz w:val="24"/>
          <w:szCs w:val="24"/>
        </w:rPr>
        <w:t xml:space="preserve">Мезженское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727B03">
        <w:rPr>
          <w:rFonts w:eastAsia="Times New Roman"/>
          <w:sz w:val="24"/>
          <w:szCs w:val="24"/>
        </w:rPr>
        <w:t>муниципального образования</w:t>
      </w:r>
      <w:r w:rsidR="000A0B0E">
        <w:rPr>
          <w:rFonts w:eastAsia="Times New Roman"/>
          <w:sz w:val="24"/>
          <w:szCs w:val="24"/>
        </w:rPr>
        <w:t xml:space="preserve"> </w:t>
      </w:r>
      <w:r w:rsidR="00B129A8">
        <w:rPr>
          <w:rFonts w:eastAsia="Times New Roman"/>
          <w:sz w:val="24"/>
          <w:szCs w:val="24"/>
        </w:rPr>
        <w:t xml:space="preserve"> </w:t>
      </w:r>
      <w:r w:rsidR="00B129A8" w:rsidRPr="002F3326">
        <w:rPr>
          <w:rFonts w:eastAsia="Times New Roman"/>
          <w:sz w:val="24"/>
          <w:szCs w:val="24"/>
        </w:rPr>
        <w:t xml:space="preserve">Мезженское  </w:t>
      </w:r>
      <w:r w:rsidR="00727B03" w:rsidRPr="002F3326">
        <w:rPr>
          <w:rFonts w:eastAsia="Times New Roman"/>
          <w:sz w:val="24"/>
          <w:szCs w:val="24"/>
        </w:rPr>
        <w:t>Устюженского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0A0B0E">
        <w:rPr>
          <w:rFonts w:eastAsia="Times New Roman"/>
          <w:b/>
          <w:sz w:val="24"/>
          <w:szCs w:val="24"/>
        </w:rPr>
        <w:t xml:space="preserve"> </w:t>
      </w:r>
      <w:r w:rsidR="00727B03">
        <w:rPr>
          <w:rFonts w:eastAsia="Times New Roman"/>
          <w:sz w:val="24"/>
          <w:szCs w:val="24"/>
        </w:rPr>
        <w:t>муниципальному образовани</w:t>
      </w:r>
      <w:r w:rsidR="002F3326">
        <w:rPr>
          <w:rFonts w:eastAsia="Times New Roman"/>
          <w:sz w:val="24"/>
          <w:szCs w:val="24"/>
        </w:rPr>
        <w:t>ю</w:t>
      </w:r>
      <w:r w:rsidR="00B129A8">
        <w:rPr>
          <w:rFonts w:eastAsia="Times New Roman"/>
          <w:sz w:val="24"/>
          <w:szCs w:val="24"/>
        </w:rPr>
        <w:t xml:space="preserve"> </w:t>
      </w:r>
      <w:r w:rsidR="00B129A8" w:rsidRPr="002F3326">
        <w:rPr>
          <w:rFonts w:eastAsia="Times New Roman"/>
          <w:sz w:val="24"/>
          <w:szCs w:val="24"/>
        </w:rPr>
        <w:t>Мезженское,</w:t>
      </w:r>
      <w:r w:rsidR="00B129A8">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4523B5" w:rsidRPr="002F3326">
        <w:rPr>
          <w:rFonts w:eastAsia="Times New Roman"/>
          <w:sz w:val="24"/>
          <w:szCs w:val="24"/>
        </w:rPr>
        <w:t>Устюженского 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4523B5">
        <w:rPr>
          <w:rFonts w:eastAsia="Times New Roman"/>
          <w:sz w:val="24"/>
          <w:szCs w:val="24"/>
        </w:rPr>
        <w:t>муниципального образования</w:t>
      </w:r>
      <w:r w:rsidR="00B129A8">
        <w:rPr>
          <w:rFonts w:eastAsia="Times New Roman"/>
          <w:sz w:val="24"/>
          <w:szCs w:val="24"/>
        </w:rPr>
        <w:t xml:space="preserve"> </w:t>
      </w:r>
      <w:r w:rsidR="00B129A8" w:rsidRPr="002F3326">
        <w:rPr>
          <w:rFonts w:eastAsia="Times New Roman"/>
          <w:sz w:val="24"/>
          <w:szCs w:val="24"/>
        </w:rPr>
        <w:t>Мезженское</w:t>
      </w:r>
      <w:r w:rsidR="000A0B0E" w:rsidRPr="002F3326">
        <w:rPr>
          <w:rFonts w:eastAsia="Times New Roman"/>
          <w:sz w:val="24"/>
          <w:szCs w:val="24"/>
        </w:rPr>
        <w:t xml:space="preserve"> </w:t>
      </w:r>
      <w:r w:rsidR="004523B5" w:rsidRPr="002F3326">
        <w:rPr>
          <w:rFonts w:eastAsia="Times New Roman"/>
          <w:sz w:val="24"/>
          <w:szCs w:val="24"/>
        </w:rPr>
        <w:t>Устюженского муниципального</w:t>
      </w:r>
      <w:r w:rsidR="004523B5">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4523B5">
        <w:rPr>
          <w:rFonts w:eastAsia="Times New Roman"/>
          <w:sz w:val="24"/>
          <w:szCs w:val="24"/>
        </w:rPr>
        <w:t>муниципального образования</w:t>
      </w:r>
      <w:r w:rsidR="00B129A8">
        <w:rPr>
          <w:rFonts w:eastAsia="Times New Roman"/>
          <w:sz w:val="24"/>
          <w:szCs w:val="24"/>
        </w:rPr>
        <w:t xml:space="preserve"> </w:t>
      </w:r>
      <w:r w:rsidR="00B129A8" w:rsidRPr="002F3326">
        <w:rPr>
          <w:rFonts w:eastAsia="Times New Roman"/>
          <w:sz w:val="24"/>
          <w:szCs w:val="24"/>
        </w:rPr>
        <w:t>Мезженское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4523B5">
        <w:rPr>
          <w:rFonts w:eastAsia="Times New Roman"/>
          <w:sz w:val="24"/>
          <w:szCs w:val="24"/>
        </w:rPr>
        <w:t>муниципального образования</w:t>
      </w:r>
      <w:r w:rsidR="00B129A8">
        <w:rPr>
          <w:rFonts w:eastAsia="Times New Roman"/>
          <w:sz w:val="24"/>
          <w:szCs w:val="24"/>
        </w:rPr>
        <w:t xml:space="preserve"> </w:t>
      </w:r>
      <w:r w:rsidR="00B129A8" w:rsidRPr="002F3326">
        <w:rPr>
          <w:rFonts w:eastAsia="Times New Roman"/>
          <w:sz w:val="24"/>
          <w:szCs w:val="24"/>
        </w:rPr>
        <w:t>Мезженское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3B0014" w:rsidRPr="008A28F7" w:rsidRDefault="003B0014" w:rsidP="003B0014">
      <w:pPr>
        <w:suppressAutoHyphens/>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3B0014" w:rsidRPr="008A28F7" w:rsidRDefault="003B0014" w:rsidP="003B0014">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w:t>
      </w:r>
      <w:r w:rsidRPr="008A28F7">
        <w:rPr>
          <w:sz w:val="24"/>
          <w:szCs w:val="24"/>
        </w:rPr>
        <w:lastRenderedPageBreak/>
        <w:t>человек. Уровень автомобилизации на 2017 год составит 345 легковых автомобилей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3B0014" w:rsidRPr="008A28F7" w:rsidRDefault="003B0014" w:rsidP="003B0014">
      <w:pPr>
        <w:suppressAutoHyphens/>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3B0014" w:rsidRPr="008A28F7" w:rsidRDefault="003B0014" w:rsidP="003B0014">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3B0014" w:rsidRPr="008A28F7" w:rsidRDefault="003B0014" w:rsidP="003B0014">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3B0014" w:rsidRPr="008A28F7" w:rsidRDefault="003B0014" w:rsidP="003B0014">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sz w:val="24"/>
          <w:szCs w:val="24"/>
        </w:rPr>
        <w:lastRenderedPageBreak/>
        <w:t>24.2.</w:t>
      </w:r>
      <w:r w:rsidRPr="008A28F7">
        <w:rPr>
          <w:sz w:val="24"/>
          <w:szCs w:val="24"/>
        </w:rPr>
        <w:t xml:space="preserve"> </w:t>
      </w:r>
      <w:r w:rsidRPr="008A28F7">
        <w:rPr>
          <w:b/>
          <w:sz w:val="24"/>
          <w:szCs w:val="24"/>
        </w:rPr>
        <w:t xml:space="preserve">Расчет норматива обеспеченности объектами </w:t>
      </w:r>
    </w:p>
    <w:p w:rsidR="003B0014" w:rsidRPr="008A28F7" w:rsidRDefault="003B0014" w:rsidP="003B0014">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3B0014" w:rsidRPr="008A28F7" w:rsidRDefault="003B0014" w:rsidP="003B0014">
      <w:pPr>
        <w:widowControl w:val="0"/>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3B0014" w:rsidRPr="004A4B1B" w:rsidRDefault="003B0014" w:rsidP="003B0014">
      <w:pPr>
        <w:widowControl w:val="0"/>
        <w:suppressAutoHyphens/>
        <w:ind w:firstLine="720"/>
        <w:jc w:val="both"/>
        <w:outlineLvl w:val="0"/>
        <w:rPr>
          <w:i/>
          <w:spacing w:val="40"/>
        </w:rPr>
      </w:pPr>
    </w:p>
    <w:p w:rsidR="003B0014" w:rsidRPr="008A28F7" w:rsidRDefault="003B0014" w:rsidP="003B0014">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3B0014" w:rsidRPr="004A4B1B" w:rsidRDefault="003B0014" w:rsidP="003B0014">
      <w:pPr>
        <w:widowControl w:val="0"/>
        <w:suppressAutoHyphens/>
        <w:spacing w:line="312" w:lineRule="auto"/>
        <w:jc w:val="center"/>
        <w:outlineLvl w:val="0"/>
        <w:rPr>
          <w:sz w:val="2"/>
          <w:szCs w:val="2"/>
        </w:rPr>
      </w:pPr>
      <w:r w:rsidRPr="004A4B1B">
        <w:rPr>
          <w:sz w:val="2"/>
          <w:szCs w:val="2"/>
        </w:rPr>
        <w:br w:type="page"/>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lastRenderedPageBreak/>
        <w:t xml:space="preserve">24.3 Расчет показателя удельной площади участков наземных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3B0014" w:rsidRPr="008A28F7" w:rsidRDefault="003B0014" w:rsidP="003B0014">
      <w:pPr>
        <w:widowControl w:val="0"/>
        <w:suppressAutoHyphens/>
        <w:spacing w:before="200" w:after="10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3B0014" w:rsidRPr="008A28F7" w:rsidRDefault="003B0014" w:rsidP="003B0014">
      <w:pPr>
        <w:widowControl w:val="0"/>
        <w:suppressAutoHyphens/>
        <w:spacing w:before="120" w:after="120" w:line="312"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на 1000 человек:</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09"/>
        <w:jc w:val="both"/>
        <w:rPr>
          <w:b/>
          <w:sz w:val="24"/>
          <w:szCs w:val="24"/>
        </w:rPr>
      </w:pPr>
    </w:p>
    <w:p w:rsidR="003B0014" w:rsidRPr="008A28F7" w:rsidRDefault="003B0014" w:rsidP="003B0014">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3B0014" w:rsidRPr="008A28F7" w:rsidRDefault="003B0014" w:rsidP="003B0014">
      <w:pPr>
        <w:widowControl w:val="0"/>
        <w:suppressAutoHyphens/>
        <w:spacing w:before="120" w:line="312" w:lineRule="auto"/>
        <w:ind w:firstLine="709"/>
        <w:jc w:val="both"/>
        <w:rPr>
          <w:sz w:val="24"/>
          <w:szCs w:val="24"/>
        </w:rPr>
      </w:pPr>
      <w:r w:rsidRPr="008A28F7">
        <w:rPr>
          <w:sz w:val="24"/>
          <w:szCs w:val="24"/>
        </w:rPr>
        <w:t xml:space="preserve">на 1000 человек: </w:t>
      </w:r>
    </w:p>
    <w:p w:rsidR="003B0014" w:rsidRPr="008A28F7" w:rsidRDefault="003B0014" w:rsidP="003B0014">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3B0014" w:rsidRPr="008A28F7" w:rsidRDefault="003B0014" w:rsidP="003B0014">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outlineLvl w:val="0"/>
        <w:rPr>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00" w:lineRule="auto"/>
        <w:jc w:val="center"/>
        <w:outlineLvl w:val="0"/>
        <w:rPr>
          <w:b/>
          <w:sz w:val="24"/>
          <w:szCs w:val="24"/>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lastRenderedPageBreak/>
        <w:t xml:space="preserve">24.4. Расчет показателя удельной площади участков стоянок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3B0014" w:rsidRPr="008A28F7" w:rsidRDefault="003B0014" w:rsidP="003B0014">
      <w:pPr>
        <w:widowControl w:val="0"/>
        <w:suppressAutoHyphens/>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3B0014" w:rsidRPr="008A28F7" w:rsidRDefault="003B0014" w:rsidP="003B0014">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на 1000 человек:</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3B0014" w:rsidRPr="008A28F7" w:rsidRDefault="003B0014" w:rsidP="003B0014">
      <w:pPr>
        <w:widowControl w:val="0"/>
        <w:suppressAutoHyphens/>
        <w:spacing w:before="60" w:line="300" w:lineRule="auto"/>
        <w:ind w:firstLine="709"/>
        <w:jc w:val="both"/>
        <w:outlineLvl w:val="0"/>
        <w:rPr>
          <w:sz w:val="24"/>
          <w:szCs w:val="24"/>
        </w:rPr>
      </w:pPr>
      <w:r w:rsidRPr="008A28F7">
        <w:rPr>
          <w:sz w:val="24"/>
          <w:szCs w:val="24"/>
        </w:rPr>
        <w:t>на 1 человека:</w:t>
      </w:r>
    </w:p>
    <w:p w:rsidR="003B0014" w:rsidRPr="008A28F7" w:rsidRDefault="003B0014" w:rsidP="003B0014">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3B0014" w:rsidRPr="008A28F7" w:rsidRDefault="003B0014" w:rsidP="003B0014">
      <w:pPr>
        <w:widowControl w:val="0"/>
        <w:suppressAutoHyphens/>
        <w:spacing w:line="300" w:lineRule="auto"/>
        <w:ind w:firstLine="709"/>
        <w:jc w:val="both"/>
        <w:outlineLvl w:val="0"/>
        <w:rPr>
          <w:sz w:val="24"/>
          <w:szCs w:val="24"/>
        </w:rPr>
      </w:pPr>
    </w:p>
    <w:p w:rsidR="003B0014" w:rsidRPr="008A28F7" w:rsidRDefault="003B0014" w:rsidP="003B0014">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3B0014" w:rsidRDefault="003B0014" w:rsidP="003B0014">
      <w:pPr>
        <w:widowControl w:val="0"/>
        <w:suppressAutoHyphens/>
        <w:spacing w:line="312" w:lineRule="auto"/>
        <w:jc w:val="center"/>
        <w:outlineLvl w:val="0"/>
        <w:rPr>
          <w:b/>
          <w:sz w:val="26"/>
          <w:szCs w:val="26"/>
        </w:rPr>
      </w:pPr>
    </w:p>
    <w:p w:rsidR="003B0014" w:rsidRDefault="003B0014" w:rsidP="003B0014">
      <w:pPr>
        <w:widowControl w:val="0"/>
        <w:suppressAutoHyphens/>
        <w:spacing w:line="312" w:lineRule="auto"/>
        <w:jc w:val="center"/>
        <w:outlineLvl w:val="0"/>
        <w:rPr>
          <w:b/>
          <w:sz w:val="26"/>
          <w:szCs w:val="26"/>
        </w:rPr>
      </w:pP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lastRenderedPageBreak/>
        <w:t xml:space="preserve">24.5. Расчет показателей количества мест и удельной площади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3B0014" w:rsidRPr="008A28F7" w:rsidRDefault="003B0014" w:rsidP="003B0014">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8A28F7" w:rsidTr="003B0014">
        <w:trPr>
          <w:trHeight w:val="340"/>
          <w:jc w:val="center"/>
        </w:trPr>
        <w:tc>
          <w:tcPr>
            <w:tcW w:w="5494"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3B0014" w:rsidRPr="008A28F7" w:rsidRDefault="003B0014" w:rsidP="003B0014">
            <w:pPr>
              <w:widowControl w:val="0"/>
              <w:suppressAutoHyphens/>
              <w:spacing w:line="264" w:lineRule="auto"/>
              <w:jc w:val="center"/>
              <w:rPr>
                <w:b/>
                <w:sz w:val="24"/>
                <w:szCs w:val="24"/>
              </w:rPr>
            </w:pPr>
            <w:r w:rsidRPr="008A28F7">
              <w:rPr>
                <w:b/>
                <w:sz w:val="24"/>
                <w:szCs w:val="24"/>
              </w:rPr>
              <w:t>2027 год</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3B0014" w:rsidRPr="008A28F7" w:rsidRDefault="003B0014" w:rsidP="003B0014">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492</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344,4</w:t>
            </w:r>
          </w:p>
        </w:tc>
      </w:tr>
      <w:tr w:rsidR="003B0014" w:rsidRPr="008A28F7" w:rsidTr="003B0014">
        <w:trPr>
          <w:trHeight w:val="284"/>
          <w:jc w:val="center"/>
        </w:trPr>
        <w:tc>
          <w:tcPr>
            <w:tcW w:w="5494" w:type="dxa"/>
            <w:tcBorders>
              <w:bottom w:val="nil"/>
            </w:tcBorders>
          </w:tcPr>
          <w:p w:rsidR="003B0014" w:rsidRPr="008A28F7" w:rsidRDefault="003B0014" w:rsidP="003B0014">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c>
          <w:tcPr>
            <w:tcW w:w="2280" w:type="dxa"/>
            <w:tcBorders>
              <w:bottom w:val="nil"/>
            </w:tcBorders>
          </w:tcPr>
          <w:p w:rsidR="003B0014" w:rsidRPr="008A28F7" w:rsidRDefault="003B0014" w:rsidP="003B0014">
            <w:pPr>
              <w:widowControl w:val="0"/>
              <w:suppressAutoHyphens/>
              <w:spacing w:line="264" w:lineRule="auto"/>
              <w:jc w:val="center"/>
              <w:rPr>
                <w:sz w:val="24"/>
                <w:szCs w:val="24"/>
              </w:rPr>
            </w:pPr>
          </w:p>
        </w:tc>
      </w:tr>
      <w:tr w:rsidR="003B0014" w:rsidRPr="008A28F7" w:rsidTr="003B0014">
        <w:trPr>
          <w:trHeight w:val="284"/>
          <w:jc w:val="center"/>
        </w:trPr>
        <w:tc>
          <w:tcPr>
            <w:tcW w:w="5494" w:type="dxa"/>
            <w:tcBorders>
              <w:top w:val="nil"/>
            </w:tcBorders>
          </w:tcPr>
          <w:p w:rsidR="003B0014" w:rsidRPr="008A28F7" w:rsidRDefault="003B0014" w:rsidP="003B0014">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3B0014" w:rsidRPr="008A28F7" w:rsidRDefault="003B0014" w:rsidP="003B0014">
            <w:pPr>
              <w:widowControl w:val="0"/>
              <w:suppressAutoHyphens/>
              <w:spacing w:line="264" w:lineRule="auto"/>
              <w:jc w:val="center"/>
              <w:rPr>
                <w:sz w:val="24"/>
                <w:szCs w:val="24"/>
              </w:rPr>
            </w:pPr>
            <w:r w:rsidRPr="008A28F7">
              <w:rPr>
                <w:sz w:val="24"/>
                <w:szCs w:val="24"/>
              </w:rPr>
              <w:t xml:space="preserve">344,4 × 25 = 8 610  </w:t>
            </w:r>
          </w:p>
        </w:tc>
      </w:tr>
      <w:tr w:rsidR="003B0014" w:rsidRPr="008A28F7" w:rsidTr="003B0014">
        <w:trPr>
          <w:trHeight w:val="284"/>
          <w:jc w:val="center"/>
        </w:trPr>
        <w:tc>
          <w:tcPr>
            <w:tcW w:w="5494" w:type="dxa"/>
          </w:tcPr>
          <w:p w:rsidR="003B0014" w:rsidRPr="008A28F7" w:rsidRDefault="003B0014" w:rsidP="003B0014">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6 037,5 : 1 000 ≈ 6,0</w:t>
            </w:r>
          </w:p>
        </w:tc>
        <w:tc>
          <w:tcPr>
            <w:tcW w:w="2280" w:type="dxa"/>
          </w:tcPr>
          <w:p w:rsidR="003B0014" w:rsidRPr="008A28F7" w:rsidRDefault="003B0014" w:rsidP="003B0014">
            <w:pPr>
              <w:widowControl w:val="0"/>
              <w:suppressAutoHyphens/>
              <w:spacing w:line="264" w:lineRule="auto"/>
              <w:jc w:val="center"/>
              <w:rPr>
                <w:sz w:val="24"/>
                <w:szCs w:val="24"/>
              </w:rPr>
            </w:pPr>
            <w:r w:rsidRPr="008A28F7">
              <w:rPr>
                <w:sz w:val="24"/>
                <w:szCs w:val="24"/>
              </w:rPr>
              <w:t>8 610 : 1 000 ≈ 8,6</w:t>
            </w:r>
          </w:p>
        </w:tc>
      </w:tr>
    </w:tbl>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3B0014" w:rsidRPr="004A4B1B" w:rsidRDefault="003B0014" w:rsidP="003B0014">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3B0014" w:rsidRPr="004A4B1B" w:rsidTr="003B0014">
        <w:trPr>
          <w:trHeight w:val="340"/>
          <w:jc w:val="center"/>
        </w:trPr>
        <w:tc>
          <w:tcPr>
            <w:tcW w:w="5494" w:type="dxa"/>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280" w:type="dxa"/>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 на 1000 человек</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345</w:t>
            </w:r>
          </w:p>
        </w:tc>
        <w:tc>
          <w:tcPr>
            <w:tcW w:w="2280" w:type="dxa"/>
            <w:tcBorders>
              <w:bottom w:val="nil"/>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3B0014" w:rsidRPr="004A4B1B" w:rsidRDefault="003B0014" w:rsidP="003B0014">
            <w:pPr>
              <w:widowControl w:val="0"/>
              <w:suppressAutoHyphens/>
              <w:spacing w:line="264" w:lineRule="auto"/>
              <w:jc w:val="center"/>
            </w:pPr>
            <w:r w:rsidRPr="004A4B1B">
              <w:t>86,25</w:t>
            </w:r>
          </w:p>
        </w:tc>
        <w:tc>
          <w:tcPr>
            <w:tcW w:w="2280" w:type="dxa"/>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494" w:type="dxa"/>
            <w:tcBorders>
              <w:bottom w:val="nil"/>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3B0014" w:rsidRPr="004A4B1B" w:rsidRDefault="003B0014" w:rsidP="003B0014">
            <w:pPr>
              <w:widowControl w:val="0"/>
              <w:suppressAutoHyphens/>
              <w:spacing w:line="264" w:lineRule="auto"/>
              <w:jc w:val="center"/>
            </w:pPr>
          </w:p>
        </w:tc>
        <w:tc>
          <w:tcPr>
            <w:tcW w:w="2280" w:type="dxa"/>
            <w:tcBorders>
              <w:bottom w:val="nil"/>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494" w:type="dxa"/>
            <w:tcBorders>
              <w:top w:val="nil"/>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86,25 × 25 = 2 156,3 </w:t>
            </w:r>
          </w:p>
        </w:tc>
        <w:tc>
          <w:tcPr>
            <w:tcW w:w="2280" w:type="dxa"/>
            <w:tcBorders>
              <w:top w:val="nil"/>
            </w:tcBorders>
          </w:tcPr>
          <w:p w:rsidR="003B0014" w:rsidRPr="004A4B1B" w:rsidRDefault="003B0014" w:rsidP="003B0014">
            <w:pPr>
              <w:widowControl w:val="0"/>
              <w:suppressAutoHyphens/>
              <w:spacing w:line="264" w:lineRule="auto"/>
              <w:jc w:val="center"/>
            </w:pPr>
            <w:r w:rsidRPr="004A4B1B">
              <w:t xml:space="preserve">123 × 25 = 3 075 </w:t>
            </w:r>
          </w:p>
        </w:tc>
      </w:tr>
      <w:tr w:rsidR="003B0014" w:rsidRPr="004A4B1B" w:rsidTr="003B0014">
        <w:trPr>
          <w:trHeight w:val="284"/>
          <w:jc w:val="center"/>
        </w:trPr>
        <w:tc>
          <w:tcPr>
            <w:tcW w:w="5494" w:type="dxa"/>
          </w:tcPr>
          <w:p w:rsidR="003B0014" w:rsidRPr="004A4B1B" w:rsidRDefault="003B0014" w:rsidP="003B0014">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3B0014" w:rsidRPr="004A4B1B" w:rsidRDefault="003B0014" w:rsidP="003B0014">
            <w:pPr>
              <w:widowControl w:val="0"/>
              <w:suppressAutoHyphens/>
              <w:spacing w:line="264" w:lineRule="auto"/>
              <w:jc w:val="center"/>
            </w:pPr>
            <w:r w:rsidRPr="004A4B1B">
              <w:t>2 156,3 : 1 000 ≈ 2,2</w:t>
            </w:r>
          </w:p>
        </w:tc>
        <w:tc>
          <w:tcPr>
            <w:tcW w:w="2280" w:type="dxa"/>
          </w:tcPr>
          <w:p w:rsidR="003B0014" w:rsidRPr="004A4B1B" w:rsidRDefault="003B0014" w:rsidP="003B0014">
            <w:pPr>
              <w:widowControl w:val="0"/>
              <w:suppressAutoHyphens/>
              <w:spacing w:line="264" w:lineRule="auto"/>
              <w:jc w:val="center"/>
            </w:pPr>
            <w:r w:rsidRPr="004A4B1B">
              <w:t>3 075 : 1 000 ≈ 3,1</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 xml:space="preserve">Таким образом, количество мест для временного хранения легковых автомобилей в </w:t>
      </w:r>
      <w:r w:rsidRPr="008A28F7">
        <w:rPr>
          <w:sz w:val="24"/>
          <w:szCs w:val="24"/>
        </w:rPr>
        <w:lastRenderedPageBreak/>
        <w:t>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br w:type="page"/>
      </w:r>
      <w:r w:rsidRPr="008A28F7">
        <w:rPr>
          <w:b/>
          <w:caps/>
          <w:sz w:val="24"/>
          <w:szCs w:val="24"/>
        </w:rPr>
        <w:lastRenderedPageBreak/>
        <w:t xml:space="preserve">24.6.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3B0014" w:rsidRPr="008A28F7" w:rsidRDefault="003B0014" w:rsidP="003B0014">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3B0014" w:rsidRPr="004A4B1B" w:rsidTr="003B0014">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 год</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123,0</w:t>
            </w:r>
          </w:p>
        </w:tc>
      </w:tr>
      <w:tr w:rsidR="003B0014" w:rsidRPr="004A4B1B" w:rsidTr="003B0014">
        <w:trPr>
          <w:trHeight w:val="284"/>
          <w:jc w:val="center"/>
        </w:trPr>
        <w:tc>
          <w:tcPr>
            <w:tcW w:w="5148"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8"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 xml:space="preserve">123,0 × 25 = 3 075 </w:t>
            </w:r>
          </w:p>
        </w:tc>
      </w:tr>
      <w:tr w:rsidR="003B0014" w:rsidRPr="004A4B1B" w:rsidTr="003B0014">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3 075</w:t>
            </w:r>
            <w:r w:rsidRPr="004A4B1B">
              <w:rPr>
                <w:b/>
              </w:rPr>
              <w:t xml:space="preserve"> </w:t>
            </w:r>
            <w:r w:rsidRPr="004A4B1B">
              <w:t>: 1 000 ≈ 3,1</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3B0014" w:rsidRPr="004A4B1B" w:rsidRDefault="003B0014" w:rsidP="003B0014">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jc w:val="center"/>
        <w:outlineLvl w:val="0"/>
        <w:rPr>
          <w:b/>
          <w:sz w:val="24"/>
          <w:szCs w:val="24"/>
        </w:rPr>
      </w:pPr>
      <w:r w:rsidRPr="004A4B1B">
        <w:rPr>
          <w:sz w:val="26"/>
          <w:szCs w:val="26"/>
        </w:rPr>
        <w:br w:type="page"/>
      </w:r>
      <w:r w:rsidRPr="008A28F7">
        <w:rPr>
          <w:b/>
          <w:caps/>
          <w:sz w:val="24"/>
          <w:szCs w:val="24"/>
        </w:rPr>
        <w:lastRenderedPageBreak/>
        <w:t xml:space="preserve">24.7.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3B0014" w:rsidRPr="008A28F7" w:rsidRDefault="003B0014" w:rsidP="003B0014">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3B0014" w:rsidRPr="004A4B1B" w:rsidRDefault="003B0014" w:rsidP="003B0014">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3B0014" w:rsidRPr="004A4B1B" w:rsidTr="003B0014">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w:t>
            </w:r>
          </w:p>
        </w:tc>
      </w:tr>
      <w:tr w:rsidR="003B0014" w:rsidRPr="004A4B1B" w:rsidTr="003B0014">
        <w:trPr>
          <w:trHeight w:val="284"/>
          <w:jc w:val="center"/>
        </w:trPr>
        <w:tc>
          <w:tcPr>
            <w:tcW w:w="5522"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522"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24,6 × 25 = 615,0</w:t>
            </w:r>
          </w:p>
        </w:tc>
      </w:tr>
      <w:tr w:rsidR="003B0014" w:rsidRPr="004A4B1B" w:rsidTr="003B0014">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615,0</w:t>
            </w:r>
            <w:r w:rsidRPr="004A4B1B">
              <w:rPr>
                <w:b/>
              </w:rPr>
              <w:t xml:space="preserve"> </w:t>
            </w:r>
            <w:r w:rsidRPr="004A4B1B">
              <w:t>: 1 000 = 0,6</w:t>
            </w:r>
          </w:p>
        </w:tc>
      </w:tr>
    </w:tbl>
    <w:p w:rsidR="003B0014" w:rsidRPr="008A28F7" w:rsidRDefault="003B0014" w:rsidP="003B0014">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jc w:val="center"/>
        <w:rPr>
          <w:b/>
          <w:sz w:val="24"/>
          <w:szCs w:val="24"/>
        </w:rPr>
      </w:pPr>
      <w:r w:rsidRPr="008A28F7">
        <w:rPr>
          <w:sz w:val="24"/>
          <w:szCs w:val="24"/>
        </w:rPr>
        <w:br w:type="page"/>
      </w:r>
      <w:r w:rsidRPr="008A28F7">
        <w:rPr>
          <w:b/>
          <w:caps/>
          <w:sz w:val="24"/>
          <w:szCs w:val="24"/>
        </w:rPr>
        <w:lastRenderedPageBreak/>
        <w:t xml:space="preserve">24.8. </w:t>
      </w:r>
      <w:r w:rsidRPr="008A28F7">
        <w:rPr>
          <w:b/>
          <w:sz w:val="24"/>
          <w:szCs w:val="24"/>
        </w:rPr>
        <w:t xml:space="preserve">Расчет показателей количества мест и удельной площади участков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3B0014" w:rsidRPr="008A28F7" w:rsidRDefault="003B0014" w:rsidP="003B0014">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3B0014" w:rsidRPr="008A28F7" w:rsidRDefault="003B0014" w:rsidP="003B0014">
      <w:pPr>
        <w:widowControl w:val="0"/>
        <w:suppressAutoHyphens/>
        <w:spacing w:before="200" w:after="100" w:line="300"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3B0014" w:rsidRPr="008A28F7" w:rsidRDefault="003B0014" w:rsidP="003B0014">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3B0014" w:rsidRPr="008A28F7" w:rsidRDefault="003B0014" w:rsidP="003B0014">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3B0014" w:rsidRPr="008A28F7" w:rsidRDefault="003B0014" w:rsidP="003B0014">
      <w:pPr>
        <w:widowControl w:val="0"/>
        <w:suppressAutoHyphens/>
        <w:spacing w:before="100" w:after="100" w:line="300"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3B0014" w:rsidRPr="008A28F7" w:rsidRDefault="003B0014" w:rsidP="003B0014">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3B0014" w:rsidRPr="004A4B1B" w:rsidTr="003B0014">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2027</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both"/>
            </w:pPr>
            <w:r w:rsidRPr="004A4B1B">
              <w:t xml:space="preserve">Общая обеспеченность местами хранения, </w:t>
            </w:r>
          </w:p>
          <w:p w:rsidR="003B0014" w:rsidRPr="004A4B1B" w:rsidRDefault="003B0014" w:rsidP="003B0014">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r w:rsidRPr="004A4B1B">
              <w:t>492</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w:t>
            </w:r>
          </w:p>
        </w:tc>
      </w:tr>
      <w:tr w:rsidR="003B0014" w:rsidRPr="004A4B1B" w:rsidTr="003B0014">
        <w:trPr>
          <w:trHeight w:val="284"/>
          <w:jc w:val="center"/>
        </w:trPr>
        <w:tc>
          <w:tcPr>
            <w:tcW w:w="5149"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3B0014" w:rsidRPr="004A4B1B" w:rsidRDefault="003B0014" w:rsidP="003B0014">
            <w:pPr>
              <w:widowControl w:val="0"/>
              <w:suppressAutoHyphens/>
              <w:spacing w:line="264" w:lineRule="auto"/>
              <w:jc w:val="center"/>
            </w:pPr>
          </w:p>
        </w:tc>
      </w:tr>
      <w:tr w:rsidR="003B0014" w:rsidRPr="004A4B1B" w:rsidTr="003B0014">
        <w:trPr>
          <w:trHeight w:val="284"/>
          <w:jc w:val="center"/>
        </w:trPr>
        <w:tc>
          <w:tcPr>
            <w:tcW w:w="5149"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73,8 × 25 = 1 845</w:t>
            </w:r>
          </w:p>
        </w:tc>
      </w:tr>
      <w:tr w:rsidR="003B0014" w:rsidRPr="004A4B1B" w:rsidTr="003B0014">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rPr>
                <w:b/>
              </w:rPr>
            </w:pPr>
            <w:r w:rsidRPr="004A4B1B">
              <w:t>1 845</w:t>
            </w:r>
            <w:r w:rsidRPr="004A4B1B">
              <w:rPr>
                <w:b/>
              </w:rPr>
              <w:t xml:space="preserve"> </w:t>
            </w:r>
            <w:r w:rsidRPr="004A4B1B">
              <w:t>: 1 000 ≈ 1,9</w:t>
            </w:r>
          </w:p>
        </w:tc>
      </w:tr>
    </w:tbl>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3B0014" w:rsidRPr="008A28F7" w:rsidRDefault="003B0014" w:rsidP="003B0014">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3B0014" w:rsidRPr="008A28F7" w:rsidRDefault="003B0014" w:rsidP="003B0014">
      <w:pPr>
        <w:widowControl w:val="0"/>
        <w:suppressAutoHyphens/>
        <w:spacing w:line="312" w:lineRule="auto"/>
        <w:jc w:val="center"/>
        <w:rPr>
          <w:sz w:val="24"/>
          <w:szCs w:val="24"/>
        </w:rPr>
      </w:pPr>
    </w:p>
    <w:p w:rsidR="003B0014" w:rsidRPr="008A28F7" w:rsidRDefault="003B0014" w:rsidP="003B0014">
      <w:pPr>
        <w:widowControl w:val="0"/>
        <w:suppressAutoHyphens/>
        <w:spacing w:after="120" w:line="312" w:lineRule="auto"/>
        <w:jc w:val="center"/>
        <w:rPr>
          <w:i/>
          <w:sz w:val="24"/>
          <w:szCs w:val="24"/>
        </w:rPr>
      </w:pPr>
      <w:r w:rsidRPr="008A28F7">
        <w:rPr>
          <w:i/>
          <w:sz w:val="24"/>
          <w:szCs w:val="24"/>
        </w:rPr>
        <w:t>Исходные данные:</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3B0014" w:rsidRPr="008A28F7" w:rsidRDefault="003B0014" w:rsidP="003B0014">
      <w:pPr>
        <w:widowControl w:val="0"/>
        <w:suppressAutoHyphens/>
        <w:spacing w:before="120" w:after="120" w:line="312" w:lineRule="auto"/>
        <w:jc w:val="center"/>
        <w:rPr>
          <w:sz w:val="24"/>
          <w:szCs w:val="24"/>
        </w:rPr>
      </w:pPr>
      <w:r w:rsidRPr="008A28F7">
        <w:rPr>
          <w:i/>
          <w:sz w:val="24"/>
          <w:szCs w:val="24"/>
        </w:rPr>
        <w:t>Расчет:</w:t>
      </w:r>
    </w:p>
    <w:p w:rsidR="003B0014" w:rsidRPr="008A28F7" w:rsidRDefault="003B0014" w:rsidP="003B0014">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3B0014" w:rsidRPr="008A28F7" w:rsidRDefault="003B0014" w:rsidP="003B0014">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3B0014" w:rsidRPr="008A28F7" w:rsidRDefault="003B0014" w:rsidP="003B0014">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3B0014" w:rsidRPr="004A4B1B" w:rsidRDefault="003B0014" w:rsidP="003B0014">
      <w:pPr>
        <w:widowControl w:val="0"/>
        <w:suppressAutoHyphens/>
        <w:ind w:firstLine="709"/>
        <w:jc w:val="right"/>
        <w:rPr>
          <w:sz w:val="26"/>
          <w:szCs w:val="26"/>
        </w:rPr>
      </w:pPr>
      <w:r w:rsidRPr="008A28F7">
        <w:rPr>
          <w:sz w:val="24"/>
          <w:szCs w:val="24"/>
        </w:rPr>
        <w:br w:type="page"/>
      </w:r>
      <w:r>
        <w:rPr>
          <w:sz w:val="26"/>
          <w:szCs w:val="26"/>
        </w:rPr>
        <w:lastRenderedPageBreak/>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380"/>
          <w:jc w:val="center"/>
        </w:trPr>
        <w:tc>
          <w:tcPr>
            <w:tcW w:w="4091" w:type="dxa"/>
            <w:vMerge w:val="restart"/>
            <w:vAlign w:val="center"/>
          </w:tcPr>
          <w:p w:rsidR="003B0014" w:rsidRPr="004A4B1B" w:rsidRDefault="003B0014" w:rsidP="003B0014">
            <w:pPr>
              <w:suppressAutoHyphens/>
              <w:jc w:val="center"/>
              <w:rPr>
                <w:b/>
              </w:rPr>
            </w:pPr>
            <w:r w:rsidRPr="004A4B1B">
              <w:rPr>
                <w:b/>
              </w:rPr>
              <w:t xml:space="preserve">Здания и сооружения, </w:t>
            </w:r>
          </w:p>
          <w:p w:rsidR="003B0014" w:rsidRPr="004A4B1B" w:rsidRDefault="003B0014" w:rsidP="003B0014">
            <w:pPr>
              <w:suppressAutoHyphens/>
              <w:jc w:val="center"/>
              <w:rPr>
                <w:b/>
              </w:rPr>
            </w:pPr>
            <w:r w:rsidRPr="004A4B1B">
              <w:rPr>
                <w:b/>
              </w:rPr>
              <w:t xml:space="preserve">рекреационные территории и </w:t>
            </w:r>
          </w:p>
          <w:p w:rsidR="003B0014" w:rsidRPr="004A4B1B" w:rsidRDefault="003B0014" w:rsidP="003B0014">
            <w:pPr>
              <w:suppressAutoHyphens/>
              <w:jc w:val="center"/>
              <w:rPr>
                <w:b/>
              </w:rPr>
            </w:pPr>
            <w:r w:rsidRPr="004A4B1B">
              <w:rPr>
                <w:b/>
              </w:rPr>
              <w:t>объекты отдыха</w:t>
            </w:r>
          </w:p>
        </w:tc>
        <w:tc>
          <w:tcPr>
            <w:tcW w:w="1753" w:type="dxa"/>
            <w:vMerge w:val="restart"/>
            <w:vAlign w:val="center"/>
          </w:tcPr>
          <w:p w:rsidR="003B0014" w:rsidRPr="004A4B1B" w:rsidRDefault="003B0014" w:rsidP="003B0014">
            <w:pPr>
              <w:suppressAutoHyphens/>
              <w:jc w:val="center"/>
              <w:rPr>
                <w:b/>
              </w:rPr>
            </w:pPr>
            <w:r w:rsidRPr="004A4B1B">
              <w:rPr>
                <w:b/>
              </w:rPr>
              <w:t>Расчетная единица</w:t>
            </w:r>
          </w:p>
        </w:tc>
        <w:tc>
          <w:tcPr>
            <w:tcW w:w="2455" w:type="dxa"/>
            <w:gridSpan w:val="2"/>
            <w:vAlign w:val="center"/>
          </w:tcPr>
          <w:p w:rsidR="003B0014" w:rsidRPr="004A4B1B" w:rsidRDefault="003B0014" w:rsidP="003B0014">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3B0014" w:rsidRPr="004A4B1B" w:rsidRDefault="003B0014" w:rsidP="003B0014">
            <w:pPr>
              <w:suppressAutoHyphens/>
              <w:spacing w:line="213" w:lineRule="atLeast"/>
              <w:ind w:left="-57" w:right="-57"/>
              <w:jc w:val="center"/>
              <w:rPr>
                <w:b/>
                <w:bCs/>
              </w:rPr>
            </w:pPr>
            <w:r w:rsidRPr="004A4B1B">
              <w:rPr>
                <w:b/>
                <w:bCs/>
              </w:rPr>
              <w:t xml:space="preserve">Максимально допустимый </w:t>
            </w:r>
          </w:p>
          <w:p w:rsidR="003B0014" w:rsidRPr="004A4B1B" w:rsidRDefault="003B0014" w:rsidP="003B0014">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3B0014" w:rsidRPr="004A4B1B" w:rsidTr="003B0014">
        <w:trPr>
          <w:trHeight w:val="312"/>
          <w:jc w:val="center"/>
        </w:trPr>
        <w:tc>
          <w:tcPr>
            <w:tcW w:w="4091" w:type="dxa"/>
            <w:vMerge/>
            <w:vAlign w:val="center"/>
          </w:tcPr>
          <w:p w:rsidR="003B0014" w:rsidRPr="004A4B1B" w:rsidRDefault="003B0014" w:rsidP="003B0014">
            <w:pPr>
              <w:suppressAutoHyphens/>
              <w:jc w:val="center"/>
              <w:rPr>
                <w:b/>
              </w:rPr>
            </w:pPr>
          </w:p>
        </w:tc>
        <w:tc>
          <w:tcPr>
            <w:tcW w:w="1753" w:type="dxa"/>
            <w:vMerge/>
            <w:vAlign w:val="center"/>
          </w:tcPr>
          <w:p w:rsidR="003B0014" w:rsidRPr="004A4B1B" w:rsidRDefault="003B0014" w:rsidP="003B0014">
            <w:pPr>
              <w:suppressAutoHyphens/>
              <w:jc w:val="center"/>
              <w:rPr>
                <w:b/>
              </w:rPr>
            </w:pPr>
          </w:p>
        </w:tc>
        <w:tc>
          <w:tcPr>
            <w:tcW w:w="1227" w:type="dxa"/>
            <w:vAlign w:val="center"/>
          </w:tcPr>
          <w:p w:rsidR="003B0014" w:rsidRPr="004A4B1B" w:rsidRDefault="003B0014" w:rsidP="003B0014">
            <w:pPr>
              <w:suppressAutoHyphens/>
              <w:ind w:left="-57" w:right="-57"/>
              <w:jc w:val="center"/>
              <w:rPr>
                <w:b/>
              </w:rPr>
            </w:pPr>
            <w:r w:rsidRPr="004A4B1B">
              <w:rPr>
                <w:b/>
              </w:rPr>
              <w:t>2017 год</w:t>
            </w:r>
          </w:p>
        </w:tc>
        <w:tc>
          <w:tcPr>
            <w:tcW w:w="1228" w:type="dxa"/>
            <w:vAlign w:val="center"/>
          </w:tcPr>
          <w:p w:rsidR="003B0014" w:rsidRPr="004A4B1B" w:rsidRDefault="003B0014" w:rsidP="003B0014">
            <w:pPr>
              <w:suppressAutoHyphens/>
              <w:ind w:left="-57" w:right="-57"/>
              <w:jc w:val="center"/>
              <w:rPr>
                <w:b/>
              </w:rPr>
            </w:pPr>
            <w:r w:rsidRPr="004A4B1B">
              <w:rPr>
                <w:b/>
              </w:rPr>
              <w:t>2027 год</w:t>
            </w:r>
          </w:p>
        </w:tc>
        <w:tc>
          <w:tcPr>
            <w:tcW w:w="1830" w:type="dxa"/>
            <w:vMerge/>
          </w:tcPr>
          <w:p w:rsidR="003B0014" w:rsidRPr="004A4B1B" w:rsidRDefault="003B0014" w:rsidP="003B0014">
            <w:pPr>
              <w:suppressAutoHyphens/>
              <w:ind w:left="-57" w:right="-57"/>
              <w:jc w:val="center"/>
              <w:rPr>
                <w:b/>
              </w:rPr>
            </w:pPr>
          </w:p>
        </w:tc>
      </w:tr>
    </w:tbl>
    <w:p w:rsidR="003B0014" w:rsidRPr="004A4B1B" w:rsidRDefault="003B0014" w:rsidP="003B0014">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3B0014" w:rsidRPr="004A4B1B" w:rsidTr="003B0014">
        <w:trPr>
          <w:trHeight w:val="128"/>
          <w:tblHeader/>
          <w:jc w:val="center"/>
        </w:trPr>
        <w:tc>
          <w:tcPr>
            <w:tcW w:w="4091" w:type="dxa"/>
            <w:vAlign w:val="center"/>
          </w:tcPr>
          <w:p w:rsidR="003B0014" w:rsidRPr="004A4B1B" w:rsidRDefault="003B0014" w:rsidP="003B0014">
            <w:pPr>
              <w:suppressAutoHyphens/>
              <w:jc w:val="center"/>
              <w:rPr>
                <w:b/>
              </w:rPr>
            </w:pPr>
            <w:r w:rsidRPr="004A4B1B">
              <w:rPr>
                <w:b/>
              </w:rPr>
              <w:t>1</w:t>
            </w:r>
          </w:p>
        </w:tc>
        <w:tc>
          <w:tcPr>
            <w:tcW w:w="1753" w:type="dxa"/>
            <w:vAlign w:val="center"/>
          </w:tcPr>
          <w:p w:rsidR="003B0014" w:rsidRPr="004A4B1B" w:rsidRDefault="003B0014" w:rsidP="003B0014">
            <w:pPr>
              <w:suppressAutoHyphens/>
              <w:jc w:val="center"/>
              <w:rPr>
                <w:b/>
              </w:rPr>
            </w:pPr>
            <w:r w:rsidRPr="004A4B1B">
              <w:rPr>
                <w:b/>
              </w:rPr>
              <w:t>2</w:t>
            </w:r>
          </w:p>
        </w:tc>
        <w:tc>
          <w:tcPr>
            <w:tcW w:w="1227" w:type="dxa"/>
            <w:vAlign w:val="center"/>
          </w:tcPr>
          <w:p w:rsidR="003B0014" w:rsidRPr="004A4B1B" w:rsidRDefault="003B0014" w:rsidP="003B0014">
            <w:pPr>
              <w:suppressAutoHyphens/>
              <w:ind w:left="-57" w:right="-57"/>
              <w:jc w:val="center"/>
              <w:rPr>
                <w:b/>
              </w:rPr>
            </w:pPr>
            <w:r w:rsidRPr="004A4B1B">
              <w:rPr>
                <w:b/>
              </w:rPr>
              <w:t>3</w:t>
            </w:r>
          </w:p>
        </w:tc>
        <w:tc>
          <w:tcPr>
            <w:tcW w:w="1228" w:type="dxa"/>
            <w:vAlign w:val="center"/>
          </w:tcPr>
          <w:p w:rsidR="003B0014" w:rsidRPr="004A4B1B" w:rsidRDefault="003B0014" w:rsidP="003B0014">
            <w:pPr>
              <w:suppressAutoHyphens/>
              <w:ind w:left="-57" w:right="-57"/>
              <w:jc w:val="center"/>
              <w:rPr>
                <w:b/>
              </w:rPr>
            </w:pPr>
            <w:r w:rsidRPr="004A4B1B">
              <w:rPr>
                <w:b/>
              </w:rPr>
              <w:t>4</w:t>
            </w:r>
          </w:p>
        </w:tc>
        <w:tc>
          <w:tcPr>
            <w:tcW w:w="1830" w:type="dxa"/>
          </w:tcPr>
          <w:p w:rsidR="003B0014" w:rsidRPr="004A4B1B" w:rsidRDefault="003B0014" w:rsidP="003B0014">
            <w:pPr>
              <w:suppressAutoHyphens/>
              <w:ind w:left="-57" w:right="-57"/>
              <w:jc w:val="center"/>
              <w:rPr>
                <w:b/>
              </w:rPr>
            </w:pPr>
            <w:r w:rsidRPr="004A4B1B">
              <w:rPr>
                <w:b/>
              </w:rPr>
              <w:t>5</w:t>
            </w:r>
          </w:p>
        </w:tc>
      </w:tr>
      <w:tr w:rsidR="003B0014" w:rsidRPr="004A4B1B" w:rsidTr="003B0014">
        <w:trPr>
          <w:trHeight w:val="312"/>
          <w:jc w:val="center"/>
        </w:trPr>
        <w:tc>
          <w:tcPr>
            <w:tcW w:w="10129" w:type="dxa"/>
            <w:gridSpan w:val="5"/>
            <w:vAlign w:val="center"/>
          </w:tcPr>
          <w:p w:rsidR="003B0014" w:rsidRPr="004A4B1B" w:rsidRDefault="003B0014" w:rsidP="003B0014">
            <w:pPr>
              <w:suppressAutoHyphens/>
              <w:jc w:val="center"/>
              <w:rPr>
                <w:b/>
              </w:rPr>
            </w:pPr>
            <w:r w:rsidRPr="004A4B1B">
              <w:rPr>
                <w:b/>
              </w:rPr>
              <w:t>Здания и сооружения</w:t>
            </w:r>
          </w:p>
        </w:tc>
      </w:tr>
      <w:tr w:rsidR="003B0014" w:rsidRPr="004A4B1B" w:rsidTr="003B0014">
        <w:trPr>
          <w:trHeight w:val="20"/>
          <w:jc w:val="center"/>
        </w:trPr>
        <w:tc>
          <w:tcPr>
            <w:tcW w:w="4091" w:type="dxa"/>
            <w:tcBorders>
              <w:bottom w:val="nil"/>
            </w:tcBorders>
          </w:tcPr>
          <w:p w:rsidR="003B0014" w:rsidRPr="004A4B1B" w:rsidRDefault="003B0014" w:rsidP="003B0014">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3B0014" w:rsidRPr="004A4B1B" w:rsidRDefault="003B0014" w:rsidP="003B0014">
            <w:pPr>
              <w:suppressAutoHyphens/>
              <w:jc w:val="center"/>
              <w:rPr>
                <w:bCs/>
              </w:rPr>
            </w:pPr>
            <w:r w:rsidRPr="004A4B1B">
              <w:rPr>
                <w:bCs/>
              </w:rPr>
              <w:t>100 работающих</w:t>
            </w:r>
          </w:p>
        </w:tc>
        <w:tc>
          <w:tcPr>
            <w:tcW w:w="1227" w:type="dxa"/>
            <w:tcBorders>
              <w:bottom w:val="nil"/>
            </w:tcBorders>
          </w:tcPr>
          <w:p w:rsidR="003B0014" w:rsidRPr="004A4B1B" w:rsidRDefault="003B0014" w:rsidP="003B0014">
            <w:pPr>
              <w:suppressAutoHyphens/>
              <w:jc w:val="center"/>
              <w:rPr>
                <w:bCs/>
              </w:rPr>
            </w:pPr>
          </w:p>
        </w:tc>
        <w:tc>
          <w:tcPr>
            <w:tcW w:w="1228" w:type="dxa"/>
            <w:tcBorders>
              <w:bottom w:val="nil"/>
            </w:tcBorders>
          </w:tcPr>
          <w:p w:rsidR="003B0014" w:rsidRPr="004A4B1B" w:rsidRDefault="003B0014" w:rsidP="003B0014">
            <w:pPr>
              <w:suppressAutoHyphens/>
              <w:jc w:val="center"/>
              <w:rPr>
                <w:bCs/>
              </w:rPr>
            </w:pPr>
          </w:p>
        </w:tc>
        <w:tc>
          <w:tcPr>
            <w:tcW w:w="1830" w:type="dxa"/>
            <w:tcBorders>
              <w:bottom w:val="nil"/>
            </w:tcBorders>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Borders>
              <w:top w:val="nil"/>
              <w:bottom w:val="nil"/>
            </w:tcBorders>
          </w:tcPr>
          <w:p w:rsidR="003B0014" w:rsidRPr="004A4B1B" w:rsidRDefault="003B0014" w:rsidP="003B0014">
            <w:pPr>
              <w:suppressAutoHyphens/>
              <w:ind w:left="113"/>
              <w:rPr>
                <w:bCs/>
              </w:rPr>
            </w:pPr>
            <w:r w:rsidRPr="004A4B1B">
              <w:rPr>
                <w:bCs/>
              </w:rPr>
              <w:t>регионального значения</w:t>
            </w:r>
          </w:p>
        </w:tc>
        <w:tc>
          <w:tcPr>
            <w:tcW w:w="1753" w:type="dxa"/>
            <w:tcBorders>
              <w:top w:val="nil"/>
              <w:bottom w:val="nil"/>
            </w:tcBorders>
          </w:tcPr>
          <w:p w:rsidR="003B0014" w:rsidRPr="004A4B1B" w:rsidRDefault="003B0014" w:rsidP="003B0014">
            <w:pPr>
              <w:suppressAutoHyphens/>
              <w:jc w:val="center"/>
              <w:rPr>
                <w:bCs/>
              </w:rPr>
            </w:pPr>
          </w:p>
        </w:tc>
        <w:tc>
          <w:tcPr>
            <w:tcW w:w="1227" w:type="dxa"/>
            <w:tcBorders>
              <w:top w:val="nil"/>
              <w:bottom w:val="nil"/>
            </w:tcBorders>
          </w:tcPr>
          <w:p w:rsidR="003B0014" w:rsidRPr="004A4B1B" w:rsidRDefault="003B0014" w:rsidP="003B0014">
            <w:pPr>
              <w:suppressAutoHyphens/>
              <w:jc w:val="center"/>
              <w:rPr>
                <w:bCs/>
              </w:rPr>
            </w:pPr>
            <w:r w:rsidRPr="004A4B1B">
              <w:rPr>
                <w:bCs/>
              </w:rPr>
              <w:t>29</w:t>
            </w:r>
          </w:p>
        </w:tc>
        <w:tc>
          <w:tcPr>
            <w:tcW w:w="1228" w:type="dxa"/>
            <w:tcBorders>
              <w:top w:val="nil"/>
              <w:bottom w:val="nil"/>
            </w:tcBorders>
          </w:tcPr>
          <w:p w:rsidR="003B0014" w:rsidRPr="004A4B1B" w:rsidRDefault="003B0014" w:rsidP="003B0014">
            <w:pPr>
              <w:suppressAutoHyphens/>
              <w:jc w:val="center"/>
              <w:rPr>
                <w:bCs/>
              </w:rPr>
            </w:pPr>
            <w:r w:rsidRPr="004A4B1B">
              <w:rPr>
                <w:bCs/>
              </w:rPr>
              <w:t>41</w:t>
            </w:r>
          </w:p>
        </w:tc>
        <w:tc>
          <w:tcPr>
            <w:tcW w:w="1830" w:type="dxa"/>
            <w:tcBorders>
              <w:top w:val="nil"/>
              <w:bottom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Borders>
              <w:top w:val="nil"/>
            </w:tcBorders>
          </w:tcPr>
          <w:p w:rsidR="003B0014" w:rsidRPr="004A4B1B" w:rsidRDefault="003B0014" w:rsidP="003B0014">
            <w:pPr>
              <w:suppressAutoHyphens/>
              <w:ind w:left="113"/>
              <w:rPr>
                <w:bCs/>
              </w:rPr>
            </w:pPr>
            <w:r w:rsidRPr="004A4B1B">
              <w:rPr>
                <w:bCs/>
              </w:rPr>
              <w:t>местного значения</w:t>
            </w:r>
          </w:p>
        </w:tc>
        <w:tc>
          <w:tcPr>
            <w:tcW w:w="1753" w:type="dxa"/>
            <w:tcBorders>
              <w:top w:val="nil"/>
            </w:tcBorders>
          </w:tcPr>
          <w:p w:rsidR="003B0014" w:rsidRPr="004A4B1B" w:rsidRDefault="003B0014" w:rsidP="003B0014">
            <w:pPr>
              <w:suppressAutoHyphens/>
              <w:jc w:val="center"/>
              <w:rPr>
                <w:bCs/>
              </w:rPr>
            </w:pPr>
          </w:p>
        </w:tc>
        <w:tc>
          <w:tcPr>
            <w:tcW w:w="1227" w:type="dxa"/>
            <w:tcBorders>
              <w:top w:val="nil"/>
            </w:tcBorders>
          </w:tcPr>
          <w:p w:rsidR="003B0014" w:rsidRPr="004A4B1B" w:rsidRDefault="003B0014" w:rsidP="003B0014">
            <w:pPr>
              <w:suppressAutoHyphens/>
              <w:jc w:val="center"/>
              <w:rPr>
                <w:bCs/>
              </w:rPr>
            </w:pPr>
            <w:r w:rsidRPr="004A4B1B">
              <w:rPr>
                <w:bCs/>
              </w:rPr>
              <w:t>10</w:t>
            </w:r>
          </w:p>
        </w:tc>
        <w:tc>
          <w:tcPr>
            <w:tcW w:w="1228" w:type="dxa"/>
            <w:tcBorders>
              <w:top w:val="nil"/>
            </w:tcBorders>
          </w:tcPr>
          <w:p w:rsidR="003B0014" w:rsidRPr="004A4B1B" w:rsidRDefault="003B0014" w:rsidP="003B0014">
            <w:pPr>
              <w:suppressAutoHyphens/>
              <w:jc w:val="center"/>
              <w:rPr>
                <w:bCs/>
              </w:rPr>
            </w:pPr>
            <w:r w:rsidRPr="004A4B1B">
              <w:rPr>
                <w:bCs/>
              </w:rPr>
              <w:t>14</w:t>
            </w:r>
          </w:p>
        </w:tc>
        <w:tc>
          <w:tcPr>
            <w:tcW w:w="1830" w:type="dxa"/>
            <w:tcBorders>
              <w:top w:val="nil"/>
            </w:tcBorders>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Промышленные предприятия</w:t>
            </w:r>
          </w:p>
        </w:tc>
        <w:tc>
          <w:tcPr>
            <w:tcW w:w="1753" w:type="dxa"/>
          </w:tcPr>
          <w:p w:rsidR="003B0014" w:rsidRPr="004A4B1B" w:rsidRDefault="003B0014" w:rsidP="003B0014">
            <w:pPr>
              <w:suppressAutoHyphens/>
              <w:ind w:left="-113" w:right="-113"/>
              <w:jc w:val="center"/>
              <w:rPr>
                <w:bCs/>
                <w:spacing w:val="-4"/>
              </w:rPr>
            </w:pPr>
            <w:r w:rsidRPr="004A4B1B">
              <w:rPr>
                <w:bCs/>
                <w:spacing w:val="-4"/>
              </w:rPr>
              <w:t xml:space="preserve">100 работающих </w:t>
            </w:r>
          </w:p>
          <w:p w:rsidR="003B0014" w:rsidRPr="004A4B1B" w:rsidRDefault="003B0014" w:rsidP="003B0014">
            <w:pPr>
              <w:suppressAutoHyphens/>
              <w:ind w:left="-113" w:right="-113"/>
              <w:jc w:val="center"/>
              <w:rPr>
                <w:bCs/>
                <w:spacing w:val="-4"/>
              </w:rPr>
            </w:pPr>
            <w:r w:rsidRPr="004A4B1B">
              <w:rPr>
                <w:bCs/>
                <w:spacing w:val="-4"/>
              </w:rPr>
              <w:t>в двух смежных сменах</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общего (дошкольного, начального, основного, среднего) образования</w:t>
            </w:r>
          </w:p>
        </w:tc>
        <w:tc>
          <w:tcPr>
            <w:tcW w:w="1753" w:type="dxa"/>
          </w:tcPr>
          <w:p w:rsidR="003B0014" w:rsidRPr="004A4B1B" w:rsidRDefault="003B0014" w:rsidP="003B0014">
            <w:pPr>
              <w:suppressAutoHyphens/>
              <w:ind w:left="-57" w:right="-57"/>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jc w:val="center"/>
              <w:rPr>
                <w:bCs/>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spacing w:val="-2"/>
              </w:rPr>
              <w:t>Объекты среднего и высшего профессионального образования</w:t>
            </w:r>
          </w:p>
        </w:tc>
        <w:tc>
          <w:tcPr>
            <w:tcW w:w="1753" w:type="dxa"/>
          </w:tcPr>
          <w:p w:rsidR="003B0014" w:rsidRPr="004A4B1B" w:rsidRDefault="003B0014" w:rsidP="003B0014">
            <w:pPr>
              <w:suppressAutoHyphens/>
              <w:jc w:val="center"/>
              <w:rPr>
                <w:bCs/>
              </w:rPr>
            </w:pPr>
            <w:r w:rsidRPr="004A4B1B">
              <w:rPr>
                <w:bCs/>
              </w:rPr>
              <w:t>100 учащихся</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val="restart"/>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2455" w:type="dxa"/>
            <w:gridSpan w:val="2"/>
          </w:tcPr>
          <w:p w:rsidR="003B0014" w:rsidRPr="004A4B1B" w:rsidRDefault="003B0014" w:rsidP="003B0014">
            <w:pPr>
              <w:widowControl w:val="0"/>
              <w:suppressAutoHyphens/>
              <w:ind w:right="-57"/>
              <w:rPr>
                <w:spacing w:val="-2"/>
              </w:rPr>
            </w:pPr>
            <w:r w:rsidRPr="004A4B1B">
              <w:rPr>
                <w:spacing w:val="-2"/>
              </w:rPr>
              <w:t xml:space="preserve">В крупных городах - 20; </w:t>
            </w:r>
          </w:p>
          <w:p w:rsidR="003B0014" w:rsidRPr="004A4B1B" w:rsidRDefault="003B0014" w:rsidP="003B0014">
            <w:pPr>
              <w:widowControl w:val="0"/>
              <w:suppressAutoHyphens/>
              <w:ind w:right="-57"/>
              <w:rPr>
                <w:spacing w:val="-2"/>
              </w:rPr>
            </w:pPr>
            <w:r w:rsidRPr="004A4B1B">
              <w:rPr>
                <w:spacing w:val="-2"/>
              </w:rPr>
              <w:t>в остальных городах - 10</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val="restart"/>
          </w:tcPr>
          <w:p w:rsidR="003B0014" w:rsidRPr="004A4B1B" w:rsidRDefault="003B0014" w:rsidP="003B0014">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3B0014" w:rsidRPr="004A4B1B" w:rsidRDefault="003B0014" w:rsidP="003B0014">
            <w:pPr>
              <w:suppressAutoHyphens/>
              <w:jc w:val="center"/>
              <w:rPr>
                <w:bCs/>
              </w:rPr>
            </w:pPr>
            <w:r w:rsidRPr="004A4B1B">
              <w:rPr>
                <w:bCs/>
              </w:rPr>
              <w:t xml:space="preserve">100 работающих </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7</w:t>
            </w:r>
          </w:p>
        </w:tc>
        <w:tc>
          <w:tcPr>
            <w:tcW w:w="1830" w:type="dxa"/>
            <w:vMerge w:val="restart"/>
          </w:tcPr>
          <w:p w:rsidR="003B0014" w:rsidRPr="004A4B1B" w:rsidRDefault="003B0014" w:rsidP="003B0014">
            <w:pPr>
              <w:suppressAutoHyphens/>
              <w:jc w:val="center"/>
              <w:rPr>
                <w:bCs/>
              </w:rPr>
            </w:pPr>
          </w:p>
        </w:tc>
      </w:tr>
      <w:tr w:rsidR="003B0014" w:rsidRPr="004A4B1B" w:rsidTr="003B0014">
        <w:trPr>
          <w:trHeight w:val="20"/>
          <w:jc w:val="center"/>
        </w:trPr>
        <w:tc>
          <w:tcPr>
            <w:tcW w:w="4091" w:type="dxa"/>
            <w:vMerge/>
          </w:tcPr>
          <w:p w:rsidR="003B0014" w:rsidRPr="004A4B1B" w:rsidRDefault="003B0014" w:rsidP="003B0014">
            <w:pPr>
              <w:suppressAutoHyphens/>
              <w:rPr>
                <w:bCs/>
              </w:rPr>
            </w:pPr>
          </w:p>
        </w:tc>
        <w:tc>
          <w:tcPr>
            <w:tcW w:w="1753" w:type="dxa"/>
          </w:tcPr>
          <w:p w:rsidR="003B0014" w:rsidRPr="004A4B1B" w:rsidRDefault="003B0014" w:rsidP="003B0014">
            <w:pPr>
              <w:suppressAutoHyphens/>
              <w:jc w:val="center"/>
              <w:rPr>
                <w:bCs/>
              </w:rPr>
            </w:pPr>
            <w:r w:rsidRPr="004A4B1B">
              <w:rPr>
                <w:bCs/>
              </w:rPr>
              <w:t>100 коек</w:t>
            </w:r>
          </w:p>
        </w:tc>
        <w:tc>
          <w:tcPr>
            <w:tcW w:w="1227"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228" w:type="dxa"/>
          </w:tcPr>
          <w:p w:rsidR="003B0014" w:rsidRPr="004A4B1B" w:rsidRDefault="003B0014" w:rsidP="003B0014">
            <w:pPr>
              <w:widowControl w:val="0"/>
              <w:suppressAutoHyphens/>
              <w:ind w:left="-28" w:right="-28"/>
              <w:jc w:val="center"/>
              <w:rPr>
                <w:spacing w:val="-2"/>
              </w:rPr>
            </w:pPr>
            <w:r w:rsidRPr="004A4B1B">
              <w:rPr>
                <w:spacing w:val="-2"/>
              </w:rPr>
              <w:t>5</w:t>
            </w:r>
          </w:p>
        </w:tc>
        <w:tc>
          <w:tcPr>
            <w:tcW w:w="1830" w:type="dxa"/>
            <w:vMerge/>
          </w:tcPr>
          <w:p w:rsidR="003B0014" w:rsidRPr="004A4B1B" w:rsidRDefault="003B0014" w:rsidP="003B0014">
            <w:pPr>
              <w:suppressAutoHyphens/>
              <w:jc w:val="center"/>
              <w:rPr>
                <w:bCs/>
              </w:rPr>
            </w:pP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3B0014" w:rsidRPr="004A4B1B" w:rsidRDefault="003B0014" w:rsidP="003B0014">
            <w:pPr>
              <w:suppressAutoHyphens/>
              <w:jc w:val="center"/>
              <w:rPr>
                <w:bCs/>
              </w:rPr>
            </w:pPr>
            <w:r w:rsidRPr="004A4B1B">
              <w:rPr>
                <w:bCs/>
              </w:rPr>
              <w:t>10 тыс. жителей</w:t>
            </w:r>
          </w:p>
        </w:tc>
        <w:tc>
          <w:tcPr>
            <w:tcW w:w="1227" w:type="dxa"/>
          </w:tcPr>
          <w:p w:rsidR="003B0014" w:rsidRPr="004A4B1B" w:rsidRDefault="003B0014" w:rsidP="003B0014">
            <w:pPr>
              <w:suppressAutoHyphens/>
              <w:jc w:val="center"/>
              <w:rPr>
                <w:bCs/>
              </w:rPr>
            </w:pPr>
            <w:r w:rsidRPr="004A4B1B">
              <w:rPr>
                <w:bCs/>
              </w:rPr>
              <w:t>1</w:t>
            </w:r>
          </w:p>
        </w:tc>
        <w:tc>
          <w:tcPr>
            <w:tcW w:w="1228" w:type="dxa"/>
          </w:tcPr>
          <w:p w:rsidR="003B0014" w:rsidRPr="004A4B1B" w:rsidRDefault="003B0014" w:rsidP="003B0014">
            <w:pPr>
              <w:suppressAutoHyphens/>
              <w:jc w:val="center"/>
              <w:rPr>
                <w:bCs/>
              </w:rPr>
            </w:pPr>
            <w:r w:rsidRPr="004A4B1B">
              <w:rPr>
                <w:bCs/>
              </w:rPr>
              <w:t>1</w:t>
            </w:r>
          </w:p>
        </w:tc>
        <w:tc>
          <w:tcPr>
            <w:tcW w:w="1830" w:type="dxa"/>
          </w:tcPr>
          <w:p w:rsidR="003B0014" w:rsidRPr="004A4B1B" w:rsidRDefault="003B0014" w:rsidP="003B0014">
            <w:pPr>
              <w:suppressAutoHyphens/>
              <w:jc w:val="center"/>
              <w:rPr>
                <w:bCs/>
              </w:rPr>
            </w:pPr>
            <w:r w:rsidRPr="004A4B1B">
              <w:rPr>
                <w:bCs/>
              </w:rPr>
              <w:t>не нормируются</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Поликлиники, амбулатории</w:t>
            </w:r>
          </w:p>
        </w:tc>
        <w:tc>
          <w:tcPr>
            <w:tcW w:w="1753" w:type="dxa"/>
          </w:tcPr>
          <w:p w:rsidR="003B0014" w:rsidRPr="004A4B1B" w:rsidRDefault="003B0014" w:rsidP="003B0014">
            <w:pPr>
              <w:suppressAutoHyphens/>
              <w:jc w:val="center"/>
              <w:rPr>
                <w:bCs/>
              </w:rPr>
            </w:pPr>
            <w:r w:rsidRPr="004A4B1B">
              <w:rPr>
                <w:bCs/>
              </w:rPr>
              <w:t>100 посещений</w:t>
            </w:r>
          </w:p>
        </w:tc>
        <w:tc>
          <w:tcPr>
            <w:tcW w:w="1227" w:type="dxa"/>
          </w:tcPr>
          <w:p w:rsidR="003B0014" w:rsidRPr="004A4B1B" w:rsidRDefault="003B0014" w:rsidP="003B0014">
            <w:pPr>
              <w:suppressAutoHyphens/>
              <w:jc w:val="center"/>
              <w:rPr>
                <w:bCs/>
              </w:rPr>
            </w:pPr>
            <w:r w:rsidRPr="004A4B1B">
              <w:rPr>
                <w:bCs/>
              </w:rPr>
              <w:t>4</w:t>
            </w:r>
          </w:p>
        </w:tc>
        <w:tc>
          <w:tcPr>
            <w:tcW w:w="1228" w:type="dxa"/>
          </w:tcPr>
          <w:p w:rsidR="003B0014" w:rsidRPr="004A4B1B" w:rsidRDefault="003B0014" w:rsidP="003B0014">
            <w:pPr>
              <w:suppressAutoHyphens/>
              <w:jc w:val="center"/>
              <w:rPr>
                <w:bCs/>
              </w:rPr>
            </w:pPr>
            <w:r w:rsidRPr="004A4B1B">
              <w:rPr>
                <w:bCs/>
              </w:rPr>
              <w:t>6</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Объекты бытового обслуживания</w:t>
            </w:r>
          </w:p>
        </w:tc>
        <w:tc>
          <w:tcPr>
            <w:tcW w:w="1753" w:type="dxa"/>
          </w:tcPr>
          <w:p w:rsidR="003B0014" w:rsidRPr="004A4B1B" w:rsidRDefault="003B0014" w:rsidP="003B0014">
            <w:pPr>
              <w:suppressAutoHyphens/>
              <w:jc w:val="center"/>
              <w:rPr>
                <w:bCs/>
              </w:rPr>
            </w:pPr>
            <w:r w:rsidRPr="004A4B1B">
              <w:rPr>
                <w:bCs/>
              </w:rPr>
              <w:t>100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7</w:t>
            </w:r>
          </w:p>
        </w:tc>
        <w:tc>
          <w:tcPr>
            <w:tcW w:w="1228" w:type="dxa"/>
          </w:tcPr>
          <w:p w:rsidR="003B0014" w:rsidRPr="004A4B1B" w:rsidRDefault="003B0014" w:rsidP="003B0014">
            <w:pPr>
              <w:suppressAutoHyphens/>
              <w:jc w:val="center"/>
              <w:rPr>
                <w:bCs/>
              </w:rPr>
            </w:pPr>
            <w:r w:rsidRPr="004A4B1B">
              <w:rPr>
                <w:bCs/>
              </w:rPr>
              <w:t>10</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Театры, цирки, кинотеатры, концертные залы, музеи, выставки</w:t>
            </w:r>
          </w:p>
        </w:tc>
        <w:tc>
          <w:tcPr>
            <w:tcW w:w="1753" w:type="dxa"/>
          </w:tcPr>
          <w:p w:rsidR="003B0014" w:rsidRPr="004A4B1B" w:rsidRDefault="003B0014" w:rsidP="003B0014">
            <w:pPr>
              <w:suppressAutoHyphens/>
              <w:ind w:left="-57" w:right="-57"/>
              <w:jc w:val="center"/>
              <w:rPr>
                <w:bCs/>
              </w:rPr>
            </w:pPr>
            <w:r w:rsidRPr="004A4B1B">
              <w:rPr>
                <w:bCs/>
              </w:rPr>
              <w:t>100 мест или единовременных посетителей</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Парки культуры и отдыха</w:t>
            </w:r>
          </w:p>
        </w:tc>
        <w:tc>
          <w:tcPr>
            <w:tcW w:w="1753" w:type="dxa"/>
          </w:tcPr>
          <w:p w:rsidR="003B0014" w:rsidRPr="004A4B1B" w:rsidRDefault="003B0014" w:rsidP="003B0014">
            <w:pPr>
              <w:suppressAutoHyphens/>
              <w:ind w:left="-57" w:right="-57"/>
              <w:jc w:val="center"/>
              <w:rPr>
                <w:bCs/>
                <w:spacing w:val="-2"/>
              </w:rPr>
            </w:pPr>
            <w:r w:rsidRPr="004A4B1B">
              <w:rPr>
                <w:bCs/>
                <w:spacing w:val="-2"/>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3B0014" w:rsidRPr="004A4B1B" w:rsidRDefault="003B0014" w:rsidP="003B0014">
            <w:pPr>
              <w:suppressAutoHyphens/>
              <w:jc w:val="center"/>
              <w:rPr>
                <w:bCs/>
              </w:rPr>
            </w:pPr>
            <w:r w:rsidRPr="004A4B1B">
              <w:rPr>
                <w:bCs/>
              </w:rPr>
              <w:t>1 объект</w:t>
            </w:r>
          </w:p>
        </w:tc>
        <w:tc>
          <w:tcPr>
            <w:tcW w:w="2455" w:type="dxa"/>
            <w:gridSpan w:val="2"/>
          </w:tcPr>
          <w:p w:rsidR="003B0014" w:rsidRPr="004A4B1B" w:rsidRDefault="003B0014" w:rsidP="003B0014">
            <w:pPr>
              <w:suppressAutoHyphens/>
              <w:jc w:val="center"/>
              <w:rPr>
                <w:bCs/>
              </w:rPr>
            </w:pPr>
            <w:r w:rsidRPr="004A4B1B">
              <w:rPr>
                <w:bCs/>
              </w:rPr>
              <w:t xml:space="preserve">По заданию </w:t>
            </w:r>
          </w:p>
          <w:p w:rsidR="003B0014" w:rsidRPr="004A4B1B" w:rsidRDefault="003B0014" w:rsidP="003B0014">
            <w:pPr>
              <w:suppressAutoHyphens/>
              <w:ind w:left="-57" w:right="-57"/>
              <w:jc w:val="center"/>
              <w:rPr>
                <w:b/>
              </w:rPr>
            </w:pPr>
            <w:r w:rsidRPr="004A4B1B">
              <w:rPr>
                <w:bCs/>
              </w:rPr>
              <w:t>на проектирование</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Рынки</w:t>
            </w:r>
          </w:p>
        </w:tc>
        <w:tc>
          <w:tcPr>
            <w:tcW w:w="1753" w:type="dxa"/>
          </w:tcPr>
          <w:p w:rsidR="003B0014" w:rsidRPr="004A4B1B" w:rsidRDefault="003B0014" w:rsidP="003B0014">
            <w:pPr>
              <w:suppressAutoHyphens/>
              <w:jc w:val="center"/>
              <w:rPr>
                <w:bCs/>
              </w:rPr>
            </w:pPr>
            <w:r w:rsidRPr="004A4B1B">
              <w:rPr>
                <w:bCs/>
              </w:rPr>
              <w:t>50 торговых мест</w:t>
            </w:r>
          </w:p>
        </w:tc>
        <w:tc>
          <w:tcPr>
            <w:tcW w:w="1227" w:type="dxa"/>
          </w:tcPr>
          <w:p w:rsidR="003B0014" w:rsidRPr="004A4B1B" w:rsidRDefault="003B0014" w:rsidP="003B0014">
            <w:pPr>
              <w:suppressAutoHyphens/>
              <w:jc w:val="center"/>
              <w:rPr>
                <w:bCs/>
              </w:rPr>
            </w:pPr>
            <w:r w:rsidRPr="004A4B1B">
              <w:rPr>
                <w:bCs/>
              </w:rPr>
              <w:t>36</w:t>
            </w:r>
          </w:p>
        </w:tc>
        <w:tc>
          <w:tcPr>
            <w:tcW w:w="1228" w:type="dxa"/>
          </w:tcPr>
          <w:p w:rsidR="003B0014" w:rsidRPr="004A4B1B" w:rsidRDefault="003B0014" w:rsidP="003B0014">
            <w:pPr>
              <w:suppressAutoHyphens/>
              <w:jc w:val="center"/>
              <w:rPr>
                <w:bCs/>
              </w:rPr>
            </w:pPr>
            <w:r w:rsidRPr="004A4B1B">
              <w:rPr>
                <w:bCs/>
              </w:rPr>
              <w:t>52</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 xml:space="preserve">Объекты общественного питания общегородского значения </w:t>
            </w:r>
          </w:p>
          <w:p w:rsidR="003B0014" w:rsidRPr="004A4B1B" w:rsidRDefault="003B0014" w:rsidP="003B0014">
            <w:pPr>
              <w:suppressAutoHyphens/>
              <w:rPr>
                <w:bCs/>
              </w:rPr>
            </w:pPr>
            <w:r w:rsidRPr="004A4B1B">
              <w:rPr>
                <w:bCs/>
              </w:rPr>
              <w:t>(рестораны, кафе и др.)</w:t>
            </w:r>
          </w:p>
        </w:tc>
        <w:tc>
          <w:tcPr>
            <w:tcW w:w="1753" w:type="dxa"/>
          </w:tcPr>
          <w:p w:rsidR="003B0014" w:rsidRPr="004A4B1B" w:rsidRDefault="003B0014" w:rsidP="003B0014">
            <w:pPr>
              <w:suppressAutoHyphens/>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tabs>
                <w:tab w:val="left" w:pos="390"/>
                <w:tab w:val="center" w:pos="523"/>
              </w:tabs>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lastRenderedPageBreak/>
              <w:t>Гостиницы высшего разряда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t>Прочие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12</w:t>
            </w:r>
          </w:p>
        </w:tc>
        <w:tc>
          <w:tcPr>
            <w:tcW w:w="1228" w:type="dxa"/>
          </w:tcPr>
          <w:p w:rsidR="003B0014" w:rsidRPr="004A4B1B" w:rsidRDefault="003B0014" w:rsidP="003B0014">
            <w:pPr>
              <w:suppressAutoHyphens/>
              <w:jc w:val="center"/>
              <w:rPr>
                <w:bCs/>
              </w:rPr>
            </w:pPr>
            <w:r w:rsidRPr="004A4B1B">
              <w:rPr>
                <w:bCs/>
              </w:rPr>
              <w:t>17</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20"/>
          <w:jc w:val="center"/>
        </w:trPr>
        <w:tc>
          <w:tcPr>
            <w:tcW w:w="4091" w:type="dxa"/>
          </w:tcPr>
          <w:p w:rsidR="003B0014" w:rsidRPr="004A4B1B" w:rsidRDefault="003B0014" w:rsidP="003B0014">
            <w:pPr>
              <w:suppressAutoHyphens/>
              <w:rPr>
                <w:bCs/>
              </w:rPr>
            </w:pPr>
            <w:r w:rsidRPr="004A4B1B">
              <w:rPr>
                <w:bCs/>
              </w:rPr>
              <w:br w:type="page"/>
              <w:t>Вокзалы всех видов транспорта</w:t>
            </w:r>
          </w:p>
        </w:tc>
        <w:tc>
          <w:tcPr>
            <w:tcW w:w="1753" w:type="dxa"/>
          </w:tcPr>
          <w:p w:rsidR="003B0014" w:rsidRPr="004A4B1B" w:rsidRDefault="003B0014" w:rsidP="003B0014">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150</w:t>
            </w:r>
          </w:p>
        </w:tc>
      </w:tr>
      <w:tr w:rsidR="003B0014" w:rsidRPr="004A4B1B" w:rsidTr="003B0014">
        <w:trPr>
          <w:trHeight w:val="170"/>
          <w:jc w:val="center"/>
        </w:trPr>
        <w:tc>
          <w:tcPr>
            <w:tcW w:w="4091" w:type="dxa"/>
          </w:tcPr>
          <w:p w:rsidR="003B0014" w:rsidRPr="004A4B1B" w:rsidRDefault="003B0014" w:rsidP="003B0014">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3B0014" w:rsidRPr="004A4B1B" w:rsidRDefault="003B0014" w:rsidP="003B0014">
            <w:pPr>
              <w:suppressAutoHyphens/>
              <w:ind w:left="-57" w:right="-57"/>
              <w:jc w:val="center"/>
              <w:rPr>
                <w:bCs/>
              </w:rPr>
            </w:pPr>
            <w:r w:rsidRPr="004A4B1B">
              <w:rPr>
                <w:bCs/>
              </w:rPr>
              <w:t>100 мест</w:t>
            </w:r>
          </w:p>
        </w:tc>
        <w:tc>
          <w:tcPr>
            <w:tcW w:w="1227" w:type="dxa"/>
          </w:tcPr>
          <w:p w:rsidR="003B0014" w:rsidRPr="004A4B1B" w:rsidRDefault="003B0014" w:rsidP="003B0014">
            <w:pPr>
              <w:suppressAutoHyphens/>
              <w:jc w:val="center"/>
              <w:rPr>
                <w:bCs/>
              </w:rPr>
            </w:pPr>
            <w:r w:rsidRPr="004A4B1B">
              <w:rPr>
                <w:bCs/>
              </w:rPr>
              <w:t>6</w:t>
            </w:r>
          </w:p>
        </w:tc>
        <w:tc>
          <w:tcPr>
            <w:tcW w:w="1228" w:type="dxa"/>
          </w:tcPr>
          <w:p w:rsidR="003B0014" w:rsidRPr="004A4B1B" w:rsidRDefault="003B0014" w:rsidP="003B0014">
            <w:pPr>
              <w:suppressAutoHyphens/>
              <w:jc w:val="center"/>
              <w:rPr>
                <w:bCs/>
              </w:rPr>
            </w:pPr>
            <w:r w:rsidRPr="004A4B1B">
              <w:rPr>
                <w:bCs/>
              </w:rPr>
              <w:t>8</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312"/>
          <w:jc w:val="center"/>
        </w:trPr>
        <w:tc>
          <w:tcPr>
            <w:tcW w:w="8299" w:type="dxa"/>
            <w:gridSpan w:val="4"/>
            <w:vAlign w:val="center"/>
          </w:tcPr>
          <w:p w:rsidR="003B0014" w:rsidRPr="004A4B1B" w:rsidRDefault="003B0014" w:rsidP="003B0014">
            <w:pPr>
              <w:suppressAutoHyphens/>
              <w:jc w:val="center"/>
              <w:rPr>
                <w:b/>
              </w:rPr>
            </w:pPr>
            <w:r w:rsidRPr="004A4B1B">
              <w:rPr>
                <w:b/>
              </w:rPr>
              <w:t>Рекреационные территории и объекты отдыха</w:t>
            </w:r>
          </w:p>
        </w:tc>
        <w:tc>
          <w:tcPr>
            <w:tcW w:w="1830" w:type="dxa"/>
          </w:tcPr>
          <w:p w:rsidR="003B0014" w:rsidRPr="004A4B1B" w:rsidRDefault="003B0014" w:rsidP="003B0014">
            <w:pPr>
              <w:suppressAutoHyphens/>
              <w:jc w:val="center"/>
              <w:rPr>
                <w:b/>
              </w:rPr>
            </w:pP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Пляжи и парки в зонах отдыха</w:t>
            </w:r>
          </w:p>
        </w:tc>
        <w:tc>
          <w:tcPr>
            <w:tcW w:w="1753" w:type="dxa"/>
          </w:tcPr>
          <w:p w:rsidR="003B0014" w:rsidRPr="004A4B1B" w:rsidRDefault="003B0014" w:rsidP="003B0014">
            <w:pPr>
              <w:suppressAutoHyphens/>
              <w:jc w:val="center"/>
              <w:rPr>
                <w:bCs/>
              </w:rPr>
            </w:pPr>
            <w:r w:rsidRPr="004A4B1B">
              <w:rPr>
                <w:bCs/>
              </w:rPr>
              <w:t xml:space="preserve">100 единовременных </w:t>
            </w:r>
          </w:p>
          <w:p w:rsidR="003B0014" w:rsidRPr="004A4B1B" w:rsidRDefault="003B0014" w:rsidP="003B0014">
            <w:pPr>
              <w:suppressAutoHyphens/>
              <w:jc w:val="center"/>
              <w:rPr>
                <w:bCs/>
              </w:rPr>
            </w:pPr>
            <w:r w:rsidRPr="004A4B1B">
              <w:rPr>
                <w:bCs/>
              </w:rPr>
              <w:t>посетителей</w:t>
            </w:r>
          </w:p>
        </w:tc>
        <w:tc>
          <w:tcPr>
            <w:tcW w:w="1227" w:type="dxa"/>
          </w:tcPr>
          <w:p w:rsidR="003B0014" w:rsidRPr="004A4B1B" w:rsidRDefault="003B0014" w:rsidP="003B0014">
            <w:pPr>
              <w:suppressAutoHyphens/>
              <w:jc w:val="center"/>
              <w:rPr>
                <w:bCs/>
              </w:rPr>
            </w:pPr>
            <w:r w:rsidRPr="004A4B1B">
              <w:rPr>
                <w:bCs/>
              </w:rPr>
              <w:t>29</w:t>
            </w:r>
          </w:p>
        </w:tc>
        <w:tc>
          <w:tcPr>
            <w:tcW w:w="1228" w:type="dxa"/>
          </w:tcPr>
          <w:p w:rsidR="003B0014" w:rsidRPr="004A4B1B" w:rsidRDefault="003B0014" w:rsidP="003B0014">
            <w:pPr>
              <w:suppressAutoHyphens/>
              <w:jc w:val="center"/>
              <w:rPr>
                <w:bCs/>
              </w:rPr>
            </w:pPr>
            <w:r w:rsidRPr="004A4B1B">
              <w:rPr>
                <w:bCs/>
              </w:rPr>
              <w:t>41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Городские леса, лесопарки</w:t>
            </w:r>
          </w:p>
        </w:tc>
        <w:tc>
          <w:tcPr>
            <w:tcW w:w="1753" w:type="dxa"/>
          </w:tcPr>
          <w:p w:rsidR="003B0014" w:rsidRPr="004A4B1B" w:rsidRDefault="003B0014" w:rsidP="003B0014">
            <w:pPr>
              <w:suppressAutoHyphens/>
              <w:jc w:val="center"/>
              <w:rPr>
                <w:bCs/>
              </w:rPr>
            </w:pPr>
            <w:r w:rsidRPr="004A4B1B">
              <w:rPr>
                <w:bCs/>
              </w:rPr>
              <w:t>100 единовременных посетителей</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Базы кратковременного отдыха (спортивные, охотничьи, рыболовные и др.)</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br w:type="page"/>
              <w:t>Береговые базы маломерного флота</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22</w:t>
            </w:r>
          </w:p>
        </w:tc>
        <w:tc>
          <w:tcPr>
            <w:tcW w:w="1228" w:type="dxa"/>
          </w:tcPr>
          <w:p w:rsidR="003B0014" w:rsidRPr="004A4B1B" w:rsidRDefault="003B0014" w:rsidP="003B0014">
            <w:pPr>
              <w:suppressAutoHyphens/>
              <w:jc w:val="center"/>
              <w:rPr>
                <w:bCs/>
              </w:rPr>
            </w:pPr>
            <w:r w:rsidRPr="004A4B1B">
              <w:rPr>
                <w:bCs/>
              </w:rPr>
              <w:t>31</w:t>
            </w:r>
          </w:p>
        </w:tc>
        <w:tc>
          <w:tcPr>
            <w:tcW w:w="1830" w:type="dxa"/>
          </w:tcPr>
          <w:p w:rsidR="003B0014" w:rsidRPr="004A4B1B" w:rsidRDefault="003B0014" w:rsidP="003B0014">
            <w:pPr>
              <w:suppressAutoHyphens/>
              <w:jc w:val="center"/>
              <w:rPr>
                <w:bCs/>
              </w:rPr>
            </w:pPr>
            <w:r w:rsidRPr="004A4B1B">
              <w:rPr>
                <w:bCs/>
              </w:rPr>
              <w:t>400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Туристские и курортные гостиницы</w:t>
            </w:r>
          </w:p>
        </w:tc>
        <w:tc>
          <w:tcPr>
            <w:tcW w:w="1753" w:type="dxa"/>
          </w:tcPr>
          <w:p w:rsidR="003B0014" w:rsidRPr="004A4B1B" w:rsidRDefault="003B0014" w:rsidP="003B0014">
            <w:pPr>
              <w:suppressAutoHyphens/>
              <w:jc w:val="center"/>
              <w:rPr>
                <w:bCs/>
              </w:rPr>
            </w:pPr>
            <w:r w:rsidRPr="004A4B1B">
              <w:rPr>
                <w:bCs/>
              </w:rPr>
              <w:t>То же</w:t>
            </w:r>
          </w:p>
        </w:tc>
        <w:tc>
          <w:tcPr>
            <w:tcW w:w="1227" w:type="dxa"/>
          </w:tcPr>
          <w:p w:rsidR="003B0014" w:rsidRPr="004A4B1B" w:rsidRDefault="003B0014" w:rsidP="003B0014">
            <w:pPr>
              <w:suppressAutoHyphens/>
              <w:jc w:val="center"/>
              <w:rPr>
                <w:bCs/>
              </w:rPr>
            </w:pPr>
            <w:r w:rsidRPr="004A4B1B">
              <w:rPr>
                <w:bCs/>
              </w:rPr>
              <w:t>10</w:t>
            </w:r>
          </w:p>
        </w:tc>
        <w:tc>
          <w:tcPr>
            <w:tcW w:w="1228" w:type="dxa"/>
          </w:tcPr>
          <w:p w:rsidR="003B0014" w:rsidRPr="004A4B1B" w:rsidRDefault="003B0014" w:rsidP="003B0014">
            <w:pPr>
              <w:suppressAutoHyphens/>
              <w:jc w:val="center"/>
              <w:rPr>
                <w:bCs/>
              </w:rPr>
            </w:pPr>
            <w:r w:rsidRPr="004A4B1B">
              <w:rPr>
                <w:bCs/>
              </w:rPr>
              <w:t>14</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Мотели и кемпинги</w:t>
            </w:r>
          </w:p>
        </w:tc>
        <w:tc>
          <w:tcPr>
            <w:tcW w:w="1753" w:type="dxa"/>
          </w:tcPr>
          <w:p w:rsidR="003B0014" w:rsidRPr="004A4B1B" w:rsidRDefault="003B0014" w:rsidP="003B0014">
            <w:pPr>
              <w:suppressAutoHyphens/>
              <w:jc w:val="center"/>
              <w:rPr>
                <w:bCs/>
              </w:rPr>
            </w:pPr>
            <w:r w:rsidRPr="004A4B1B">
              <w:rPr>
                <w:bCs/>
              </w:rPr>
              <w:t>То же</w:t>
            </w:r>
          </w:p>
        </w:tc>
        <w:tc>
          <w:tcPr>
            <w:tcW w:w="2455" w:type="dxa"/>
            <w:gridSpan w:val="2"/>
          </w:tcPr>
          <w:p w:rsidR="003B0014" w:rsidRPr="004A4B1B" w:rsidRDefault="003B0014" w:rsidP="003B0014">
            <w:pPr>
              <w:suppressAutoHyphens/>
              <w:jc w:val="center"/>
              <w:rPr>
                <w:bCs/>
              </w:rPr>
            </w:pPr>
            <w:r w:rsidRPr="004A4B1B">
              <w:rPr>
                <w:bCs/>
              </w:rPr>
              <w:t>По расчетной вместимости</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3B0014" w:rsidRPr="004A4B1B" w:rsidRDefault="003B0014" w:rsidP="003B0014">
            <w:pPr>
              <w:suppressAutoHyphens/>
              <w:jc w:val="center"/>
              <w:rPr>
                <w:bCs/>
              </w:rPr>
            </w:pPr>
            <w:r w:rsidRPr="004A4B1B">
              <w:rPr>
                <w:bCs/>
              </w:rPr>
              <w:t>100 мест в залах или единовременных посетителей и персонала</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r w:rsidR="003B0014" w:rsidRPr="004A4B1B" w:rsidTr="003B0014">
        <w:trPr>
          <w:trHeight w:val="170"/>
          <w:jc w:val="center"/>
        </w:trPr>
        <w:tc>
          <w:tcPr>
            <w:tcW w:w="4091" w:type="dxa"/>
          </w:tcPr>
          <w:p w:rsidR="003B0014" w:rsidRPr="004A4B1B" w:rsidRDefault="003B0014" w:rsidP="003B0014">
            <w:pPr>
              <w:suppressAutoHyphens/>
              <w:ind w:right="-57"/>
              <w:rPr>
                <w:bCs/>
              </w:rPr>
            </w:pPr>
            <w:r w:rsidRPr="004A4B1B">
              <w:rPr>
                <w:bCs/>
              </w:rPr>
              <w:t>Садоводческие, огороднические, дачные объединения</w:t>
            </w:r>
          </w:p>
        </w:tc>
        <w:tc>
          <w:tcPr>
            <w:tcW w:w="1753" w:type="dxa"/>
          </w:tcPr>
          <w:p w:rsidR="003B0014" w:rsidRPr="004A4B1B" w:rsidRDefault="003B0014" w:rsidP="003B0014">
            <w:pPr>
              <w:suppressAutoHyphens/>
              <w:jc w:val="center"/>
              <w:rPr>
                <w:bCs/>
              </w:rPr>
            </w:pPr>
            <w:r w:rsidRPr="004A4B1B">
              <w:rPr>
                <w:bCs/>
              </w:rPr>
              <w:t>10 участков</w:t>
            </w:r>
          </w:p>
        </w:tc>
        <w:tc>
          <w:tcPr>
            <w:tcW w:w="1227" w:type="dxa"/>
          </w:tcPr>
          <w:p w:rsidR="003B0014" w:rsidRPr="004A4B1B" w:rsidRDefault="003B0014" w:rsidP="003B0014">
            <w:pPr>
              <w:suppressAutoHyphens/>
              <w:jc w:val="center"/>
              <w:rPr>
                <w:bCs/>
              </w:rPr>
            </w:pPr>
            <w:r w:rsidRPr="004A4B1B">
              <w:rPr>
                <w:bCs/>
              </w:rPr>
              <w:t>14</w:t>
            </w:r>
          </w:p>
        </w:tc>
        <w:tc>
          <w:tcPr>
            <w:tcW w:w="1228" w:type="dxa"/>
          </w:tcPr>
          <w:p w:rsidR="003B0014" w:rsidRPr="004A4B1B" w:rsidRDefault="003B0014" w:rsidP="003B0014">
            <w:pPr>
              <w:suppressAutoHyphens/>
              <w:jc w:val="center"/>
              <w:rPr>
                <w:bCs/>
              </w:rPr>
            </w:pPr>
            <w:r w:rsidRPr="004A4B1B">
              <w:rPr>
                <w:bCs/>
              </w:rPr>
              <w:t>21</w:t>
            </w:r>
          </w:p>
        </w:tc>
        <w:tc>
          <w:tcPr>
            <w:tcW w:w="1830" w:type="dxa"/>
          </w:tcPr>
          <w:p w:rsidR="003B0014" w:rsidRPr="004A4B1B" w:rsidRDefault="003B0014" w:rsidP="003B0014">
            <w:pPr>
              <w:suppressAutoHyphens/>
              <w:jc w:val="center"/>
              <w:rPr>
                <w:bCs/>
              </w:rPr>
            </w:pPr>
            <w:r w:rsidRPr="004A4B1B">
              <w:rPr>
                <w:bCs/>
              </w:rPr>
              <w:t>250</w:t>
            </w:r>
          </w:p>
        </w:tc>
      </w:tr>
    </w:tbl>
    <w:p w:rsidR="003B0014" w:rsidRPr="004A4B1B" w:rsidRDefault="003B0014" w:rsidP="003B0014">
      <w:pPr>
        <w:widowControl w:val="0"/>
        <w:suppressAutoHyphens/>
        <w:spacing w:line="312" w:lineRule="auto"/>
        <w:ind w:firstLine="709"/>
        <w:jc w:val="both"/>
        <w:outlineLvl w:val="0"/>
      </w:pPr>
    </w:p>
    <w:p w:rsidR="003B0014" w:rsidRPr="008A28F7" w:rsidRDefault="003B0014" w:rsidP="003B0014">
      <w:pPr>
        <w:widowControl w:val="0"/>
        <w:suppressAutoHyphens/>
        <w:spacing w:line="312" w:lineRule="auto"/>
        <w:jc w:val="center"/>
        <w:outlineLvl w:val="0"/>
        <w:rPr>
          <w:b/>
          <w:sz w:val="24"/>
          <w:szCs w:val="24"/>
        </w:rPr>
      </w:pPr>
      <w:r w:rsidRPr="004A4B1B">
        <w:rPr>
          <w:sz w:val="26"/>
          <w:szCs w:val="26"/>
        </w:rPr>
        <w:br w:type="page"/>
      </w:r>
      <w:r w:rsidRPr="008A28F7">
        <w:rPr>
          <w:b/>
          <w:sz w:val="24"/>
          <w:szCs w:val="24"/>
        </w:rPr>
        <w:lastRenderedPageBreak/>
        <w:t xml:space="preserve">24.10. Расчет показателей плотности застройки </w:t>
      </w:r>
    </w:p>
    <w:p w:rsidR="003B0014" w:rsidRPr="008A28F7" w:rsidRDefault="003B0014" w:rsidP="003B0014">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3B0014" w:rsidRPr="008A28F7" w:rsidRDefault="003B0014" w:rsidP="003B0014">
      <w:pPr>
        <w:widowControl w:val="0"/>
        <w:suppressAutoHyphens/>
        <w:spacing w:line="312" w:lineRule="auto"/>
        <w:ind w:firstLine="709"/>
        <w:jc w:val="both"/>
        <w:rPr>
          <w:bCs/>
          <w:sz w:val="24"/>
          <w:szCs w:val="24"/>
        </w:rPr>
      </w:pPr>
    </w:p>
    <w:p w:rsidR="003B0014" w:rsidRPr="008A28F7" w:rsidRDefault="003B0014" w:rsidP="003B0014">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3,0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38" w:lineRule="auto"/>
              <w:jc w:val="center"/>
            </w:pPr>
            <w:r w:rsidRPr="004A4B1B">
              <w:t>2,4</w:t>
            </w:r>
          </w:p>
        </w:tc>
      </w:tr>
    </w:tbl>
    <w:p w:rsidR="003B0014" w:rsidRPr="008A28F7" w:rsidRDefault="003B0014" w:rsidP="003B0014">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3B0014" w:rsidRPr="008A28F7" w:rsidRDefault="003B0014" w:rsidP="003B0014">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3B0014" w:rsidRPr="008A28F7" w:rsidRDefault="003B0014" w:rsidP="003B0014">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8A28F7" w:rsidRDefault="003B0014" w:rsidP="003B0014">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3B0014" w:rsidRPr="008A28F7" w:rsidRDefault="003B0014" w:rsidP="003B0014">
      <w:pPr>
        <w:widowControl w:val="0"/>
        <w:suppressAutoHyphens/>
        <w:jc w:val="center"/>
        <w:rPr>
          <w:b/>
          <w:sz w:val="24"/>
          <w:szCs w:val="24"/>
        </w:rPr>
      </w:pPr>
      <w:r w:rsidRPr="008A28F7">
        <w:rPr>
          <w:i/>
          <w:sz w:val="18"/>
          <w:szCs w:val="18"/>
        </w:rPr>
        <w:br w:type="page"/>
      </w:r>
      <w:r w:rsidRPr="008A28F7">
        <w:rPr>
          <w:b/>
          <w:sz w:val="24"/>
          <w:szCs w:val="24"/>
        </w:rPr>
        <w:lastRenderedPageBreak/>
        <w:t xml:space="preserve">24.11. Расчет рекомендуемой обеспеченности </w:t>
      </w:r>
    </w:p>
    <w:p w:rsidR="003B0014" w:rsidRPr="008A28F7" w:rsidRDefault="003B0014" w:rsidP="003B0014">
      <w:pPr>
        <w:widowControl w:val="0"/>
        <w:suppressAutoHyphens/>
        <w:jc w:val="center"/>
        <w:rPr>
          <w:b/>
          <w:sz w:val="24"/>
          <w:szCs w:val="24"/>
        </w:rPr>
      </w:pPr>
      <w:r w:rsidRPr="008A28F7">
        <w:rPr>
          <w:b/>
          <w:sz w:val="24"/>
          <w:szCs w:val="24"/>
        </w:rPr>
        <w:t>общеобразовательными организациями</w:t>
      </w:r>
    </w:p>
    <w:p w:rsidR="003B0014" w:rsidRPr="008A28F7" w:rsidRDefault="003B0014" w:rsidP="003B0014">
      <w:pPr>
        <w:widowControl w:val="0"/>
        <w:suppressAutoHyphens/>
        <w:jc w:val="center"/>
        <w:rPr>
          <w:b/>
          <w:sz w:val="24"/>
          <w:szCs w:val="24"/>
        </w:rPr>
      </w:pP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3B0014" w:rsidRPr="008A28F7" w:rsidRDefault="003B0014" w:rsidP="003B0014">
      <w:pPr>
        <w:pStyle w:val="af"/>
        <w:widowControl w:val="0"/>
        <w:suppressAutoHyphens/>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3B0014" w:rsidRPr="008A28F7" w:rsidRDefault="003B0014" w:rsidP="003B0014">
      <w:pPr>
        <w:pStyle w:val="af"/>
        <w:widowControl w:val="0"/>
        <w:suppressAutoHyphens/>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3B0014" w:rsidRPr="008A28F7" w:rsidRDefault="003B0014" w:rsidP="003B0014">
      <w:pPr>
        <w:widowControl w:val="0"/>
        <w:suppressAutoHyphens/>
        <w:spacing w:line="312" w:lineRule="auto"/>
        <w:ind w:right="57" w:firstLine="720"/>
        <w:jc w:val="both"/>
        <w:rPr>
          <w:sz w:val="24"/>
          <w:szCs w:val="24"/>
        </w:rPr>
      </w:pPr>
      <w:r w:rsidRPr="008A28F7">
        <w:rPr>
          <w:sz w:val="24"/>
          <w:szCs w:val="24"/>
        </w:rPr>
        <w:t>Уровень охвата школьников – 100 %.</w:t>
      </w:r>
    </w:p>
    <w:p w:rsidR="003B0014" w:rsidRPr="008A28F7" w:rsidRDefault="003B0014" w:rsidP="003B0014">
      <w:pPr>
        <w:pStyle w:val="af"/>
        <w:widowControl w:val="0"/>
        <w:suppressAutoHyphens/>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3B0014" w:rsidRPr="008A28F7" w:rsidRDefault="003B0014" w:rsidP="003B0014">
      <w:pPr>
        <w:pStyle w:val="af"/>
        <w:widowControl w:val="0"/>
        <w:suppressAutoHyphens/>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3B0014" w:rsidRPr="008A28F7" w:rsidRDefault="003B0014" w:rsidP="003B0014">
      <w:pPr>
        <w:pStyle w:val="af"/>
        <w:widowControl w:val="0"/>
        <w:suppressAutoHyphens/>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3B0014" w:rsidRPr="008A28F7" w:rsidRDefault="003B0014" w:rsidP="003B0014">
      <w:pPr>
        <w:widowControl w:val="0"/>
        <w:suppressAutoHyphens/>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8A28F7" w:rsidRDefault="003B0014" w:rsidP="003B0014">
      <w:pPr>
        <w:pStyle w:val="af"/>
        <w:widowControl w:val="0"/>
        <w:suppressAutoHyphens/>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lastRenderedPageBreak/>
        <w:t xml:space="preserve">24.12. Расчет рекомендуемой обеспеченности дошкольными </w:t>
      </w:r>
    </w:p>
    <w:p w:rsidR="003B0014" w:rsidRPr="008A28F7" w:rsidRDefault="003B0014" w:rsidP="003B0014">
      <w:pPr>
        <w:widowControl w:val="0"/>
        <w:suppressAutoHyphens/>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3B0014" w:rsidRPr="008A28F7" w:rsidRDefault="003B0014" w:rsidP="003B0014">
      <w:pPr>
        <w:pStyle w:val="af"/>
        <w:widowControl w:val="0"/>
        <w:suppressAutoHyphens/>
        <w:spacing w:before="0" w:beforeAutospacing="0" w:after="0" w:afterAutospacing="0" w:line="300" w:lineRule="auto"/>
        <w:ind w:firstLine="709"/>
        <w:jc w:val="both"/>
        <w:outlineLvl w:val="0"/>
        <w:rPr>
          <w:rFonts w:ascii="Times New Roman" w:hAnsi="Times New Roman" w:cs="Times New Roman"/>
        </w:rPr>
      </w:pP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3B0014" w:rsidRPr="008A28F7" w:rsidRDefault="003B0014" w:rsidP="003B0014">
      <w:pPr>
        <w:pStyle w:val="af"/>
        <w:widowControl w:val="0"/>
        <w:suppressAutoHyphens/>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3B0014" w:rsidRPr="008A28F7" w:rsidRDefault="003B0014" w:rsidP="003B0014">
      <w:pPr>
        <w:pStyle w:val="af"/>
        <w:widowControl w:val="0"/>
        <w:suppressAutoHyphens/>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3B0014" w:rsidRPr="008A28F7" w:rsidRDefault="003B0014" w:rsidP="003B0014">
      <w:pPr>
        <w:pStyle w:val="af"/>
        <w:widowControl w:val="0"/>
        <w:suppressAutoHyphens/>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3B0014" w:rsidRPr="008A28F7" w:rsidRDefault="003B0014" w:rsidP="003B0014">
      <w:pPr>
        <w:pStyle w:val="af"/>
        <w:widowControl w:val="0"/>
        <w:suppressAutoHyphens/>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3B0014" w:rsidRPr="008A28F7"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lastRenderedPageBreak/>
        <w:t>24.13.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3B0014"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rPr>
      </w:pP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3B0014" w:rsidRPr="00F9262F" w:rsidRDefault="003B0014" w:rsidP="003B0014">
      <w:pPr>
        <w:pStyle w:val="af"/>
        <w:widowControl w:val="0"/>
        <w:suppressAutoHyphens/>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3B0014" w:rsidRPr="00F9262F" w:rsidRDefault="003B0014" w:rsidP="003B0014">
      <w:pPr>
        <w:pStyle w:val="af"/>
        <w:widowControl w:val="0"/>
        <w:suppressAutoHyphens/>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3B0014" w:rsidRPr="00F9262F" w:rsidRDefault="003B0014" w:rsidP="003B0014">
      <w:pPr>
        <w:suppressAutoHyphens/>
        <w:spacing w:line="288" w:lineRule="auto"/>
        <w:ind w:firstLine="709"/>
        <w:jc w:val="both"/>
        <w:outlineLvl w:val="0"/>
        <w:rPr>
          <w:i/>
          <w:sz w:val="26"/>
          <w:szCs w:val="26"/>
        </w:rPr>
      </w:pPr>
      <w:r w:rsidRPr="00F9262F">
        <w:rPr>
          <w:i/>
          <w:sz w:val="26"/>
          <w:szCs w:val="26"/>
        </w:rPr>
        <w:t>(34,7 : 1 193,4 × 1 000 ≈ 29)</w:t>
      </w:r>
    </w:p>
    <w:p w:rsidR="003B0014" w:rsidRPr="00F9262F" w:rsidRDefault="003B0014" w:rsidP="003B0014">
      <w:pPr>
        <w:pStyle w:val="af"/>
        <w:widowControl w:val="0"/>
        <w:suppressAutoHyphens/>
        <w:spacing w:before="0" w:beforeAutospacing="0" w:after="0" w:afterAutospacing="0" w:line="288" w:lineRule="auto"/>
        <w:ind w:firstLine="709"/>
        <w:jc w:val="both"/>
        <w:outlineLvl w:val="0"/>
        <w:rPr>
          <w:rFonts w:ascii="Times New Roman" w:hAnsi="Times New Roman" w:cs="Times New Roman"/>
          <w:sz w:val="2"/>
          <w:szCs w:val="2"/>
        </w:rPr>
      </w:pPr>
    </w:p>
    <w:p w:rsidR="003B0014" w:rsidRPr="008A28F7" w:rsidRDefault="003B0014" w:rsidP="003B0014">
      <w:pPr>
        <w:widowControl w:val="0"/>
        <w:suppressAutoHyphens/>
        <w:spacing w:line="288" w:lineRule="auto"/>
        <w:jc w:val="center"/>
        <w:rPr>
          <w:b/>
          <w:sz w:val="24"/>
          <w:szCs w:val="24"/>
        </w:rPr>
      </w:pPr>
      <w:r w:rsidRPr="00F9262F">
        <w:br w:type="page"/>
      </w:r>
      <w:r w:rsidRPr="008A28F7">
        <w:rPr>
          <w:b/>
          <w:sz w:val="24"/>
          <w:szCs w:val="24"/>
        </w:rPr>
        <w:lastRenderedPageBreak/>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3B0014" w:rsidRPr="008A28F7" w:rsidRDefault="003B0014" w:rsidP="003B0014">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3B0014" w:rsidRPr="008A28F7" w:rsidRDefault="003B0014" w:rsidP="003B0014">
      <w:pPr>
        <w:widowControl w:val="0"/>
        <w:suppressAutoHyphens/>
        <w:spacing w:before="120" w:line="312" w:lineRule="auto"/>
        <w:jc w:val="center"/>
        <w:outlineLvl w:val="0"/>
        <w:rPr>
          <w:i/>
          <w:caps/>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3B0014" w:rsidRPr="008A28F7" w:rsidRDefault="003B0014" w:rsidP="003B0014">
      <w:pPr>
        <w:widowControl w:val="0"/>
        <w:suppressAutoHyphens/>
        <w:spacing w:line="312" w:lineRule="auto"/>
        <w:jc w:val="center"/>
        <w:outlineLvl w:val="0"/>
        <w:rPr>
          <w:caps/>
          <w:sz w:val="24"/>
          <w:szCs w:val="24"/>
        </w:rPr>
      </w:pPr>
    </w:p>
    <w:p w:rsidR="003B0014" w:rsidRPr="008A28F7" w:rsidRDefault="003B0014" w:rsidP="003B0014">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3B0014" w:rsidRPr="008A28F7" w:rsidRDefault="003B0014" w:rsidP="003B0014">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3B0014" w:rsidRPr="008A28F7" w:rsidRDefault="003B0014" w:rsidP="003B0014">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3B0014" w:rsidRPr="008A28F7" w:rsidRDefault="003B0014" w:rsidP="003B0014">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3B0014" w:rsidRPr="008A28F7" w:rsidRDefault="003B0014" w:rsidP="003B0014">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3B0014" w:rsidRPr="008A28F7" w:rsidRDefault="003B0014" w:rsidP="003B0014">
      <w:pPr>
        <w:suppressAutoHyphens/>
        <w:spacing w:line="360" w:lineRule="auto"/>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856,3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332,8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3B0014" w:rsidRPr="008A28F7" w:rsidRDefault="003B0014" w:rsidP="003B0014">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3B0014" w:rsidRPr="008A28F7" w:rsidRDefault="003B0014" w:rsidP="003B0014">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3B0014" w:rsidRPr="008A28F7" w:rsidRDefault="003B0014" w:rsidP="003B0014">
      <w:pPr>
        <w:suppressAutoHyphens/>
        <w:jc w:val="center"/>
        <w:outlineLvl w:val="0"/>
        <w:rPr>
          <w:b/>
          <w:sz w:val="24"/>
          <w:szCs w:val="24"/>
        </w:rPr>
      </w:pP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городского – 866,8 тыс. чел.;</w:t>
      </w:r>
    </w:p>
    <w:p w:rsidR="003B0014" w:rsidRPr="008A28F7" w:rsidRDefault="003B0014" w:rsidP="003B0014">
      <w:pPr>
        <w:widowControl w:val="0"/>
        <w:suppressAutoHyphens/>
        <w:spacing w:line="312" w:lineRule="auto"/>
        <w:ind w:firstLine="720"/>
        <w:jc w:val="both"/>
        <w:rPr>
          <w:sz w:val="24"/>
          <w:szCs w:val="24"/>
        </w:rPr>
      </w:pPr>
      <w:r w:rsidRPr="008A28F7">
        <w:rPr>
          <w:sz w:val="24"/>
          <w:szCs w:val="24"/>
        </w:rPr>
        <w:t>- сельского – 323,5 тыс. чел.</w:t>
      </w:r>
    </w:p>
    <w:p w:rsidR="003B0014" w:rsidRPr="008A28F7" w:rsidRDefault="003B0014" w:rsidP="003B0014">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3B0014" w:rsidRPr="008A28F7" w:rsidRDefault="003B0014" w:rsidP="003B0014">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3B0014" w:rsidRPr="008A28F7" w:rsidRDefault="003B0014" w:rsidP="003B0014">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3B0014" w:rsidRPr="008A28F7" w:rsidRDefault="003B0014" w:rsidP="003B0014">
      <w:pPr>
        <w:widowControl w:val="0"/>
        <w:suppressAutoHyphens/>
        <w:spacing w:line="312" w:lineRule="auto"/>
        <w:ind w:firstLine="720"/>
        <w:jc w:val="both"/>
        <w:rPr>
          <w:sz w:val="24"/>
          <w:szCs w:val="24"/>
        </w:rPr>
      </w:pPr>
    </w:p>
    <w:p w:rsidR="003B0014" w:rsidRDefault="003B0014" w:rsidP="003B0014">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3B0014" w:rsidRDefault="003B0014" w:rsidP="003B0014">
      <w:pPr>
        <w:widowControl w:val="0"/>
        <w:suppressAutoHyphens/>
        <w:spacing w:line="312" w:lineRule="auto"/>
        <w:ind w:firstLine="720"/>
        <w:jc w:val="both"/>
        <w:rPr>
          <w:sz w:val="24"/>
          <w:szCs w:val="24"/>
        </w:rPr>
      </w:pPr>
    </w:p>
    <w:p w:rsidR="003B0014" w:rsidRPr="008A28F7" w:rsidRDefault="003B0014" w:rsidP="003B0014">
      <w:pPr>
        <w:widowControl w:val="0"/>
        <w:suppressAutoHyphens/>
        <w:spacing w:line="312" w:lineRule="auto"/>
        <w:ind w:firstLine="720"/>
        <w:jc w:val="both"/>
        <w:rPr>
          <w:sz w:val="24"/>
          <w:szCs w:val="24"/>
        </w:rPr>
      </w:pPr>
    </w:p>
    <w:p w:rsidR="003B0014" w:rsidRPr="004A4B1B" w:rsidRDefault="003B0014" w:rsidP="003B0014">
      <w:pPr>
        <w:widowControl w:val="0"/>
        <w:suppressAutoHyphens/>
        <w:ind w:firstLine="720"/>
        <w:jc w:val="both"/>
        <w:rPr>
          <w:sz w:val="26"/>
          <w:szCs w:val="26"/>
        </w:rPr>
      </w:pPr>
    </w:p>
    <w:p w:rsidR="003B0014" w:rsidRPr="008A28F7" w:rsidRDefault="003B0014" w:rsidP="003B0014">
      <w:pPr>
        <w:suppressAutoHyphens/>
        <w:spacing w:line="239" w:lineRule="auto"/>
        <w:ind w:firstLine="709"/>
        <w:jc w:val="right"/>
        <w:rPr>
          <w:bCs/>
          <w:sz w:val="24"/>
          <w:szCs w:val="24"/>
        </w:rPr>
      </w:pPr>
      <w:r w:rsidRPr="008A28F7">
        <w:rPr>
          <w:bCs/>
          <w:sz w:val="24"/>
          <w:szCs w:val="24"/>
        </w:rPr>
        <w:lastRenderedPageBreak/>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3B0014" w:rsidRPr="004A4B1B" w:rsidTr="003B0014">
        <w:trPr>
          <w:trHeight w:val="312"/>
          <w:jc w:val="center"/>
        </w:trPr>
        <w:tc>
          <w:tcPr>
            <w:tcW w:w="5423" w:type="dxa"/>
            <w:vMerge w:val="restart"/>
            <w:vAlign w:val="center"/>
          </w:tcPr>
          <w:p w:rsidR="003B0014" w:rsidRPr="004A4B1B" w:rsidRDefault="003B0014" w:rsidP="003B0014">
            <w:pPr>
              <w:suppressAutoHyphens/>
              <w:jc w:val="center"/>
              <w:rPr>
                <w:b/>
              </w:rPr>
            </w:pPr>
            <w:r w:rsidRPr="004A4B1B">
              <w:rPr>
                <w:b/>
              </w:rPr>
              <w:t xml:space="preserve">Наименование </w:t>
            </w:r>
          </w:p>
        </w:tc>
        <w:tc>
          <w:tcPr>
            <w:tcW w:w="4641" w:type="dxa"/>
            <w:gridSpan w:val="2"/>
            <w:vAlign w:val="center"/>
          </w:tcPr>
          <w:p w:rsidR="003B0014" w:rsidRPr="004A4B1B" w:rsidRDefault="003B0014" w:rsidP="003B0014">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3B0014" w:rsidRPr="004A4B1B" w:rsidTr="003B0014">
        <w:trPr>
          <w:trHeight w:val="200"/>
          <w:jc w:val="center"/>
        </w:trPr>
        <w:tc>
          <w:tcPr>
            <w:tcW w:w="5423" w:type="dxa"/>
            <w:vMerge/>
            <w:vAlign w:val="center"/>
          </w:tcPr>
          <w:p w:rsidR="003B0014" w:rsidRPr="004A4B1B" w:rsidRDefault="003B0014" w:rsidP="003B0014">
            <w:pPr>
              <w:suppressAutoHyphens/>
              <w:jc w:val="center"/>
              <w:rPr>
                <w:b/>
              </w:rPr>
            </w:pPr>
          </w:p>
        </w:tc>
        <w:tc>
          <w:tcPr>
            <w:tcW w:w="2358" w:type="dxa"/>
            <w:vAlign w:val="center"/>
          </w:tcPr>
          <w:p w:rsidR="003B0014" w:rsidRPr="004A4B1B" w:rsidRDefault="003B0014" w:rsidP="003B0014">
            <w:pPr>
              <w:suppressAutoHyphens/>
              <w:ind w:left="-57" w:right="-57"/>
              <w:jc w:val="center"/>
              <w:rPr>
                <w:b/>
              </w:rPr>
            </w:pPr>
            <w:r w:rsidRPr="004A4B1B">
              <w:rPr>
                <w:b/>
              </w:rPr>
              <w:t>2017 год</w:t>
            </w:r>
          </w:p>
        </w:tc>
        <w:tc>
          <w:tcPr>
            <w:tcW w:w="2283" w:type="dxa"/>
            <w:vAlign w:val="center"/>
          </w:tcPr>
          <w:p w:rsidR="003B0014" w:rsidRPr="004A4B1B" w:rsidRDefault="003B0014" w:rsidP="003B0014">
            <w:pPr>
              <w:suppressAutoHyphens/>
              <w:ind w:left="-57" w:right="-57"/>
              <w:jc w:val="center"/>
              <w:rPr>
                <w:b/>
              </w:rPr>
            </w:pPr>
            <w:r w:rsidRPr="004A4B1B">
              <w:rPr>
                <w:b/>
              </w:rPr>
              <w:t>2027 год</w:t>
            </w:r>
          </w:p>
        </w:tc>
      </w:tr>
      <w:tr w:rsidR="003B0014" w:rsidRPr="004A4B1B" w:rsidTr="003B0014">
        <w:trPr>
          <w:trHeight w:val="340"/>
          <w:jc w:val="center"/>
        </w:trPr>
        <w:tc>
          <w:tcPr>
            <w:tcW w:w="5423" w:type="dxa"/>
          </w:tcPr>
          <w:p w:rsidR="003B0014" w:rsidRPr="004A4B1B" w:rsidRDefault="003B0014" w:rsidP="003B0014">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3B0014" w:rsidRPr="004A4B1B" w:rsidRDefault="003B0014" w:rsidP="003B0014">
            <w:pPr>
              <w:suppressAutoHyphens/>
              <w:ind w:left="-57" w:right="-57"/>
              <w:jc w:val="center"/>
              <w:rPr>
                <w:bCs/>
              </w:rPr>
            </w:pPr>
            <w:r w:rsidRPr="004A4B1B">
              <w:rPr>
                <w:bCs/>
              </w:rPr>
              <w:t>28,9</w:t>
            </w:r>
          </w:p>
        </w:tc>
        <w:tc>
          <w:tcPr>
            <w:tcW w:w="2283" w:type="dxa"/>
            <w:vAlign w:val="center"/>
          </w:tcPr>
          <w:p w:rsidR="003B0014" w:rsidRPr="004A4B1B" w:rsidRDefault="003B0014" w:rsidP="003B0014">
            <w:pPr>
              <w:suppressAutoHyphens/>
              <w:ind w:left="-57" w:right="-57"/>
              <w:jc w:val="center"/>
              <w:rPr>
                <w:bCs/>
              </w:rPr>
            </w:pPr>
            <w:r w:rsidRPr="004A4B1B">
              <w:rPr>
                <w:bCs/>
              </w:rPr>
              <w:t>33,9</w:t>
            </w:r>
          </w:p>
        </w:tc>
      </w:tr>
      <w:tr w:rsidR="003B0014" w:rsidRPr="004A4B1B" w:rsidTr="003B0014">
        <w:trPr>
          <w:trHeight w:val="170"/>
          <w:jc w:val="center"/>
        </w:trPr>
        <w:tc>
          <w:tcPr>
            <w:tcW w:w="5423" w:type="dxa"/>
          </w:tcPr>
          <w:p w:rsidR="003B0014" w:rsidRPr="004A4B1B" w:rsidRDefault="003B0014" w:rsidP="003B0014">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26,5</w:t>
            </w:r>
          </w:p>
        </w:tc>
        <w:tc>
          <w:tcPr>
            <w:tcW w:w="2283" w:type="dxa"/>
            <w:vAlign w:val="center"/>
          </w:tcPr>
          <w:p w:rsidR="003B0014" w:rsidRPr="004A4B1B" w:rsidRDefault="003B0014" w:rsidP="003B0014">
            <w:pPr>
              <w:suppressAutoHyphens/>
              <w:ind w:left="-57" w:right="-57"/>
              <w:jc w:val="center"/>
              <w:rPr>
                <w:bCs/>
              </w:rPr>
            </w:pPr>
            <w:r w:rsidRPr="004A4B1B">
              <w:rPr>
                <w:bCs/>
              </w:rPr>
              <w:t>30,0</w:t>
            </w:r>
          </w:p>
        </w:tc>
      </w:tr>
      <w:tr w:rsidR="003B0014" w:rsidRPr="004A4B1B" w:rsidTr="003B0014">
        <w:trPr>
          <w:trHeight w:val="227"/>
          <w:jc w:val="center"/>
        </w:trPr>
        <w:tc>
          <w:tcPr>
            <w:tcW w:w="5423" w:type="dxa"/>
          </w:tcPr>
          <w:p w:rsidR="003B0014" w:rsidRPr="004A4B1B" w:rsidRDefault="003B0014" w:rsidP="003B0014">
            <w:pPr>
              <w:suppressAutoHyphens/>
              <w:ind w:left="1208"/>
              <w:rPr>
                <w:bCs/>
              </w:rPr>
            </w:pPr>
            <w:r w:rsidRPr="004A4B1B">
              <w:rPr>
                <w:bCs/>
              </w:rPr>
              <w:t xml:space="preserve"> в сельских населенных пунктах</w:t>
            </w:r>
          </w:p>
        </w:tc>
        <w:tc>
          <w:tcPr>
            <w:tcW w:w="2358" w:type="dxa"/>
            <w:vAlign w:val="center"/>
          </w:tcPr>
          <w:p w:rsidR="003B0014" w:rsidRPr="004A4B1B" w:rsidRDefault="003B0014" w:rsidP="003B0014">
            <w:pPr>
              <w:suppressAutoHyphens/>
              <w:ind w:left="-57" w:right="-57"/>
              <w:jc w:val="center"/>
              <w:rPr>
                <w:bCs/>
              </w:rPr>
            </w:pPr>
            <w:r w:rsidRPr="004A4B1B">
              <w:rPr>
                <w:bCs/>
              </w:rPr>
              <w:t>35,2</w:t>
            </w:r>
          </w:p>
        </w:tc>
        <w:tc>
          <w:tcPr>
            <w:tcW w:w="2283" w:type="dxa"/>
            <w:vAlign w:val="center"/>
          </w:tcPr>
          <w:p w:rsidR="003B0014" w:rsidRPr="004A4B1B" w:rsidRDefault="003B0014" w:rsidP="003B0014">
            <w:pPr>
              <w:suppressAutoHyphens/>
              <w:ind w:left="-57" w:right="-57"/>
              <w:jc w:val="center"/>
              <w:rPr>
                <w:bCs/>
              </w:rPr>
            </w:pPr>
            <w:r w:rsidRPr="004A4B1B">
              <w:rPr>
                <w:bCs/>
              </w:rPr>
              <w:t>44,4</w:t>
            </w:r>
          </w:p>
        </w:tc>
      </w:tr>
    </w:tbl>
    <w:p w:rsidR="003B0014" w:rsidRPr="004A4B1B" w:rsidRDefault="003B0014" w:rsidP="003B0014">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3B0014" w:rsidRPr="004A4B1B" w:rsidRDefault="003B0014" w:rsidP="003B0014">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3B0014" w:rsidRPr="004A4B1B" w:rsidRDefault="003B0014" w:rsidP="003B0014">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3B0014" w:rsidRPr="008A28F7" w:rsidRDefault="003B0014" w:rsidP="003B0014">
      <w:pPr>
        <w:widowControl w:val="0"/>
        <w:suppressAutoHyphens/>
        <w:spacing w:line="288" w:lineRule="auto"/>
        <w:jc w:val="center"/>
        <w:rPr>
          <w:b/>
          <w:sz w:val="24"/>
          <w:szCs w:val="24"/>
        </w:rPr>
      </w:pPr>
      <w:r w:rsidRPr="004A4B1B">
        <w:rPr>
          <w:b/>
          <w:sz w:val="26"/>
          <w:szCs w:val="26"/>
        </w:rPr>
        <w:br w:type="page"/>
      </w:r>
      <w:r w:rsidRPr="008A28F7">
        <w:rPr>
          <w:b/>
          <w:sz w:val="24"/>
          <w:szCs w:val="24"/>
        </w:rPr>
        <w:lastRenderedPageBreak/>
        <w:t xml:space="preserve">24.16. Определение укрупненных показателей площади </w:t>
      </w:r>
    </w:p>
    <w:p w:rsidR="003B0014" w:rsidRPr="008A28F7" w:rsidRDefault="003B0014" w:rsidP="003B0014">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3B0014" w:rsidRPr="008A28F7" w:rsidRDefault="003B0014" w:rsidP="003B0014">
      <w:pPr>
        <w:suppressAutoHyphens/>
        <w:spacing w:line="288" w:lineRule="auto"/>
        <w:ind w:firstLine="709"/>
        <w:jc w:val="both"/>
        <w:rPr>
          <w:bCs/>
          <w:sz w:val="24"/>
          <w:szCs w:val="24"/>
        </w:rPr>
      </w:pPr>
    </w:p>
    <w:p w:rsidR="003B0014" w:rsidRPr="008A28F7" w:rsidRDefault="003B0014" w:rsidP="003B0014">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3B0014" w:rsidRPr="008A28F7" w:rsidRDefault="003B0014" w:rsidP="003B0014">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3B0014" w:rsidRPr="008A28F7" w:rsidRDefault="003B0014" w:rsidP="003B0014">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before="120" w:after="120" w:line="264" w:lineRule="auto"/>
        <w:jc w:val="center"/>
        <w:rPr>
          <w:i/>
          <w:sz w:val="24"/>
          <w:szCs w:val="24"/>
        </w:rPr>
      </w:pPr>
      <w:r w:rsidRPr="008A28F7">
        <w:rPr>
          <w:i/>
          <w:sz w:val="24"/>
          <w:szCs w:val="24"/>
        </w:rPr>
        <w:t>Расчет:</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3B0014" w:rsidRPr="008A28F7" w:rsidRDefault="003B0014" w:rsidP="003B0014">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3B0014" w:rsidRPr="008A28F7" w:rsidRDefault="003B0014" w:rsidP="003B0014">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3B0014" w:rsidRPr="008A28F7" w:rsidRDefault="003B0014" w:rsidP="003B0014">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3B0014" w:rsidRPr="008A28F7" w:rsidRDefault="003B0014" w:rsidP="003B0014">
      <w:pPr>
        <w:widowControl w:val="0"/>
        <w:suppressAutoHyphens/>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3B0014" w:rsidRPr="004A4B1B" w:rsidRDefault="003B0014" w:rsidP="003B0014">
            <w:pPr>
              <w:widowControl w:val="0"/>
              <w:suppressAutoHyphens/>
              <w:jc w:val="center"/>
            </w:pPr>
            <w:r w:rsidRPr="004A4B1B">
              <w:t>9</w:t>
            </w:r>
          </w:p>
        </w:tc>
        <w:tc>
          <w:tcPr>
            <w:tcW w:w="2038" w:type="dxa"/>
            <w:shd w:val="clear" w:color="auto" w:fill="auto"/>
          </w:tcPr>
          <w:p w:rsidR="003B0014" w:rsidRPr="004A4B1B" w:rsidRDefault="003B0014" w:rsidP="003B0014">
            <w:pPr>
              <w:widowControl w:val="0"/>
              <w:suppressAutoHyphens/>
              <w:jc w:val="center"/>
            </w:pPr>
            <w:r w:rsidRPr="004A4B1B">
              <w:t>11</w:t>
            </w:r>
          </w:p>
        </w:tc>
      </w:tr>
      <w:tr w:rsidR="003B0014" w:rsidRPr="004A4B1B" w:rsidTr="003B0014">
        <w:trPr>
          <w:trHeight w:val="20"/>
          <w:jc w:val="center"/>
        </w:trPr>
        <w:tc>
          <w:tcPr>
            <w:tcW w:w="6011" w:type="dxa"/>
            <w:gridSpan w:val="2"/>
            <w:shd w:val="clear" w:color="auto" w:fill="auto"/>
          </w:tcPr>
          <w:p w:rsidR="003B0014" w:rsidRPr="004A4B1B" w:rsidRDefault="003B0014" w:rsidP="003B0014">
            <w:pPr>
              <w:widowControl w:val="0"/>
              <w:suppressAutoHyphens/>
              <w:ind w:right="-57"/>
            </w:pPr>
            <w:r w:rsidRPr="004A4B1B">
              <w:t>Среднеэтажная многоквартирная застройка (5-8 этажей)</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13</w:t>
            </w:r>
          </w:p>
        </w:tc>
        <w:tc>
          <w:tcPr>
            <w:tcW w:w="2038" w:type="dxa"/>
            <w:shd w:val="clear" w:color="auto" w:fill="auto"/>
            <w:vAlign w:val="center"/>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13</w:t>
            </w:r>
          </w:p>
        </w:tc>
        <w:tc>
          <w:tcPr>
            <w:tcW w:w="2038" w:type="dxa"/>
            <w:shd w:val="clear" w:color="auto" w:fill="auto"/>
          </w:tcPr>
          <w:p w:rsidR="003B0014" w:rsidRPr="004A4B1B" w:rsidRDefault="003B0014" w:rsidP="003B0014">
            <w:pPr>
              <w:widowControl w:val="0"/>
              <w:suppressAutoHyphens/>
              <w:jc w:val="center"/>
            </w:pPr>
            <w:r w:rsidRPr="004A4B1B">
              <w:t>15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27</w:t>
            </w:r>
          </w:p>
        </w:tc>
        <w:tc>
          <w:tcPr>
            <w:tcW w:w="2038" w:type="dxa"/>
            <w:shd w:val="clear" w:color="auto" w:fill="auto"/>
          </w:tcPr>
          <w:p w:rsidR="003B0014" w:rsidRPr="004A4B1B" w:rsidRDefault="003B0014" w:rsidP="003B0014">
            <w:pPr>
              <w:widowControl w:val="0"/>
              <w:suppressAutoHyphens/>
              <w:jc w:val="center"/>
            </w:pPr>
            <w:r w:rsidRPr="004A4B1B">
              <w:t>30</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11</w:t>
            </w:r>
          </w:p>
        </w:tc>
        <w:tc>
          <w:tcPr>
            <w:tcW w:w="2038" w:type="dxa"/>
            <w:shd w:val="clear" w:color="auto" w:fill="auto"/>
          </w:tcPr>
          <w:p w:rsidR="003B0014" w:rsidRPr="004A4B1B" w:rsidRDefault="003B0014" w:rsidP="003B0014">
            <w:pPr>
              <w:widowControl w:val="0"/>
              <w:suppressAutoHyphens/>
              <w:jc w:val="center"/>
            </w:pPr>
            <w:r w:rsidRPr="004A4B1B">
              <w:t>12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24</w:t>
            </w:r>
          </w:p>
        </w:tc>
        <w:tc>
          <w:tcPr>
            <w:tcW w:w="2038" w:type="dxa"/>
            <w:shd w:val="clear" w:color="auto" w:fill="auto"/>
          </w:tcPr>
          <w:p w:rsidR="003B0014" w:rsidRPr="004A4B1B" w:rsidRDefault="003B0014" w:rsidP="003B0014">
            <w:pPr>
              <w:widowControl w:val="0"/>
              <w:suppressAutoHyphens/>
              <w:jc w:val="center"/>
            </w:pPr>
            <w:r w:rsidRPr="004A4B1B">
              <w:t>27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31</w:t>
            </w:r>
          </w:p>
        </w:tc>
        <w:tc>
          <w:tcPr>
            <w:tcW w:w="2038" w:type="dxa"/>
            <w:shd w:val="clear" w:color="auto" w:fill="auto"/>
          </w:tcPr>
          <w:p w:rsidR="003B0014" w:rsidRPr="004A4B1B" w:rsidRDefault="003B0014" w:rsidP="003B0014">
            <w:pPr>
              <w:widowControl w:val="0"/>
              <w:suppressAutoHyphens/>
              <w:jc w:val="center"/>
            </w:pPr>
            <w:r w:rsidRPr="004A4B1B">
              <w:t>35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36</w:t>
            </w:r>
          </w:p>
        </w:tc>
        <w:tc>
          <w:tcPr>
            <w:tcW w:w="2038" w:type="dxa"/>
            <w:shd w:val="clear" w:color="auto" w:fill="auto"/>
          </w:tcPr>
          <w:p w:rsidR="003B0014" w:rsidRPr="004A4B1B" w:rsidRDefault="003B0014" w:rsidP="003B0014">
            <w:pPr>
              <w:widowControl w:val="0"/>
              <w:suppressAutoHyphens/>
              <w:jc w:val="center"/>
            </w:pPr>
            <w:r w:rsidRPr="004A4B1B">
              <w:t>41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54</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66</w:t>
            </w:r>
          </w:p>
        </w:tc>
        <w:tc>
          <w:tcPr>
            <w:tcW w:w="2038" w:type="dxa"/>
            <w:shd w:val="clear" w:color="auto" w:fill="auto"/>
          </w:tcPr>
          <w:p w:rsidR="003B0014" w:rsidRPr="004A4B1B" w:rsidRDefault="003B0014" w:rsidP="003B0014">
            <w:pPr>
              <w:widowControl w:val="0"/>
              <w:suppressAutoHyphens/>
              <w:jc w:val="center"/>
            </w:pPr>
            <w:r w:rsidRPr="004A4B1B">
              <w:t>75</w:t>
            </w:r>
          </w:p>
        </w:tc>
      </w:tr>
    </w:tbl>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lastRenderedPageBreak/>
        <w:t xml:space="preserve">24.17. Определение укрупненных показателей площади </w:t>
      </w:r>
    </w:p>
    <w:p w:rsidR="003B0014" w:rsidRPr="009C6CA7" w:rsidRDefault="003B0014" w:rsidP="003B0014">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3B0014" w:rsidRPr="009C6CA7" w:rsidRDefault="003B0014" w:rsidP="003B0014">
      <w:pPr>
        <w:suppressAutoHyphens/>
        <w:spacing w:line="312" w:lineRule="auto"/>
        <w:ind w:firstLine="709"/>
        <w:jc w:val="both"/>
        <w:rPr>
          <w:bCs/>
          <w:sz w:val="24"/>
          <w:szCs w:val="24"/>
        </w:rPr>
      </w:pPr>
    </w:p>
    <w:p w:rsidR="003B0014" w:rsidRPr="009C6CA7" w:rsidRDefault="003B0014" w:rsidP="003B0014">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3B0014" w:rsidRPr="009C6CA7" w:rsidRDefault="003B0014" w:rsidP="003B0014">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3B0014" w:rsidRPr="009C6CA7" w:rsidRDefault="003B0014" w:rsidP="003B0014">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3B0014" w:rsidRPr="009C6CA7" w:rsidRDefault="003B0014" w:rsidP="003B0014">
      <w:pPr>
        <w:suppressAutoHyphens/>
        <w:ind w:firstLine="709"/>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3B0014" w:rsidRPr="004A4B1B" w:rsidRDefault="003B0014" w:rsidP="003B0014">
      <w:pPr>
        <w:widowControl w:val="0"/>
        <w:suppressAutoHyphens/>
        <w:spacing w:line="312" w:lineRule="auto"/>
        <w:ind w:firstLine="709"/>
        <w:jc w:val="right"/>
        <w:rPr>
          <w:bCs/>
          <w:sz w:val="26"/>
          <w:szCs w:val="26"/>
        </w:rPr>
      </w:pPr>
      <w:r w:rsidRPr="009C6CA7">
        <w:rPr>
          <w:bCs/>
          <w:sz w:val="24"/>
          <w:szCs w:val="24"/>
        </w:rPr>
        <w:br w:type="page"/>
      </w:r>
      <w:r w:rsidRPr="004A4B1B">
        <w:rPr>
          <w:bCs/>
          <w:sz w:val="26"/>
          <w:szCs w:val="26"/>
        </w:rPr>
        <w:lastRenderedPageBreak/>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3B0014" w:rsidRPr="004A4B1B" w:rsidTr="003B0014">
        <w:trPr>
          <w:trHeight w:val="20"/>
          <w:jc w:val="center"/>
        </w:trPr>
        <w:tc>
          <w:tcPr>
            <w:tcW w:w="6011" w:type="dxa"/>
            <w:gridSpan w:val="2"/>
            <w:vMerge w:val="restart"/>
            <w:shd w:val="clear" w:color="auto" w:fill="auto"/>
            <w:vAlign w:val="center"/>
          </w:tcPr>
          <w:p w:rsidR="003B0014" w:rsidRPr="004A4B1B" w:rsidRDefault="003B0014" w:rsidP="003B0014">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3B0014" w:rsidRPr="004A4B1B" w:rsidRDefault="003B0014" w:rsidP="003B0014">
            <w:pPr>
              <w:widowControl w:val="0"/>
              <w:suppressAutoHyphens/>
              <w:jc w:val="center"/>
              <w:rPr>
                <w:b/>
                <w:bCs/>
              </w:rPr>
            </w:pPr>
            <w:r w:rsidRPr="004A4B1B">
              <w:rPr>
                <w:b/>
                <w:bCs/>
              </w:rPr>
              <w:t>Укрупненные расчетные показатели площади жилой зоны, га на 1000 чел.</w:t>
            </w:r>
          </w:p>
        </w:tc>
      </w:tr>
      <w:tr w:rsidR="003B0014" w:rsidRPr="004A4B1B" w:rsidTr="003B0014">
        <w:trPr>
          <w:trHeight w:val="20"/>
          <w:jc w:val="center"/>
        </w:trPr>
        <w:tc>
          <w:tcPr>
            <w:tcW w:w="6011" w:type="dxa"/>
            <w:gridSpan w:val="2"/>
            <w:vMerge/>
            <w:shd w:val="clear" w:color="auto" w:fill="auto"/>
            <w:vAlign w:val="center"/>
          </w:tcPr>
          <w:p w:rsidR="003B0014" w:rsidRPr="004A4B1B" w:rsidRDefault="003B0014" w:rsidP="003B0014">
            <w:pPr>
              <w:widowControl w:val="0"/>
              <w:suppressAutoHyphens/>
              <w:jc w:val="center"/>
              <w:rPr>
                <w:b/>
                <w:bCs/>
              </w:rPr>
            </w:pP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2017 год</w:t>
            </w:r>
          </w:p>
        </w:tc>
        <w:tc>
          <w:tcPr>
            <w:tcW w:w="2038" w:type="dxa"/>
            <w:shd w:val="clear" w:color="auto" w:fill="auto"/>
            <w:vAlign w:val="center"/>
          </w:tcPr>
          <w:p w:rsidR="003B0014" w:rsidRPr="004A4B1B" w:rsidRDefault="003B0014" w:rsidP="003B0014">
            <w:pPr>
              <w:widowControl w:val="0"/>
              <w:suppressAutoHyphens/>
              <w:jc w:val="center"/>
              <w:rPr>
                <w:b/>
                <w:bCs/>
              </w:rPr>
            </w:pPr>
            <w:r w:rsidRPr="004A4B1B">
              <w:rPr>
                <w:b/>
                <w:bCs/>
              </w:rPr>
              <w:t>2027 год</w:t>
            </w:r>
          </w:p>
        </w:tc>
      </w:tr>
      <w:tr w:rsidR="003B0014" w:rsidRPr="004A4B1B" w:rsidTr="003B0014">
        <w:trPr>
          <w:trHeight w:val="20"/>
          <w:jc w:val="center"/>
        </w:trPr>
        <w:tc>
          <w:tcPr>
            <w:tcW w:w="6011" w:type="dxa"/>
            <w:gridSpan w:val="2"/>
            <w:tcBorders>
              <w:bottom w:val="single" w:sz="4" w:space="0" w:color="auto"/>
            </w:tcBorders>
            <w:shd w:val="clear" w:color="auto" w:fill="auto"/>
          </w:tcPr>
          <w:p w:rsidR="003B0014" w:rsidRPr="004A4B1B" w:rsidRDefault="003B0014" w:rsidP="003B0014">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3B0014" w:rsidRPr="004A4B1B" w:rsidRDefault="003B0014" w:rsidP="003B0014">
            <w:pPr>
              <w:widowControl w:val="0"/>
              <w:suppressAutoHyphens/>
              <w:jc w:val="center"/>
            </w:pPr>
            <w:r w:rsidRPr="004A4B1B">
              <w:t>17,5</w:t>
            </w:r>
          </w:p>
        </w:tc>
        <w:tc>
          <w:tcPr>
            <w:tcW w:w="2038" w:type="dxa"/>
            <w:shd w:val="clear" w:color="auto" w:fill="auto"/>
            <w:vAlign w:val="center"/>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val="restart"/>
            <w:tcBorders>
              <w:bottom w:val="single" w:sz="4" w:space="0" w:color="auto"/>
            </w:tcBorders>
            <w:shd w:val="clear" w:color="auto" w:fill="auto"/>
          </w:tcPr>
          <w:p w:rsidR="003B0014" w:rsidRPr="004A4B1B" w:rsidRDefault="003B0014" w:rsidP="003B0014">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3B0014" w:rsidRPr="004A4B1B" w:rsidRDefault="003B0014" w:rsidP="003B0014">
            <w:pPr>
              <w:widowControl w:val="0"/>
              <w:suppressAutoHyphens/>
            </w:pPr>
            <w:r w:rsidRPr="004A4B1B">
              <w:t>без земельных участков</w:t>
            </w:r>
          </w:p>
        </w:tc>
        <w:tc>
          <w:tcPr>
            <w:tcW w:w="2038" w:type="dxa"/>
            <w:shd w:val="clear" w:color="auto" w:fill="auto"/>
          </w:tcPr>
          <w:p w:rsidR="003B0014" w:rsidRPr="004A4B1B" w:rsidRDefault="003B0014" w:rsidP="003B0014">
            <w:pPr>
              <w:widowControl w:val="0"/>
              <w:suppressAutoHyphens/>
              <w:jc w:val="center"/>
            </w:pPr>
            <w:r w:rsidRPr="004A4B1B">
              <w:t>17,5</w:t>
            </w:r>
          </w:p>
        </w:tc>
        <w:tc>
          <w:tcPr>
            <w:tcW w:w="2038" w:type="dxa"/>
            <w:shd w:val="clear" w:color="auto" w:fill="auto"/>
          </w:tcPr>
          <w:p w:rsidR="003B0014" w:rsidRPr="004A4B1B" w:rsidRDefault="003B0014" w:rsidP="003B0014">
            <w:pPr>
              <w:widowControl w:val="0"/>
              <w:suppressAutoHyphens/>
              <w:jc w:val="center"/>
            </w:pPr>
            <w:r w:rsidRPr="004A4B1B">
              <w:t>22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shd w:val="clear" w:color="auto" w:fill="auto"/>
          </w:tcPr>
          <w:p w:rsidR="003B0014" w:rsidRPr="004A4B1B" w:rsidRDefault="003B0014" w:rsidP="003B0014">
            <w:pPr>
              <w:widowControl w:val="0"/>
              <w:suppressAutoHyphens/>
            </w:pPr>
            <w:r w:rsidRPr="004A4B1B">
              <w:t>с земельными участками</w:t>
            </w:r>
          </w:p>
        </w:tc>
        <w:tc>
          <w:tcPr>
            <w:tcW w:w="2038" w:type="dxa"/>
            <w:shd w:val="clear" w:color="auto" w:fill="auto"/>
          </w:tcPr>
          <w:p w:rsidR="003B0014" w:rsidRPr="004A4B1B" w:rsidRDefault="003B0014" w:rsidP="003B0014">
            <w:pPr>
              <w:widowControl w:val="0"/>
              <w:suppressAutoHyphens/>
              <w:jc w:val="center"/>
            </w:pPr>
            <w:r w:rsidRPr="004A4B1B">
              <w:t>35</w:t>
            </w:r>
          </w:p>
        </w:tc>
        <w:tc>
          <w:tcPr>
            <w:tcW w:w="2038" w:type="dxa"/>
            <w:shd w:val="clear" w:color="auto" w:fill="auto"/>
          </w:tcPr>
          <w:p w:rsidR="003B0014" w:rsidRPr="004A4B1B" w:rsidRDefault="003B0014" w:rsidP="003B0014">
            <w:pPr>
              <w:widowControl w:val="0"/>
              <w:suppressAutoHyphens/>
              <w:jc w:val="center"/>
            </w:pPr>
            <w:r w:rsidRPr="004A4B1B">
              <w:t>44</w:t>
            </w:r>
          </w:p>
        </w:tc>
      </w:tr>
      <w:tr w:rsidR="003B0014" w:rsidRPr="004A4B1B" w:rsidTr="003B0014">
        <w:trPr>
          <w:trHeight w:val="20"/>
          <w:jc w:val="center"/>
        </w:trPr>
        <w:tc>
          <w:tcPr>
            <w:tcW w:w="3073" w:type="dxa"/>
            <w:vMerge w:val="restart"/>
            <w:shd w:val="clear" w:color="auto" w:fill="auto"/>
          </w:tcPr>
          <w:p w:rsidR="003B0014" w:rsidRPr="004A4B1B" w:rsidRDefault="003B0014" w:rsidP="003B0014">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0,04</w:t>
            </w:r>
          </w:p>
        </w:tc>
        <w:tc>
          <w:tcPr>
            <w:tcW w:w="2038" w:type="dxa"/>
            <w:shd w:val="clear" w:color="auto" w:fill="auto"/>
          </w:tcPr>
          <w:p w:rsidR="003B0014" w:rsidRPr="004A4B1B" w:rsidRDefault="003B0014" w:rsidP="003B0014">
            <w:pPr>
              <w:widowControl w:val="0"/>
              <w:suppressAutoHyphens/>
              <w:jc w:val="center"/>
            </w:pPr>
            <w:r w:rsidRPr="004A4B1B">
              <w:t>14</w:t>
            </w:r>
          </w:p>
        </w:tc>
        <w:tc>
          <w:tcPr>
            <w:tcW w:w="2038" w:type="dxa"/>
            <w:shd w:val="clear" w:color="auto" w:fill="auto"/>
          </w:tcPr>
          <w:p w:rsidR="003B0014" w:rsidRPr="004A4B1B" w:rsidRDefault="003B0014" w:rsidP="003B0014">
            <w:pPr>
              <w:widowControl w:val="0"/>
              <w:suppressAutoHyphens/>
              <w:jc w:val="center"/>
            </w:pPr>
            <w:r w:rsidRPr="004A4B1B">
              <w:t>17</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0,06</w:t>
            </w:r>
          </w:p>
        </w:tc>
        <w:tc>
          <w:tcPr>
            <w:tcW w:w="2038" w:type="dxa"/>
            <w:shd w:val="clear" w:color="auto" w:fill="auto"/>
          </w:tcPr>
          <w:p w:rsidR="003B0014" w:rsidRPr="004A4B1B" w:rsidRDefault="003B0014" w:rsidP="003B0014">
            <w:pPr>
              <w:widowControl w:val="0"/>
              <w:suppressAutoHyphens/>
              <w:jc w:val="center"/>
            </w:pPr>
            <w:r w:rsidRPr="004A4B1B">
              <w:t>31,5</w:t>
            </w:r>
          </w:p>
        </w:tc>
        <w:tc>
          <w:tcPr>
            <w:tcW w:w="2038" w:type="dxa"/>
            <w:shd w:val="clear" w:color="auto" w:fill="auto"/>
          </w:tcPr>
          <w:p w:rsidR="003B0014" w:rsidRPr="004A4B1B" w:rsidRDefault="003B0014" w:rsidP="003B0014">
            <w:pPr>
              <w:widowControl w:val="0"/>
              <w:suppressAutoHyphens/>
              <w:jc w:val="center"/>
            </w:pPr>
            <w:r w:rsidRPr="004A4B1B">
              <w:t>39,5</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0,08</w:t>
            </w:r>
          </w:p>
        </w:tc>
        <w:tc>
          <w:tcPr>
            <w:tcW w:w="2038" w:type="dxa"/>
            <w:shd w:val="clear" w:color="auto" w:fill="auto"/>
          </w:tcPr>
          <w:p w:rsidR="003B0014" w:rsidRPr="004A4B1B" w:rsidRDefault="003B0014" w:rsidP="003B0014">
            <w:pPr>
              <w:widowControl w:val="0"/>
              <w:suppressAutoHyphens/>
              <w:jc w:val="center"/>
            </w:pPr>
            <w:r w:rsidRPr="004A4B1B">
              <w:t>41</w:t>
            </w:r>
          </w:p>
        </w:tc>
        <w:tc>
          <w:tcPr>
            <w:tcW w:w="2038" w:type="dxa"/>
            <w:shd w:val="clear" w:color="auto" w:fill="auto"/>
          </w:tcPr>
          <w:p w:rsidR="003B0014" w:rsidRPr="004A4B1B" w:rsidRDefault="003B0014" w:rsidP="003B0014">
            <w:pPr>
              <w:widowControl w:val="0"/>
              <w:suppressAutoHyphens/>
              <w:jc w:val="center"/>
            </w:pPr>
            <w:r w:rsidRPr="004A4B1B">
              <w:t>52</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0,10</w:t>
            </w:r>
          </w:p>
        </w:tc>
        <w:tc>
          <w:tcPr>
            <w:tcW w:w="2038" w:type="dxa"/>
            <w:shd w:val="clear" w:color="auto" w:fill="auto"/>
          </w:tcPr>
          <w:p w:rsidR="003B0014" w:rsidRPr="004A4B1B" w:rsidRDefault="003B0014" w:rsidP="003B0014">
            <w:pPr>
              <w:widowControl w:val="0"/>
              <w:suppressAutoHyphens/>
              <w:jc w:val="center"/>
            </w:pPr>
            <w:r w:rsidRPr="004A4B1B">
              <w:t>48</w:t>
            </w:r>
          </w:p>
        </w:tc>
        <w:tc>
          <w:tcPr>
            <w:tcW w:w="2038" w:type="dxa"/>
            <w:shd w:val="clear" w:color="auto" w:fill="auto"/>
          </w:tcPr>
          <w:p w:rsidR="003B0014" w:rsidRPr="004A4B1B" w:rsidRDefault="003B0014" w:rsidP="003B0014">
            <w:pPr>
              <w:widowControl w:val="0"/>
              <w:suppressAutoHyphens/>
              <w:jc w:val="center"/>
            </w:pPr>
            <w:r w:rsidRPr="004A4B1B">
              <w:t>61</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0,12</w:t>
            </w:r>
          </w:p>
        </w:tc>
        <w:tc>
          <w:tcPr>
            <w:tcW w:w="2038" w:type="dxa"/>
            <w:shd w:val="clear" w:color="auto" w:fill="auto"/>
          </w:tcPr>
          <w:p w:rsidR="003B0014" w:rsidRPr="004A4B1B" w:rsidRDefault="003B0014" w:rsidP="003B0014">
            <w:pPr>
              <w:widowControl w:val="0"/>
              <w:suppressAutoHyphens/>
              <w:jc w:val="center"/>
            </w:pPr>
            <w:r w:rsidRPr="004A4B1B">
              <w:t>63</w:t>
            </w:r>
          </w:p>
        </w:tc>
        <w:tc>
          <w:tcPr>
            <w:tcW w:w="2038" w:type="dxa"/>
            <w:shd w:val="clear" w:color="auto" w:fill="auto"/>
          </w:tcPr>
          <w:p w:rsidR="003B0014" w:rsidRPr="004A4B1B" w:rsidRDefault="003B0014" w:rsidP="003B0014">
            <w:pPr>
              <w:widowControl w:val="0"/>
              <w:suppressAutoHyphens/>
              <w:jc w:val="center"/>
            </w:pPr>
            <w:r w:rsidRPr="004A4B1B">
              <w:t>80</w:t>
            </w:r>
          </w:p>
        </w:tc>
      </w:tr>
      <w:tr w:rsidR="003B0014" w:rsidRPr="004A4B1B" w:rsidTr="003B0014">
        <w:trPr>
          <w:trHeight w:val="20"/>
          <w:jc w:val="center"/>
        </w:trPr>
        <w:tc>
          <w:tcPr>
            <w:tcW w:w="3073" w:type="dxa"/>
            <w:vMerge/>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0,15</w:t>
            </w:r>
          </w:p>
        </w:tc>
        <w:tc>
          <w:tcPr>
            <w:tcW w:w="2038" w:type="dxa"/>
            <w:shd w:val="clear" w:color="auto" w:fill="auto"/>
          </w:tcPr>
          <w:p w:rsidR="003B0014" w:rsidRPr="004A4B1B" w:rsidRDefault="003B0014" w:rsidP="003B0014">
            <w:pPr>
              <w:widowControl w:val="0"/>
              <w:suppressAutoHyphens/>
              <w:jc w:val="center"/>
            </w:pPr>
            <w:r w:rsidRPr="004A4B1B">
              <w:t>88</w:t>
            </w:r>
          </w:p>
        </w:tc>
        <w:tc>
          <w:tcPr>
            <w:tcW w:w="2038" w:type="dxa"/>
            <w:shd w:val="clear" w:color="auto" w:fill="auto"/>
          </w:tcPr>
          <w:p w:rsidR="003B0014" w:rsidRPr="004A4B1B" w:rsidRDefault="003B0014" w:rsidP="003B0014">
            <w:pPr>
              <w:widowControl w:val="0"/>
              <w:suppressAutoHyphens/>
              <w:jc w:val="center"/>
            </w:pPr>
            <w:r w:rsidRPr="004A4B1B">
              <w:t>111</w:t>
            </w:r>
          </w:p>
        </w:tc>
      </w:tr>
      <w:tr w:rsidR="003B0014" w:rsidRPr="004A4B1B" w:rsidTr="003B0014">
        <w:trPr>
          <w:trHeight w:val="20"/>
          <w:jc w:val="center"/>
        </w:trPr>
        <w:tc>
          <w:tcPr>
            <w:tcW w:w="3073" w:type="dxa"/>
            <w:vMerge/>
            <w:tcBorders>
              <w:bottom w:val="single" w:sz="4" w:space="0" w:color="auto"/>
            </w:tcBorders>
            <w:shd w:val="clear" w:color="auto" w:fill="auto"/>
          </w:tcPr>
          <w:p w:rsidR="003B0014" w:rsidRPr="004A4B1B" w:rsidRDefault="003B0014" w:rsidP="003B0014">
            <w:pPr>
              <w:widowControl w:val="0"/>
              <w:suppressAutoHyphens/>
            </w:pPr>
          </w:p>
        </w:tc>
        <w:tc>
          <w:tcPr>
            <w:tcW w:w="2938" w:type="dxa"/>
            <w:tcBorders>
              <w:bottom w:val="single" w:sz="4" w:space="0" w:color="auto"/>
            </w:tcBorders>
            <w:shd w:val="clear" w:color="auto" w:fill="auto"/>
          </w:tcPr>
          <w:p w:rsidR="003B0014" w:rsidRPr="004A4B1B" w:rsidRDefault="003B0014" w:rsidP="003B0014">
            <w:pPr>
              <w:widowControl w:val="0"/>
              <w:suppressAutoHyphens/>
              <w:jc w:val="center"/>
            </w:pPr>
            <w:r w:rsidRPr="004A4B1B">
              <w:t>0,18-0,20</w:t>
            </w:r>
          </w:p>
        </w:tc>
        <w:tc>
          <w:tcPr>
            <w:tcW w:w="2038" w:type="dxa"/>
            <w:shd w:val="clear" w:color="auto" w:fill="auto"/>
          </w:tcPr>
          <w:p w:rsidR="003B0014" w:rsidRPr="004A4B1B" w:rsidRDefault="003B0014" w:rsidP="003B0014">
            <w:pPr>
              <w:widowControl w:val="0"/>
              <w:suppressAutoHyphens/>
              <w:jc w:val="center"/>
            </w:pPr>
            <w:r w:rsidRPr="004A4B1B">
              <w:t>104</w:t>
            </w:r>
          </w:p>
        </w:tc>
        <w:tc>
          <w:tcPr>
            <w:tcW w:w="2038" w:type="dxa"/>
            <w:shd w:val="clear" w:color="auto" w:fill="auto"/>
          </w:tcPr>
          <w:p w:rsidR="003B0014" w:rsidRPr="004A4B1B" w:rsidRDefault="003B0014" w:rsidP="003B0014">
            <w:pPr>
              <w:widowControl w:val="0"/>
              <w:suppressAutoHyphens/>
              <w:jc w:val="center"/>
            </w:pPr>
            <w:r w:rsidRPr="004A4B1B">
              <w:t>132</w:t>
            </w:r>
          </w:p>
        </w:tc>
      </w:tr>
    </w:tbl>
    <w:p w:rsidR="003B0014" w:rsidRPr="004A4B1B" w:rsidRDefault="003B0014" w:rsidP="003B0014">
      <w:pPr>
        <w:widowControl w:val="0"/>
        <w:suppressAutoHyphens/>
        <w:spacing w:line="312" w:lineRule="auto"/>
        <w:jc w:val="center"/>
      </w:pPr>
    </w:p>
    <w:p w:rsidR="003B0014" w:rsidRPr="004A4B1B" w:rsidRDefault="003B0014" w:rsidP="003B0014">
      <w:pPr>
        <w:widowControl w:val="0"/>
        <w:suppressAutoHyphens/>
        <w:spacing w:line="312" w:lineRule="auto"/>
        <w:jc w:val="center"/>
      </w:pPr>
    </w:p>
    <w:p w:rsidR="003B0014" w:rsidRPr="009C6CA7" w:rsidRDefault="003B0014" w:rsidP="003B0014">
      <w:pPr>
        <w:widowControl w:val="0"/>
        <w:suppressAutoHyphens/>
        <w:spacing w:line="312" w:lineRule="auto"/>
        <w:jc w:val="center"/>
        <w:rPr>
          <w:b/>
          <w:sz w:val="24"/>
          <w:szCs w:val="24"/>
        </w:rPr>
      </w:pPr>
      <w:r w:rsidRPr="004A4B1B">
        <w:br w:type="page"/>
      </w:r>
      <w:r w:rsidRPr="009C6CA7">
        <w:rPr>
          <w:b/>
          <w:sz w:val="24"/>
          <w:szCs w:val="24"/>
        </w:rPr>
        <w:lastRenderedPageBreak/>
        <w:t xml:space="preserve">24.18. Определение структуры нового жилищного строительства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типам застройки и этажности</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3B0014" w:rsidRPr="009C6CA7" w:rsidRDefault="003B0014" w:rsidP="003B0014">
      <w:pPr>
        <w:widowControl w:val="0"/>
        <w:suppressAutoHyphens/>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3B0014" w:rsidRPr="004A4B1B" w:rsidTr="003B0014">
        <w:trPr>
          <w:trHeight w:val="312"/>
          <w:jc w:val="center"/>
        </w:trPr>
        <w:tc>
          <w:tcPr>
            <w:tcW w:w="3791" w:type="dxa"/>
            <w:gridSpan w:val="2"/>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4"/>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382"/>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3B0014" w:rsidRPr="004A4B1B" w:rsidRDefault="003B0014" w:rsidP="003B0014">
            <w:pPr>
              <w:suppressAutoHyphens/>
              <w:ind w:left="-57" w:right="-57"/>
              <w:jc w:val="center"/>
              <w:rPr>
                <w:spacing w:val="-2"/>
              </w:rPr>
            </w:pPr>
            <w:r w:rsidRPr="004A4B1B">
              <w:rPr>
                <w:spacing w:val="-2"/>
              </w:rPr>
              <w:t>в малых городских поселениях</w:t>
            </w:r>
          </w:p>
        </w:tc>
      </w:tr>
      <w:tr w:rsidR="003B0014" w:rsidRPr="004A4B1B" w:rsidTr="003B0014">
        <w:trPr>
          <w:trHeight w:val="60"/>
          <w:jc w:val="center"/>
        </w:trPr>
        <w:tc>
          <w:tcPr>
            <w:tcW w:w="3791" w:type="dxa"/>
            <w:gridSpan w:val="2"/>
            <w:vMerge/>
            <w:noWrap/>
            <w:vAlign w:val="center"/>
          </w:tcPr>
          <w:p w:rsidR="003B0014" w:rsidRPr="004A4B1B" w:rsidRDefault="003B0014" w:rsidP="003B0014">
            <w:pPr>
              <w:suppressAutoHyphens/>
              <w:ind w:left="-57" w:right="-57"/>
              <w:jc w:val="center"/>
              <w:rPr>
                <w:spacing w:val="-2"/>
              </w:rPr>
            </w:pPr>
          </w:p>
        </w:tc>
        <w:tc>
          <w:tcPr>
            <w:tcW w:w="2365" w:type="dxa"/>
            <w:vMerge/>
            <w:noWrap/>
            <w:vAlign w:val="center"/>
          </w:tcPr>
          <w:p w:rsidR="003B0014" w:rsidRPr="004A4B1B" w:rsidRDefault="003B0014" w:rsidP="003B0014">
            <w:pPr>
              <w:suppressAutoHyphens/>
              <w:ind w:left="-57" w:right="-57"/>
              <w:jc w:val="center"/>
              <w:rPr>
                <w:spacing w:val="-2"/>
              </w:rPr>
            </w:pPr>
          </w:p>
        </w:tc>
        <w:tc>
          <w:tcPr>
            <w:tcW w:w="982"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vAlign w:val="center"/>
          </w:tcPr>
          <w:p w:rsidR="003B0014" w:rsidRPr="004A4B1B" w:rsidRDefault="003B0014" w:rsidP="003B0014">
            <w:pPr>
              <w:suppressAutoHyphens/>
              <w:ind w:left="-57" w:right="-57"/>
              <w:jc w:val="center"/>
              <w:rPr>
                <w:spacing w:val="-2"/>
              </w:rPr>
            </w:pPr>
            <w:r w:rsidRPr="004A4B1B">
              <w:rPr>
                <w:spacing w:val="-2"/>
              </w:rPr>
              <w:t>2027 год</w:t>
            </w:r>
          </w:p>
        </w:tc>
        <w:tc>
          <w:tcPr>
            <w:tcW w:w="982"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2017 год</w:t>
            </w:r>
          </w:p>
        </w:tc>
        <w:tc>
          <w:tcPr>
            <w:tcW w:w="983" w:type="dxa"/>
            <w:shd w:val="clear" w:color="auto" w:fill="auto"/>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593"/>
          <w:jc w:val="center"/>
        </w:trPr>
        <w:tc>
          <w:tcPr>
            <w:tcW w:w="1522" w:type="dxa"/>
            <w:vMerge w:val="restart"/>
            <w:noWrap/>
            <w:vAlign w:val="center"/>
          </w:tcPr>
          <w:p w:rsidR="003B0014" w:rsidRPr="004A4B1B" w:rsidRDefault="003B0014" w:rsidP="003B0014">
            <w:pPr>
              <w:suppressAutoHyphens/>
              <w:ind w:right="-57"/>
              <w:rPr>
                <w:bCs/>
              </w:rPr>
            </w:pPr>
            <w:r w:rsidRPr="004A4B1B">
              <w:rPr>
                <w:bCs/>
              </w:rPr>
              <w:t>Малоэтажная</w:t>
            </w:r>
          </w:p>
        </w:tc>
        <w:tc>
          <w:tcPr>
            <w:tcW w:w="2269" w:type="dxa"/>
            <w:vAlign w:val="center"/>
          </w:tcPr>
          <w:p w:rsidR="003B0014" w:rsidRPr="004A4B1B" w:rsidRDefault="003B0014" w:rsidP="003B0014">
            <w:pPr>
              <w:suppressAutoHyphens/>
              <w:ind w:right="-57"/>
              <w:rPr>
                <w:bCs/>
              </w:rPr>
            </w:pPr>
            <w:r w:rsidRPr="004A4B1B">
              <w:rPr>
                <w:bCs/>
              </w:rPr>
              <w:t xml:space="preserve">индивидуальная </w:t>
            </w:r>
          </w:p>
          <w:p w:rsidR="003B0014" w:rsidRPr="004A4B1B" w:rsidRDefault="003B0014" w:rsidP="003B0014">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20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65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75</w:t>
            </w:r>
          </w:p>
        </w:tc>
      </w:tr>
      <w:tr w:rsidR="003B0014" w:rsidRPr="004A4B1B" w:rsidTr="003B0014">
        <w:trPr>
          <w:trHeight w:val="60"/>
          <w:jc w:val="center"/>
        </w:trPr>
        <w:tc>
          <w:tcPr>
            <w:tcW w:w="1522" w:type="dxa"/>
            <w:vMerge/>
            <w:noWrap/>
            <w:vAlign w:val="center"/>
          </w:tcPr>
          <w:p w:rsidR="003B0014" w:rsidRPr="004A4B1B" w:rsidRDefault="003B0014" w:rsidP="003B0014">
            <w:pPr>
              <w:suppressAutoHyphens/>
              <w:ind w:right="-57"/>
              <w:rPr>
                <w:bCs/>
              </w:rPr>
            </w:pPr>
          </w:p>
        </w:tc>
        <w:tc>
          <w:tcPr>
            <w:tcW w:w="2269" w:type="dxa"/>
            <w:vAlign w:val="center"/>
          </w:tcPr>
          <w:p w:rsidR="003B0014" w:rsidRPr="004A4B1B" w:rsidRDefault="003B0014" w:rsidP="003B0014">
            <w:pPr>
              <w:suppressAutoHyphens/>
              <w:ind w:right="-57"/>
              <w:rPr>
                <w:bCs/>
              </w:rPr>
            </w:pPr>
            <w:r w:rsidRPr="004A4B1B">
              <w:rPr>
                <w:bCs/>
              </w:rPr>
              <w:t>блокированная</w:t>
            </w:r>
          </w:p>
        </w:tc>
        <w:tc>
          <w:tcPr>
            <w:tcW w:w="2365" w:type="dxa"/>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20</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15</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791" w:type="dxa"/>
            <w:gridSpan w:val="2"/>
            <w:tcBorders>
              <w:bottom w:val="single" w:sz="4" w:space="0" w:color="auto"/>
            </w:tcBorders>
            <w:noWrap/>
            <w:vAlign w:val="center"/>
          </w:tcPr>
          <w:p w:rsidR="003B0014" w:rsidRPr="004A4B1B" w:rsidRDefault="003B0014" w:rsidP="003B0014">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9 и более</w:t>
            </w: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60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70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284"/>
          <w:jc w:val="center"/>
        </w:trPr>
        <w:tc>
          <w:tcPr>
            <w:tcW w:w="3791" w:type="dxa"/>
            <w:gridSpan w:val="2"/>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365" w:type="dxa"/>
            <w:tcBorders>
              <w:left w:val="nil"/>
            </w:tcBorders>
            <w:noWrap/>
            <w:vAlign w:val="center"/>
          </w:tcPr>
          <w:p w:rsidR="003B0014" w:rsidRPr="004A4B1B" w:rsidRDefault="003B0014" w:rsidP="003B0014">
            <w:pPr>
              <w:suppressAutoHyphens/>
              <w:ind w:left="-57" w:right="-57"/>
              <w:jc w:val="center"/>
              <w:rPr>
                <w:bCs/>
                <w:spacing w:val="-2"/>
              </w:rPr>
            </w:pPr>
          </w:p>
        </w:tc>
        <w:tc>
          <w:tcPr>
            <w:tcW w:w="982"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2"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983"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4A4B1B" w:rsidRDefault="003B0014" w:rsidP="003B0014">
      <w:pPr>
        <w:widowControl w:val="0"/>
        <w:suppressAutoHyphens/>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3B0014" w:rsidRPr="004A4B1B" w:rsidTr="003B0014">
        <w:trPr>
          <w:trHeight w:val="312"/>
          <w:jc w:val="center"/>
        </w:trPr>
        <w:tc>
          <w:tcPr>
            <w:tcW w:w="393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Тип застройки </w:t>
            </w:r>
          </w:p>
        </w:tc>
        <w:tc>
          <w:tcPr>
            <w:tcW w:w="2268" w:type="dxa"/>
            <w:vMerge w:val="restart"/>
            <w:noWrap/>
            <w:vAlign w:val="center"/>
          </w:tcPr>
          <w:p w:rsidR="003B0014" w:rsidRPr="004A4B1B" w:rsidRDefault="003B0014" w:rsidP="003B0014">
            <w:pPr>
              <w:suppressAutoHyphens/>
              <w:ind w:left="-57" w:right="-57"/>
              <w:jc w:val="center"/>
              <w:rPr>
                <w:b/>
                <w:spacing w:val="-2"/>
              </w:rPr>
            </w:pPr>
            <w:r w:rsidRPr="004A4B1B">
              <w:rPr>
                <w:b/>
                <w:spacing w:val="-2"/>
              </w:rPr>
              <w:t xml:space="preserve">Этажность </w:t>
            </w:r>
          </w:p>
        </w:tc>
        <w:tc>
          <w:tcPr>
            <w:tcW w:w="3930" w:type="dxa"/>
            <w:gridSpan w:val="2"/>
            <w:vAlign w:val="center"/>
          </w:tcPr>
          <w:p w:rsidR="003B0014" w:rsidRPr="004A4B1B" w:rsidRDefault="003B0014" w:rsidP="003B0014">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3B0014" w:rsidRPr="004A4B1B" w:rsidTr="003B0014">
        <w:trPr>
          <w:trHeight w:val="60"/>
          <w:jc w:val="center"/>
        </w:trPr>
        <w:tc>
          <w:tcPr>
            <w:tcW w:w="3938" w:type="dxa"/>
            <w:vMerge/>
            <w:noWrap/>
            <w:vAlign w:val="center"/>
          </w:tcPr>
          <w:p w:rsidR="003B0014" w:rsidRPr="004A4B1B" w:rsidRDefault="003B0014" w:rsidP="003B0014">
            <w:pPr>
              <w:suppressAutoHyphens/>
              <w:ind w:left="-57" w:right="-57"/>
              <w:jc w:val="center"/>
              <w:rPr>
                <w:spacing w:val="-2"/>
              </w:rPr>
            </w:pPr>
          </w:p>
        </w:tc>
        <w:tc>
          <w:tcPr>
            <w:tcW w:w="2268" w:type="dxa"/>
            <w:vMerge/>
            <w:noWrap/>
            <w:vAlign w:val="center"/>
          </w:tcPr>
          <w:p w:rsidR="003B0014" w:rsidRPr="004A4B1B" w:rsidRDefault="003B0014" w:rsidP="003B0014">
            <w:pPr>
              <w:suppressAutoHyphens/>
              <w:ind w:left="-57" w:right="-57"/>
              <w:jc w:val="center"/>
              <w:rPr>
                <w:spacing w:val="-2"/>
              </w:rPr>
            </w:pPr>
          </w:p>
        </w:tc>
        <w:tc>
          <w:tcPr>
            <w:tcW w:w="1965" w:type="dxa"/>
            <w:vAlign w:val="center"/>
          </w:tcPr>
          <w:p w:rsidR="003B0014" w:rsidRPr="004A4B1B" w:rsidRDefault="003B0014" w:rsidP="003B0014">
            <w:pPr>
              <w:suppressAutoHyphens/>
              <w:ind w:left="-57" w:right="-57"/>
              <w:jc w:val="center"/>
              <w:rPr>
                <w:spacing w:val="-2"/>
              </w:rPr>
            </w:pPr>
            <w:r w:rsidRPr="004A4B1B">
              <w:rPr>
                <w:spacing w:val="-2"/>
              </w:rPr>
              <w:t>2017 год</w:t>
            </w:r>
          </w:p>
        </w:tc>
        <w:tc>
          <w:tcPr>
            <w:tcW w:w="1965" w:type="dxa"/>
            <w:vAlign w:val="center"/>
          </w:tcPr>
          <w:p w:rsidR="003B0014" w:rsidRPr="004A4B1B" w:rsidRDefault="003B0014" w:rsidP="003B0014">
            <w:pPr>
              <w:suppressAutoHyphens/>
              <w:ind w:left="-57" w:right="-57"/>
              <w:jc w:val="center"/>
              <w:rPr>
                <w:spacing w:val="-2"/>
              </w:rPr>
            </w:pPr>
            <w:r w:rsidRPr="004A4B1B">
              <w:rPr>
                <w:spacing w:val="-2"/>
              </w:rPr>
              <w:t>2027 год</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4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5</w:t>
            </w:r>
          </w:p>
        </w:tc>
      </w:tr>
      <w:tr w:rsidR="003B0014" w:rsidRPr="004A4B1B" w:rsidTr="003B0014">
        <w:trPr>
          <w:trHeight w:val="60"/>
          <w:jc w:val="center"/>
        </w:trPr>
        <w:tc>
          <w:tcPr>
            <w:tcW w:w="3938" w:type="dxa"/>
            <w:tcBorders>
              <w:bottom w:val="single" w:sz="4" w:space="0" w:color="auto"/>
            </w:tcBorders>
            <w:noWrap/>
            <w:vAlign w:val="center"/>
          </w:tcPr>
          <w:p w:rsidR="003B0014" w:rsidRPr="004A4B1B" w:rsidRDefault="003B0014" w:rsidP="003B0014">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3B0014" w:rsidRPr="004A4B1B" w:rsidRDefault="003B0014" w:rsidP="003B0014">
            <w:pPr>
              <w:suppressAutoHyphens/>
              <w:ind w:left="-57" w:right="-57"/>
              <w:jc w:val="center"/>
              <w:rPr>
                <w:bCs/>
              </w:rPr>
            </w:pPr>
            <w:r w:rsidRPr="004A4B1B">
              <w:rPr>
                <w:bCs/>
              </w:rPr>
              <w:t>до 3 включительно</w:t>
            </w: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85</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95</w:t>
            </w:r>
          </w:p>
        </w:tc>
      </w:tr>
      <w:tr w:rsidR="003B0014" w:rsidRPr="004A4B1B" w:rsidTr="003B0014">
        <w:trPr>
          <w:trHeight w:val="284"/>
          <w:jc w:val="center"/>
        </w:trPr>
        <w:tc>
          <w:tcPr>
            <w:tcW w:w="3938" w:type="dxa"/>
            <w:tcBorders>
              <w:right w:val="nil"/>
            </w:tcBorders>
            <w:noWrap/>
            <w:vAlign w:val="center"/>
          </w:tcPr>
          <w:p w:rsidR="003B0014" w:rsidRPr="004A4B1B" w:rsidRDefault="003B0014" w:rsidP="003B0014">
            <w:pPr>
              <w:suppressAutoHyphens/>
              <w:ind w:right="113"/>
              <w:rPr>
                <w:bCs/>
              </w:rPr>
            </w:pPr>
            <w:r w:rsidRPr="004A4B1B">
              <w:rPr>
                <w:bCs/>
              </w:rPr>
              <w:t>ВСЕГО</w:t>
            </w:r>
          </w:p>
        </w:tc>
        <w:tc>
          <w:tcPr>
            <w:tcW w:w="2268" w:type="dxa"/>
            <w:tcBorders>
              <w:left w:val="nil"/>
            </w:tcBorders>
            <w:noWrap/>
            <w:vAlign w:val="center"/>
          </w:tcPr>
          <w:p w:rsidR="003B0014" w:rsidRPr="004A4B1B" w:rsidRDefault="003B0014" w:rsidP="003B0014">
            <w:pPr>
              <w:suppressAutoHyphens/>
              <w:ind w:left="-57" w:right="-57"/>
              <w:jc w:val="center"/>
              <w:rPr>
                <w:bCs/>
                <w:spacing w:val="-2"/>
              </w:rPr>
            </w:pPr>
          </w:p>
        </w:tc>
        <w:tc>
          <w:tcPr>
            <w:tcW w:w="1965" w:type="dxa"/>
            <w:shd w:val="clear" w:color="auto" w:fill="auto"/>
            <w:noWrap/>
            <w:vAlign w:val="center"/>
          </w:tcPr>
          <w:p w:rsidR="003B0014" w:rsidRPr="004A4B1B" w:rsidRDefault="003B0014" w:rsidP="003B0014">
            <w:pPr>
              <w:suppressAutoHyphens/>
              <w:ind w:left="-57" w:right="-57"/>
              <w:jc w:val="center"/>
              <w:rPr>
                <w:bCs/>
                <w:spacing w:val="-2"/>
              </w:rPr>
            </w:pPr>
            <w:r w:rsidRPr="004A4B1B">
              <w:rPr>
                <w:bCs/>
                <w:spacing w:val="-2"/>
              </w:rPr>
              <w:t>100,0</w:t>
            </w:r>
          </w:p>
        </w:tc>
        <w:tc>
          <w:tcPr>
            <w:tcW w:w="1965" w:type="dxa"/>
            <w:shd w:val="clear" w:color="auto" w:fill="auto"/>
            <w:vAlign w:val="center"/>
          </w:tcPr>
          <w:p w:rsidR="003B0014" w:rsidRPr="004A4B1B" w:rsidRDefault="003B0014" w:rsidP="003B0014">
            <w:pPr>
              <w:suppressAutoHyphens/>
              <w:ind w:left="-57" w:right="-57"/>
              <w:jc w:val="center"/>
              <w:rPr>
                <w:bCs/>
                <w:spacing w:val="-2"/>
              </w:rPr>
            </w:pPr>
            <w:r w:rsidRPr="004A4B1B">
              <w:rPr>
                <w:bCs/>
                <w:spacing w:val="-2"/>
              </w:rPr>
              <w:t>100,0</w:t>
            </w:r>
          </w:p>
        </w:tc>
      </w:tr>
    </w:tbl>
    <w:p w:rsidR="003B0014" w:rsidRPr="004A4B1B" w:rsidRDefault="003B0014" w:rsidP="003B0014">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3B0014" w:rsidRPr="004A4B1B" w:rsidRDefault="003B0014" w:rsidP="003B0014">
      <w:pPr>
        <w:widowControl w:val="0"/>
        <w:suppressAutoHyphens/>
        <w:spacing w:before="120" w:line="276" w:lineRule="auto"/>
        <w:ind w:firstLine="709"/>
        <w:jc w:val="both"/>
        <w:rPr>
          <w:sz w:val="26"/>
          <w:szCs w:val="26"/>
        </w:rPr>
      </w:pPr>
    </w:p>
    <w:p w:rsidR="003B0014" w:rsidRPr="009C6CA7" w:rsidRDefault="003B0014" w:rsidP="003B0014">
      <w:pPr>
        <w:suppressAutoHyphens/>
        <w:spacing w:line="360" w:lineRule="auto"/>
        <w:jc w:val="center"/>
        <w:outlineLvl w:val="0"/>
        <w:rPr>
          <w:b/>
          <w:sz w:val="24"/>
          <w:szCs w:val="24"/>
        </w:rPr>
      </w:pPr>
      <w:r w:rsidRPr="004A4B1B">
        <w:rPr>
          <w:b/>
          <w:sz w:val="26"/>
          <w:szCs w:val="26"/>
        </w:rPr>
        <w:br w:type="page"/>
      </w:r>
      <w:r w:rsidRPr="009C6CA7">
        <w:rPr>
          <w:b/>
          <w:sz w:val="24"/>
          <w:szCs w:val="24"/>
        </w:rPr>
        <w:lastRenderedPageBreak/>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3B0014" w:rsidRPr="009C6CA7" w:rsidRDefault="003B0014" w:rsidP="003B0014">
      <w:pPr>
        <w:suppressAutoHyphens/>
        <w:spacing w:line="360" w:lineRule="auto"/>
        <w:jc w:val="center"/>
        <w:outlineLvl w:val="0"/>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3B0014" w:rsidRPr="009C6CA7" w:rsidRDefault="003B0014" w:rsidP="003B0014">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33.5pt" o:ole="">
            <v:imagedata r:id="rId9" o:title=""/>
          </v:shape>
          <o:OLEObject Type="Embed" ProgID="Equation.3" ShapeID="_x0000_i1025" DrawAspect="Content" ObjectID="_1585683948" r:id="rId10"/>
        </w:object>
      </w:r>
      <w:r w:rsidRPr="009C6CA7">
        <w:rPr>
          <w:sz w:val="24"/>
          <w:szCs w:val="24"/>
        </w:rPr>
        <w:t xml:space="preserve">, </w:t>
      </w:r>
    </w:p>
    <w:p w:rsidR="003B0014" w:rsidRPr="009C6CA7" w:rsidRDefault="003B0014" w:rsidP="003B0014">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3B0014" w:rsidRPr="009C6CA7" w:rsidRDefault="003B0014" w:rsidP="003B0014">
      <w:pPr>
        <w:widowControl w:val="0"/>
        <w:suppressAutoHyphens/>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3B0014" w:rsidRPr="004A4B1B" w:rsidTr="003B0014">
        <w:trPr>
          <w:trHeight w:val="457"/>
          <w:jc w:val="center"/>
        </w:trPr>
        <w:tc>
          <w:tcPr>
            <w:tcW w:w="3475" w:type="dxa"/>
            <w:vMerge w:val="restart"/>
            <w:tcBorders>
              <w:top w:val="single" w:sz="4" w:space="0" w:color="auto"/>
              <w:left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r w:rsidRPr="004A4B1B">
              <w:rPr>
                <w:b/>
              </w:rPr>
              <w:t xml:space="preserve">Зона различной степени </w:t>
            </w:r>
          </w:p>
          <w:p w:rsidR="003B0014" w:rsidRPr="004A4B1B" w:rsidRDefault="003B0014" w:rsidP="003B0014">
            <w:pPr>
              <w:widowControl w:val="0"/>
              <w:suppressAutoHyphens/>
              <w:spacing w:line="264" w:lineRule="auto"/>
              <w:ind w:left="-113" w:right="-113"/>
              <w:jc w:val="center"/>
              <w:rPr>
                <w:b/>
              </w:rPr>
            </w:pPr>
            <w:r w:rsidRPr="004A4B1B">
              <w:rPr>
                <w:b/>
              </w:rPr>
              <w:t xml:space="preserve">градостроительной </w:t>
            </w:r>
          </w:p>
          <w:p w:rsidR="003B0014" w:rsidRPr="004A4B1B" w:rsidRDefault="003B0014" w:rsidP="003B0014">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3B0014" w:rsidRPr="004A4B1B" w:rsidRDefault="003B0014" w:rsidP="003B0014">
            <w:pPr>
              <w:widowControl w:val="0"/>
              <w:suppressAutoHyphens/>
              <w:spacing w:line="264" w:lineRule="auto"/>
              <w:jc w:val="center"/>
              <w:rPr>
                <w:b/>
              </w:rPr>
            </w:pPr>
            <w:r w:rsidRPr="004A4B1B">
              <w:rPr>
                <w:b/>
              </w:rPr>
              <w:t>для групп городов с числом жителей, тыс. чел.</w:t>
            </w:r>
          </w:p>
        </w:tc>
      </w:tr>
      <w:tr w:rsidR="003B0014" w:rsidRPr="004A4B1B" w:rsidTr="003B0014">
        <w:trPr>
          <w:trHeight w:val="159"/>
          <w:jc w:val="center"/>
        </w:trPr>
        <w:tc>
          <w:tcPr>
            <w:tcW w:w="3475" w:type="dxa"/>
            <w:vMerge/>
            <w:tcBorders>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250 - 500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210</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185</w:t>
            </w:r>
          </w:p>
        </w:tc>
      </w:tr>
      <w:tr w:rsidR="003B0014" w:rsidRPr="004A4B1B" w:rsidTr="003B0014">
        <w:trPr>
          <w:jc w:val="center"/>
        </w:trPr>
        <w:tc>
          <w:tcPr>
            <w:tcW w:w="3475"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3B0014" w:rsidRPr="004A4B1B" w:rsidRDefault="003B0014" w:rsidP="003B0014">
            <w:pPr>
              <w:widowControl w:val="0"/>
              <w:suppressAutoHyphens/>
              <w:spacing w:line="264" w:lineRule="auto"/>
              <w:jc w:val="center"/>
            </w:pPr>
            <w:r w:rsidRPr="004A4B1B">
              <w:t>170</w:t>
            </w:r>
          </w:p>
        </w:tc>
      </w:tr>
    </w:tbl>
    <w:p w:rsidR="003B0014" w:rsidRPr="004A4B1B" w:rsidRDefault="003B0014" w:rsidP="003B0014">
      <w:pPr>
        <w:widowControl w:val="0"/>
        <w:suppressAutoHyphens/>
        <w:spacing w:before="240" w:after="120" w:line="360" w:lineRule="auto"/>
        <w:jc w:val="center"/>
        <w:rPr>
          <w:i/>
          <w:sz w:val="26"/>
          <w:szCs w:val="26"/>
        </w:rPr>
      </w:pPr>
      <w:r w:rsidRPr="004A4B1B">
        <w:rPr>
          <w:i/>
          <w:sz w:val="26"/>
          <w:szCs w:val="26"/>
        </w:rPr>
        <w:t>Расчет:</w:t>
      </w:r>
    </w:p>
    <w:p w:rsidR="003B0014" w:rsidRPr="009C6CA7" w:rsidRDefault="003B0014" w:rsidP="003B0014">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4A4B1B" w:rsidRDefault="003B0014" w:rsidP="003B0014">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3B0014" w:rsidRPr="009C6CA7" w:rsidTr="003B0014">
        <w:tc>
          <w:tcPr>
            <w:tcW w:w="561" w:type="dxa"/>
            <w:vMerge/>
          </w:tcPr>
          <w:p w:rsidR="003B0014" w:rsidRPr="009C6CA7" w:rsidRDefault="003B0014" w:rsidP="003B0014">
            <w:pPr>
              <w:widowControl w:val="0"/>
              <w:suppressAutoHyphens/>
              <w:spacing w:line="240" w:lineRule="exact"/>
              <w:ind w:left="-57" w:right="-57"/>
              <w:jc w:val="both"/>
              <w:rPr>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tcPr>
          <w:p w:rsidR="003B0014" w:rsidRPr="009C6CA7" w:rsidRDefault="003B0014" w:rsidP="003B0014">
            <w:pPr>
              <w:widowControl w:val="0"/>
              <w:suppressAutoHyphens/>
              <w:spacing w:line="240" w:lineRule="exact"/>
              <w:ind w:left="-57" w:right="-57"/>
              <w:jc w:val="both"/>
              <w:rPr>
                <w:sz w:val="24"/>
                <w:szCs w:val="24"/>
              </w:rPr>
            </w:pPr>
          </w:p>
        </w:tc>
        <w:tc>
          <w:tcPr>
            <w:tcW w:w="1246" w:type="dxa"/>
          </w:tcPr>
          <w:p w:rsidR="003B0014" w:rsidRPr="009C6CA7" w:rsidRDefault="003B0014" w:rsidP="003B0014">
            <w:pPr>
              <w:widowControl w:val="0"/>
              <w:suppressAutoHyphens/>
              <w:spacing w:line="240" w:lineRule="exact"/>
              <w:jc w:val="center"/>
              <w:rPr>
                <w:sz w:val="24"/>
                <w:szCs w:val="24"/>
              </w:rPr>
            </w:pPr>
          </w:p>
        </w:tc>
        <w:tc>
          <w:tcPr>
            <w:tcW w:w="1584"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1"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3B0014" w:rsidRPr="009C6CA7" w:rsidTr="003B0014">
        <w:tc>
          <w:tcPr>
            <w:tcW w:w="561"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3B0014" w:rsidRPr="009C6CA7" w:rsidRDefault="003B0014" w:rsidP="003B0014">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B0014" w:rsidRPr="009C6CA7" w:rsidRDefault="003B0014" w:rsidP="003B0014">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78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42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99 чел./га</w:t>
            </w:r>
          </w:p>
        </w:tc>
      </w:tr>
      <w:tr w:rsidR="003B0014" w:rsidRPr="009C6CA7" w:rsidTr="003B0014">
        <w:tc>
          <w:tcPr>
            <w:tcW w:w="567" w:type="dxa"/>
            <w:vMerge/>
          </w:tcPr>
          <w:p w:rsidR="003B0014" w:rsidRPr="009C6CA7" w:rsidRDefault="003B0014" w:rsidP="003B0014">
            <w:pPr>
              <w:widowControl w:val="0"/>
              <w:suppressAutoHyphens/>
              <w:spacing w:line="240" w:lineRule="exact"/>
              <w:ind w:left="-57" w:right="-57"/>
              <w:jc w:val="both"/>
              <w:rPr>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tcPr>
          <w:p w:rsidR="003B0014" w:rsidRPr="009C6CA7" w:rsidRDefault="003B0014" w:rsidP="003B0014">
            <w:pPr>
              <w:widowControl w:val="0"/>
              <w:suppressAutoHyphens/>
              <w:spacing w:line="240" w:lineRule="exact"/>
              <w:ind w:left="-57" w:right="-57"/>
              <w:jc w:val="both"/>
              <w:rPr>
                <w:sz w:val="24"/>
                <w:szCs w:val="24"/>
              </w:rPr>
            </w:pPr>
          </w:p>
        </w:tc>
        <w:tc>
          <w:tcPr>
            <w:tcW w:w="1260" w:type="dxa"/>
          </w:tcPr>
          <w:p w:rsidR="003B0014" w:rsidRPr="009C6CA7" w:rsidRDefault="003B0014" w:rsidP="003B0014">
            <w:pPr>
              <w:widowControl w:val="0"/>
              <w:suppressAutoHyphens/>
              <w:spacing w:line="240" w:lineRule="exact"/>
              <w:jc w:val="center"/>
              <w:rPr>
                <w:sz w:val="24"/>
                <w:szCs w:val="24"/>
              </w:rPr>
            </w:pPr>
          </w:p>
        </w:tc>
        <w:tc>
          <w:tcPr>
            <w:tcW w:w="1433"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56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69 чел./га</w:t>
            </w:r>
          </w:p>
        </w:tc>
      </w:tr>
      <w:tr w:rsidR="003B0014" w:rsidRPr="009C6CA7" w:rsidTr="003B0014">
        <w:tc>
          <w:tcPr>
            <w:tcW w:w="56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126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111 чел./га</w:t>
            </w:r>
          </w:p>
        </w:tc>
      </w:tr>
      <w:tr w:rsidR="003B0014" w:rsidRPr="009C6CA7" w:rsidTr="003B0014">
        <w:tc>
          <w:tcPr>
            <w:tcW w:w="607" w:type="dxa"/>
            <w:vMerge/>
          </w:tcPr>
          <w:p w:rsidR="003B0014" w:rsidRPr="009C6CA7" w:rsidRDefault="003B0014" w:rsidP="003B0014">
            <w:pPr>
              <w:widowControl w:val="0"/>
              <w:suppressAutoHyphens/>
              <w:spacing w:line="240" w:lineRule="exact"/>
              <w:ind w:left="-57" w:right="-57"/>
              <w:jc w:val="both"/>
              <w:rPr>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tcPr>
          <w:p w:rsidR="003B0014" w:rsidRPr="009C6CA7" w:rsidRDefault="003B0014" w:rsidP="003B0014">
            <w:pPr>
              <w:widowControl w:val="0"/>
              <w:suppressAutoHyphens/>
              <w:spacing w:line="240" w:lineRule="exact"/>
              <w:ind w:left="-57" w:right="-57"/>
              <w:jc w:val="both"/>
              <w:rPr>
                <w:sz w:val="24"/>
                <w:szCs w:val="24"/>
              </w:rPr>
            </w:pPr>
          </w:p>
        </w:tc>
        <w:tc>
          <w:tcPr>
            <w:tcW w:w="1222" w:type="dxa"/>
          </w:tcPr>
          <w:p w:rsidR="003B0014" w:rsidRPr="009C6CA7" w:rsidRDefault="003B0014" w:rsidP="003B0014">
            <w:pPr>
              <w:widowControl w:val="0"/>
              <w:suppressAutoHyphens/>
              <w:spacing w:line="240" w:lineRule="exact"/>
              <w:jc w:val="center"/>
              <w:rPr>
                <w:sz w:val="24"/>
                <w:szCs w:val="24"/>
              </w:rPr>
            </w:pPr>
          </w:p>
        </w:tc>
        <w:tc>
          <w:tcPr>
            <w:tcW w:w="1562" w:type="dxa"/>
          </w:tcPr>
          <w:p w:rsidR="003B0014" w:rsidRPr="009C6CA7" w:rsidRDefault="003B0014" w:rsidP="003B0014">
            <w:pPr>
              <w:widowControl w:val="0"/>
              <w:suppressAutoHyphens/>
              <w:spacing w:line="240" w:lineRule="exact"/>
              <w:ind w:left="-57" w:right="-57"/>
              <w:jc w:val="both"/>
              <w:rPr>
                <w:sz w:val="24"/>
                <w:szCs w:val="24"/>
              </w:rPr>
            </w:pPr>
          </w:p>
        </w:tc>
      </w:tr>
      <w:tr w:rsidR="003B0014" w:rsidRPr="009C6CA7" w:rsidTr="003B0014">
        <w:tc>
          <w:tcPr>
            <w:tcW w:w="607"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3B0014" w:rsidRPr="009C6CA7" w:rsidRDefault="003B0014" w:rsidP="003B0014">
            <w:pPr>
              <w:widowControl w:val="0"/>
              <w:suppressAutoHyphens/>
              <w:spacing w:line="240" w:lineRule="exact"/>
              <w:ind w:left="-57" w:right="-57"/>
              <w:jc w:val="both"/>
              <w:rPr>
                <w:sz w:val="24"/>
                <w:szCs w:val="24"/>
              </w:rPr>
            </w:pPr>
            <w:r w:rsidRPr="009C6CA7">
              <w:rPr>
                <w:sz w:val="24"/>
                <w:szCs w:val="24"/>
              </w:rPr>
              <w:t>= 102 чел./га</w:t>
            </w:r>
          </w:p>
        </w:tc>
      </w:tr>
      <w:tr w:rsidR="003B0014" w:rsidRPr="009C6CA7" w:rsidTr="003B0014">
        <w:tc>
          <w:tcPr>
            <w:tcW w:w="607" w:type="dxa"/>
            <w:vMerge/>
            <w:vAlign w:val="center"/>
          </w:tcPr>
          <w:p w:rsidR="003B0014" w:rsidRPr="009C6CA7" w:rsidRDefault="003B0014" w:rsidP="003B0014">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3B0014" w:rsidRPr="009C6CA7" w:rsidRDefault="003B0014" w:rsidP="003B0014">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3B0014" w:rsidRPr="009C6CA7" w:rsidRDefault="003B0014" w:rsidP="003B0014">
            <w:pPr>
              <w:widowControl w:val="0"/>
              <w:suppressAutoHyphens/>
              <w:spacing w:line="240" w:lineRule="exact"/>
              <w:ind w:left="-57" w:right="-57"/>
              <w:jc w:val="both"/>
              <w:rPr>
                <w:sz w:val="24"/>
                <w:szCs w:val="24"/>
              </w:rPr>
            </w:pPr>
          </w:p>
        </w:tc>
      </w:tr>
    </w:tbl>
    <w:p w:rsidR="003B0014" w:rsidRPr="009C6CA7" w:rsidRDefault="003B0014" w:rsidP="003B0014">
      <w:pPr>
        <w:suppressAutoHyphens/>
        <w:spacing w:line="360" w:lineRule="auto"/>
        <w:ind w:firstLine="709"/>
        <w:jc w:val="both"/>
        <w:outlineLvl w:val="0"/>
        <w:rPr>
          <w:sz w:val="24"/>
          <w:szCs w:val="24"/>
        </w:rPr>
      </w:pPr>
    </w:p>
    <w:p w:rsidR="003B0014" w:rsidRPr="009C6CA7" w:rsidRDefault="003B0014" w:rsidP="003B0014">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3B0014" w:rsidRPr="004A4B1B" w:rsidRDefault="003B0014" w:rsidP="003B0014">
      <w:pPr>
        <w:suppressAutoHyphens/>
        <w:spacing w:before="120"/>
        <w:ind w:firstLine="709"/>
        <w:jc w:val="right"/>
        <w:outlineLvl w:val="0"/>
        <w:rPr>
          <w:sz w:val="26"/>
          <w:szCs w:val="26"/>
        </w:rPr>
      </w:pPr>
      <w:r w:rsidRPr="004A4B1B">
        <w:rPr>
          <w:sz w:val="26"/>
          <w:szCs w:val="26"/>
        </w:rPr>
        <w:lastRenderedPageBreak/>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3B0014" w:rsidRPr="004A4B1B" w:rsidTr="003B0014">
        <w:trPr>
          <w:trHeight w:val="554"/>
          <w:jc w:val="center"/>
        </w:trPr>
        <w:tc>
          <w:tcPr>
            <w:tcW w:w="2297" w:type="dxa"/>
            <w:vMerge w:val="restart"/>
            <w:vAlign w:val="center"/>
          </w:tcPr>
          <w:p w:rsidR="003B0014" w:rsidRPr="004A4B1B" w:rsidRDefault="003B0014" w:rsidP="003B0014">
            <w:pPr>
              <w:suppressAutoHyphens/>
              <w:ind w:left="-57" w:right="-57"/>
              <w:jc w:val="center"/>
              <w:rPr>
                <w:b/>
                <w:spacing w:val="-2"/>
              </w:rPr>
            </w:pPr>
            <w:r w:rsidRPr="004A4B1B">
              <w:rPr>
                <w:b/>
                <w:spacing w:val="-2"/>
              </w:rPr>
              <w:t xml:space="preserve">Зоны различной </w:t>
            </w:r>
          </w:p>
          <w:p w:rsidR="003B0014" w:rsidRPr="004A4B1B" w:rsidRDefault="003B0014" w:rsidP="003B0014">
            <w:pPr>
              <w:suppressAutoHyphens/>
              <w:ind w:left="-57" w:right="-57"/>
              <w:jc w:val="center"/>
              <w:rPr>
                <w:b/>
                <w:spacing w:val="-2"/>
              </w:rPr>
            </w:pPr>
            <w:r w:rsidRPr="004A4B1B">
              <w:rPr>
                <w:b/>
                <w:spacing w:val="-2"/>
              </w:rPr>
              <w:t xml:space="preserve">степени </w:t>
            </w:r>
          </w:p>
          <w:p w:rsidR="003B0014" w:rsidRPr="004A4B1B" w:rsidRDefault="003B0014" w:rsidP="003B0014">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3B0014" w:rsidRPr="004A4B1B" w:rsidRDefault="003B0014" w:rsidP="003B0014">
            <w:pPr>
              <w:suppressAutoHyphens/>
              <w:ind w:left="-57" w:right="-57"/>
              <w:jc w:val="center"/>
              <w:rPr>
                <w:b/>
              </w:rPr>
            </w:pPr>
            <w:r w:rsidRPr="004A4B1B">
              <w:rPr>
                <w:b/>
              </w:rPr>
              <w:t>Плотность населения территории жилого района, чел./га, не менее,</w:t>
            </w:r>
          </w:p>
          <w:p w:rsidR="003B0014" w:rsidRPr="004A4B1B" w:rsidRDefault="003B0014" w:rsidP="003B0014">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3B0014" w:rsidRPr="004A4B1B" w:rsidTr="003B0014">
        <w:trPr>
          <w:trHeight w:val="78"/>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val="restart"/>
            <w:shd w:val="clear" w:color="auto" w:fill="auto"/>
            <w:vAlign w:val="center"/>
          </w:tcPr>
          <w:p w:rsidR="003B0014" w:rsidRPr="004A4B1B" w:rsidRDefault="003B0014" w:rsidP="003B0014">
            <w:pPr>
              <w:suppressAutoHyphens/>
              <w:ind w:left="-113" w:right="-113"/>
              <w:jc w:val="center"/>
              <w:rPr>
                <w:b/>
                <w:bCs/>
              </w:rPr>
            </w:pPr>
            <w:r w:rsidRPr="004A4B1B">
              <w:rPr>
                <w:b/>
                <w:bCs/>
              </w:rPr>
              <w:t>крупные</w:t>
            </w:r>
          </w:p>
          <w:p w:rsidR="003B0014" w:rsidRPr="004A4B1B" w:rsidRDefault="003B0014" w:rsidP="003B0014">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3B0014" w:rsidRPr="004A4B1B" w:rsidRDefault="003B0014" w:rsidP="003B0014">
            <w:pPr>
              <w:suppressAutoHyphens/>
              <w:ind w:left="-113" w:right="-113"/>
              <w:jc w:val="center"/>
              <w:rPr>
                <w:b/>
                <w:spacing w:val="-2"/>
              </w:rPr>
            </w:pPr>
            <w:r w:rsidRPr="004A4B1B">
              <w:rPr>
                <w:b/>
                <w:bCs/>
              </w:rPr>
              <w:t>малые</w:t>
            </w:r>
          </w:p>
        </w:tc>
      </w:tr>
      <w:tr w:rsidR="003B0014" w:rsidRPr="004A4B1B" w:rsidTr="003B0014">
        <w:trPr>
          <w:trHeight w:val="274"/>
          <w:jc w:val="center"/>
        </w:trPr>
        <w:tc>
          <w:tcPr>
            <w:tcW w:w="2297" w:type="dxa"/>
            <w:vMerge/>
            <w:vAlign w:val="center"/>
          </w:tcPr>
          <w:p w:rsidR="003B0014" w:rsidRPr="004A4B1B" w:rsidRDefault="003B0014" w:rsidP="003B0014">
            <w:pPr>
              <w:suppressAutoHyphens/>
              <w:jc w:val="center"/>
              <w:rPr>
                <w:b/>
              </w:rPr>
            </w:pPr>
          </w:p>
        </w:tc>
        <w:tc>
          <w:tcPr>
            <w:tcW w:w="2600" w:type="dxa"/>
            <w:gridSpan w:val="2"/>
            <w:vMerge/>
            <w:shd w:val="clear" w:color="auto" w:fill="auto"/>
            <w:vAlign w:val="center"/>
          </w:tcPr>
          <w:p w:rsidR="003B0014" w:rsidRPr="004A4B1B" w:rsidRDefault="003B0014" w:rsidP="003B0014">
            <w:pPr>
              <w:suppressAutoHyphens/>
              <w:ind w:left="-113" w:right="-113"/>
              <w:jc w:val="center"/>
              <w:rPr>
                <w:b/>
                <w:bCs/>
              </w:rPr>
            </w:pPr>
          </w:p>
        </w:tc>
        <w:tc>
          <w:tcPr>
            <w:tcW w:w="2602"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свыше 20 до 50</w:t>
            </w:r>
          </w:p>
        </w:tc>
        <w:tc>
          <w:tcPr>
            <w:tcW w:w="2601" w:type="dxa"/>
            <w:gridSpan w:val="2"/>
            <w:shd w:val="clear" w:color="auto" w:fill="auto"/>
            <w:vAlign w:val="center"/>
          </w:tcPr>
          <w:p w:rsidR="003B0014" w:rsidRPr="004A4B1B" w:rsidRDefault="003B0014" w:rsidP="003B0014">
            <w:pPr>
              <w:suppressAutoHyphens/>
              <w:ind w:left="-113" w:right="-113"/>
              <w:jc w:val="center"/>
              <w:rPr>
                <w:b/>
                <w:bCs/>
              </w:rPr>
            </w:pPr>
            <w:r w:rsidRPr="004A4B1B">
              <w:rPr>
                <w:iCs/>
              </w:rPr>
              <w:t>до 20</w:t>
            </w:r>
          </w:p>
        </w:tc>
      </w:tr>
      <w:tr w:rsidR="003B0014" w:rsidRPr="004A4B1B" w:rsidTr="003B0014">
        <w:trPr>
          <w:trHeight w:val="247"/>
          <w:jc w:val="center"/>
        </w:trPr>
        <w:tc>
          <w:tcPr>
            <w:tcW w:w="2297" w:type="dxa"/>
            <w:vMerge/>
            <w:tcBorders>
              <w:bottom w:val="single" w:sz="4" w:space="0" w:color="auto"/>
            </w:tcBorders>
            <w:vAlign w:val="center"/>
          </w:tcPr>
          <w:p w:rsidR="003B0014" w:rsidRPr="004A4B1B" w:rsidRDefault="003B0014" w:rsidP="003B0014">
            <w:pPr>
              <w:suppressAutoHyphens/>
              <w:jc w:val="center"/>
              <w:rPr>
                <w:b/>
              </w:rPr>
            </w:pP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2"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2017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c>
          <w:tcPr>
            <w:tcW w:w="1300"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3B0014" w:rsidRPr="004A4B1B" w:rsidRDefault="003B0014" w:rsidP="003B0014">
            <w:pPr>
              <w:suppressAutoHyphens/>
              <w:ind w:left="-113" w:right="-113"/>
              <w:jc w:val="center"/>
              <w:rPr>
                <w:b/>
                <w:spacing w:val="-2"/>
              </w:rPr>
            </w:pPr>
            <w:r w:rsidRPr="004A4B1B">
              <w:rPr>
                <w:b/>
                <w:spacing w:val="-2"/>
              </w:rPr>
              <w:t>2027 год</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Высокая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140</w:t>
            </w:r>
          </w:p>
        </w:tc>
        <w:tc>
          <w:tcPr>
            <w:tcW w:w="1301" w:type="dxa"/>
            <w:shd w:val="clear" w:color="auto" w:fill="auto"/>
            <w:vAlign w:val="center"/>
          </w:tcPr>
          <w:p w:rsidR="003B0014" w:rsidRPr="004A4B1B" w:rsidRDefault="003B0014" w:rsidP="003B0014">
            <w:pPr>
              <w:suppressAutoHyphens/>
              <w:jc w:val="center"/>
              <w:rPr>
                <w:bCs/>
              </w:rPr>
            </w:pPr>
            <w:r w:rsidRPr="004A4B1B">
              <w:rPr>
                <w:bCs/>
              </w:rPr>
              <w:t>125</w:t>
            </w:r>
          </w:p>
        </w:tc>
        <w:tc>
          <w:tcPr>
            <w:tcW w:w="1300" w:type="dxa"/>
            <w:shd w:val="clear" w:color="auto" w:fill="auto"/>
            <w:vAlign w:val="center"/>
          </w:tcPr>
          <w:p w:rsidR="003B0014" w:rsidRPr="004A4B1B" w:rsidRDefault="003B0014" w:rsidP="003B0014">
            <w:pPr>
              <w:suppressAutoHyphens/>
              <w:jc w:val="center"/>
              <w:rPr>
                <w:bCs/>
              </w:rPr>
            </w:pPr>
            <w:r w:rsidRPr="004A4B1B">
              <w:rPr>
                <w:bCs/>
              </w:rPr>
              <w:t>110</w:t>
            </w:r>
          </w:p>
        </w:tc>
        <w:tc>
          <w:tcPr>
            <w:tcW w:w="1301" w:type="dxa"/>
            <w:shd w:val="clear" w:color="auto" w:fill="auto"/>
            <w:vAlign w:val="center"/>
          </w:tcPr>
          <w:p w:rsidR="003B0014" w:rsidRPr="004A4B1B" w:rsidRDefault="003B0014" w:rsidP="003B0014">
            <w:pPr>
              <w:suppressAutoHyphens/>
              <w:jc w:val="center"/>
              <w:rPr>
                <w:bCs/>
              </w:rPr>
            </w:pPr>
            <w:r w:rsidRPr="004A4B1B">
              <w:rPr>
                <w:bCs/>
              </w:rPr>
              <w:t>95</w:t>
            </w:r>
          </w:p>
        </w:tc>
        <w:tc>
          <w:tcPr>
            <w:tcW w:w="1300" w:type="dxa"/>
            <w:shd w:val="clear" w:color="auto" w:fill="auto"/>
            <w:vAlign w:val="center"/>
          </w:tcPr>
          <w:p w:rsidR="003B0014" w:rsidRPr="004A4B1B" w:rsidRDefault="003B0014" w:rsidP="003B0014">
            <w:pPr>
              <w:suppressAutoHyphens/>
              <w:jc w:val="center"/>
              <w:rPr>
                <w:bCs/>
              </w:rPr>
            </w:pPr>
            <w:r w:rsidRPr="004A4B1B">
              <w:rPr>
                <w:bCs/>
              </w:rPr>
              <w:t>85</w:t>
            </w:r>
          </w:p>
        </w:tc>
        <w:tc>
          <w:tcPr>
            <w:tcW w:w="1301" w:type="dxa"/>
            <w:shd w:val="clear" w:color="auto" w:fill="auto"/>
            <w:vAlign w:val="center"/>
          </w:tcPr>
          <w:p w:rsidR="003B0014" w:rsidRPr="004A4B1B" w:rsidRDefault="003B0014" w:rsidP="003B0014">
            <w:pPr>
              <w:suppressAutoHyphens/>
              <w:jc w:val="center"/>
              <w:rPr>
                <w:bCs/>
              </w:rPr>
            </w:pPr>
            <w:r w:rsidRPr="004A4B1B">
              <w:rPr>
                <w:bCs/>
              </w:rPr>
              <w:t>75</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Средняя</w:t>
            </w:r>
          </w:p>
        </w:tc>
        <w:tc>
          <w:tcPr>
            <w:tcW w:w="1300" w:type="dxa"/>
            <w:shd w:val="clear" w:color="auto" w:fill="auto"/>
            <w:vAlign w:val="center"/>
          </w:tcPr>
          <w:p w:rsidR="003B0014" w:rsidRPr="004A4B1B" w:rsidRDefault="003B0014" w:rsidP="003B0014">
            <w:pPr>
              <w:suppressAutoHyphens/>
              <w:jc w:val="center"/>
              <w:rPr>
                <w:bCs/>
              </w:rPr>
            </w:pPr>
            <w:r w:rsidRPr="004A4B1B">
              <w:rPr>
                <w:bCs/>
              </w:rPr>
              <w:t>125</w:t>
            </w:r>
          </w:p>
        </w:tc>
        <w:tc>
          <w:tcPr>
            <w:tcW w:w="1301" w:type="dxa"/>
            <w:shd w:val="clear" w:color="auto" w:fill="auto"/>
            <w:vAlign w:val="center"/>
          </w:tcPr>
          <w:p w:rsidR="003B0014" w:rsidRPr="004A4B1B" w:rsidRDefault="003B0014" w:rsidP="003B0014">
            <w:pPr>
              <w:suppressAutoHyphens/>
              <w:jc w:val="center"/>
              <w:rPr>
                <w:bCs/>
              </w:rPr>
            </w:pPr>
            <w:r w:rsidRPr="004A4B1B">
              <w:rPr>
                <w:bCs/>
              </w:rPr>
              <w:t>110</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c>
          <w:tcPr>
            <w:tcW w:w="1300" w:type="dxa"/>
            <w:shd w:val="clear" w:color="auto" w:fill="auto"/>
            <w:vAlign w:val="center"/>
          </w:tcPr>
          <w:p w:rsidR="003B0014" w:rsidRPr="004A4B1B" w:rsidRDefault="003B0014" w:rsidP="003B0014">
            <w:pPr>
              <w:suppressAutoHyphens/>
              <w:jc w:val="center"/>
              <w:rPr>
                <w:bCs/>
              </w:rPr>
            </w:pPr>
            <w:r w:rsidRPr="004A4B1B">
              <w:rPr>
                <w:bCs/>
              </w:rPr>
              <w:t>-</w:t>
            </w:r>
          </w:p>
        </w:tc>
        <w:tc>
          <w:tcPr>
            <w:tcW w:w="1301" w:type="dxa"/>
            <w:shd w:val="clear" w:color="auto" w:fill="auto"/>
            <w:vAlign w:val="center"/>
          </w:tcPr>
          <w:p w:rsidR="003B0014" w:rsidRPr="004A4B1B" w:rsidRDefault="003B0014" w:rsidP="003B0014">
            <w:pPr>
              <w:suppressAutoHyphens/>
              <w:jc w:val="center"/>
              <w:rPr>
                <w:bCs/>
              </w:rPr>
            </w:pPr>
            <w:r w:rsidRPr="004A4B1B">
              <w:rPr>
                <w:bCs/>
              </w:rPr>
              <w:t>-</w:t>
            </w:r>
          </w:p>
        </w:tc>
      </w:tr>
      <w:tr w:rsidR="003B0014" w:rsidRPr="004A4B1B" w:rsidTr="003B0014">
        <w:trPr>
          <w:trHeight w:val="170"/>
          <w:jc w:val="center"/>
        </w:trPr>
        <w:tc>
          <w:tcPr>
            <w:tcW w:w="2297" w:type="dxa"/>
            <w:vAlign w:val="center"/>
          </w:tcPr>
          <w:p w:rsidR="003B0014" w:rsidRPr="004A4B1B" w:rsidRDefault="003B0014" w:rsidP="003B0014">
            <w:pPr>
              <w:suppressAutoHyphens/>
              <w:ind w:left="57"/>
              <w:rPr>
                <w:bCs/>
              </w:rPr>
            </w:pPr>
            <w:r w:rsidRPr="004A4B1B">
              <w:rPr>
                <w:bCs/>
              </w:rPr>
              <w:t>Низкая</w:t>
            </w:r>
          </w:p>
        </w:tc>
        <w:tc>
          <w:tcPr>
            <w:tcW w:w="1300" w:type="dxa"/>
            <w:shd w:val="clear" w:color="auto" w:fill="auto"/>
            <w:vAlign w:val="center"/>
          </w:tcPr>
          <w:p w:rsidR="003B0014" w:rsidRPr="004A4B1B" w:rsidRDefault="003B0014" w:rsidP="003B0014">
            <w:pPr>
              <w:suppressAutoHyphens/>
              <w:jc w:val="center"/>
              <w:rPr>
                <w:bCs/>
              </w:rPr>
            </w:pPr>
            <w:r w:rsidRPr="004A4B1B">
              <w:rPr>
                <w:bCs/>
              </w:rPr>
              <w:t>115</w:t>
            </w:r>
          </w:p>
        </w:tc>
        <w:tc>
          <w:tcPr>
            <w:tcW w:w="1301" w:type="dxa"/>
            <w:shd w:val="clear" w:color="auto" w:fill="auto"/>
            <w:vAlign w:val="center"/>
          </w:tcPr>
          <w:p w:rsidR="003B0014" w:rsidRPr="004A4B1B" w:rsidRDefault="003B0014" w:rsidP="003B0014">
            <w:pPr>
              <w:suppressAutoHyphens/>
              <w:jc w:val="center"/>
              <w:rPr>
                <w:bCs/>
              </w:rPr>
            </w:pPr>
            <w:r w:rsidRPr="004A4B1B">
              <w:rPr>
                <w:bCs/>
              </w:rPr>
              <w:t>100</w:t>
            </w:r>
          </w:p>
        </w:tc>
        <w:tc>
          <w:tcPr>
            <w:tcW w:w="1300" w:type="dxa"/>
            <w:shd w:val="clear" w:color="auto" w:fill="auto"/>
            <w:vAlign w:val="center"/>
          </w:tcPr>
          <w:p w:rsidR="003B0014" w:rsidRPr="004A4B1B" w:rsidRDefault="003B0014" w:rsidP="003B0014">
            <w:pPr>
              <w:suppressAutoHyphens/>
              <w:jc w:val="center"/>
              <w:rPr>
                <w:bCs/>
              </w:rPr>
            </w:pPr>
            <w:r w:rsidRPr="004A4B1B">
              <w:rPr>
                <w:bCs/>
              </w:rPr>
              <w:t>75</w:t>
            </w:r>
          </w:p>
        </w:tc>
        <w:tc>
          <w:tcPr>
            <w:tcW w:w="1301" w:type="dxa"/>
            <w:shd w:val="clear" w:color="auto" w:fill="auto"/>
            <w:vAlign w:val="center"/>
          </w:tcPr>
          <w:p w:rsidR="003B0014" w:rsidRPr="004A4B1B" w:rsidRDefault="003B0014" w:rsidP="003B0014">
            <w:pPr>
              <w:suppressAutoHyphens/>
              <w:jc w:val="center"/>
              <w:rPr>
                <w:bCs/>
              </w:rPr>
            </w:pPr>
            <w:r w:rsidRPr="004A4B1B">
              <w:rPr>
                <w:bCs/>
              </w:rPr>
              <w:t>65</w:t>
            </w:r>
          </w:p>
        </w:tc>
        <w:tc>
          <w:tcPr>
            <w:tcW w:w="1300" w:type="dxa"/>
            <w:shd w:val="clear" w:color="auto" w:fill="auto"/>
            <w:vAlign w:val="center"/>
          </w:tcPr>
          <w:p w:rsidR="003B0014" w:rsidRPr="004A4B1B" w:rsidRDefault="003B0014" w:rsidP="003B0014">
            <w:pPr>
              <w:suppressAutoHyphens/>
              <w:jc w:val="center"/>
              <w:rPr>
                <w:bCs/>
              </w:rPr>
            </w:pPr>
            <w:r w:rsidRPr="004A4B1B">
              <w:rPr>
                <w:bCs/>
              </w:rPr>
              <w:t>45</w:t>
            </w:r>
          </w:p>
        </w:tc>
        <w:tc>
          <w:tcPr>
            <w:tcW w:w="1301" w:type="dxa"/>
            <w:shd w:val="clear" w:color="auto" w:fill="auto"/>
            <w:vAlign w:val="center"/>
          </w:tcPr>
          <w:p w:rsidR="003B0014" w:rsidRPr="004A4B1B" w:rsidRDefault="003B0014" w:rsidP="003B0014">
            <w:pPr>
              <w:suppressAutoHyphens/>
              <w:jc w:val="center"/>
              <w:rPr>
                <w:bCs/>
              </w:rPr>
            </w:pPr>
            <w:r w:rsidRPr="004A4B1B">
              <w:rPr>
                <w:bCs/>
              </w:rPr>
              <w:t>40</w:t>
            </w:r>
          </w:p>
        </w:tc>
      </w:tr>
    </w:tbl>
    <w:p w:rsidR="003B0014" w:rsidRPr="004A4B1B" w:rsidRDefault="003B0014" w:rsidP="003B0014">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4A4B1B" w:rsidRDefault="003B0014" w:rsidP="003B0014">
      <w:pPr>
        <w:suppressAutoHyphens/>
        <w:spacing w:line="360" w:lineRule="auto"/>
        <w:ind w:firstLine="709"/>
        <w:jc w:val="both"/>
        <w:outlineLvl w:val="0"/>
      </w:pPr>
    </w:p>
    <w:p w:rsidR="003B0014" w:rsidRPr="009C6CA7" w:rsidRDefault="003B0014" w:rsidP="003B0014">
      <w:pPr>
        <w:widowControl w:val="0"/>
        <w:suppressAutoHyphens/>
        <w:spacing w:line="312" w:lineRule="auto"/>
        <w:jc w:val="center"/>
        <w:rPr>
          <w:b/>
          <w:sz w:val="24"/>
          <w:szCs w:val="24"/>
        </w:rPr>
      </w:pPr>
      <w:r w:rsidRPr="004A4B1B">
        <w:rPr>
          <w:b/>
          <w:sz w:val="26"/>
          <w:szCs w:val="26"/>
        </w:rPr>
        <w:br w:type="page"/>
      </w:r>
      <w:r w:rsidRPr="009C6CA7">
        <w:rPr>
          <w:b/>
          <w:sz w:val="24"/>
          <w:szCs w:val="24"/>
        </w:rPr>
        <w:lastRenderedPageBreak/>
        <w:t xml:space="preserve">24.20. Расчет плотности населения на территории квартала (микрорайона) </w:t>
      </w:r>
    </w:p>
    <w:p w:rsidR="003B0014" w:rsidRPr="009C6CA7" w:rsidRDefault="003B0014" w:rsidP="003B0014">
      <w:pPr>
        <w:widowControl w:val="0"/>
        <w:suppressAutoHyphens/>
        <w:spacing w:line="312" w:lineRule="auto"/>
        <w:jc w:val="center"/>
        <w:rPr>
          <w:b/>
          <w:sz w:val="24"/>
          <w:szCs w:val="24"/>
        </w:rPr>
      </w:pPr>
      <w:r w:rsidRPr="009C6CA7">
        <w:rPr>
          <w:b/>
          <w:sz w:val="24"/>
          <w:szCs w:val="24"/>
        </w:rPr>
        <w:t>по расчетным периодам</w:t>
      </w:r>
    </w:p>
    <w:p w:rsidR="003B0014" w:rsidRPr="009C6CA7" w:rsidRDefault="003B0014" w:rsidP="003B0014">
      <w:pPr>
        <w:widowControl w:val="0"/>
        <w:suppressAutoHyphens/>
        <w:spacing w:before="20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3B0014" w:rsidRPr="009C6CA7" w:rsidRDefault="003B0014" w:rsidP="003B0014">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5pt;height:33.5pt" o:ole="">
            <v:imagedata r:id="rId11" o:title=""/>
          </v:shape>
          <o:OLEObject Type="Embed" ProgID="Equation.3" ShapeID="_x0000_i1026" DrawAspect="Content" ObjectID="_1585683949" r:id="rId12"/>
        </w:object>
      </w:r>
      <w:r w:rsidRPr="009C6CA7">
        <w:rPr>
          <w:sz w:val="24"/>
          <w:szCs w:val="24"/>
        </w:rPr>
        <w:t>,</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3B0014" w:rsidRPr="009C6CA7" w:rsidRDefault="003B0014" w:rsidP="003B0014">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3B0014" w:rsidRPr="009C6CA7" w:rsidRDefault="003B0014" w:rsidP="003B0014">
      <w:pPr>
        <w:widowControl w:val="0"/>
        <w:suppressAutoHyphens/>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jc w:val="center"/>
              <w:rPr>
                <w:b/>
              </w:rPr>
            </w:pPr>
            <w:r w:rsidRPr="004A4B1B">
              <w:rPr>
                <w:b/>
              </w:rPr>
              <w:t xml:space="preserve">Зона различной степени </w:t>
            </w:r>
          </w:p>
          <w:p w:rsidR="003B0014" w:rsidRPr="004A4B1B" w:rsidRDefault="003B0014" w:rsidP="003B0014">
            <w:pPr>
              <w:widowControl w:val="0"/>
              <w:suppressAutoHyphens/>
              <w:jc w:val="center"/>
              <w:rPr>
                <w:b/>
              </w:rPr>
            </w:pPr>
            <w:r w:rsidRPr="004A4B1B">
              <w:rPr>
                <w:b/>
              </w:rPr>
              <w:t xml:space="preserve">градостроительной ценности </w:t>
            </w:r>
          </w:p>
          <w:p w:rsidR="003B0014" w:rsidRPr="004A4B1B" w:rsidRDefault="003B0014" w:rsidP="003B0014">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420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350</w:t>
            </w:r>
          </w:p>
        </w:tc>
      </w:tr>
      <w:tr w:rsidR="003B0014" w:rsidRPr="004A4B1B" w:rsidTr="003B0014">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3B0014" w:rsidRPr="004A4B1B" w:rsidRDefault="003B0014" w:rsidP="003B0014">
            <w:pPr>
              <w:widowControl w:val="0"/>
              <w:suppressAutoHyphens/>
              <w:spacing w:line="264" w:lineRule="auto"/>
              <w:jc w:val="center"/>
            </w:pPr>
            <w:r w:rsidRPr="004A4B1B">
              <w:t>200</w:t>
            </w:r>
          </w:p>
        </w:tc>
      </w:tr>
    </w:tbl>
    <w:p w:rsidR="003B0014" w:rsidRPr="004A4B1B" w:rsidRDefault="003B0014" w:rsidP="003B0014">
      <w:pPr>
        <w:widowControl w:val="0"/>
        <w:suppressAutoHyphens/>
        <w:ind w:firstLine="709"/>
        <w:jc w:val="both"/>
        <w:rPr>
          <w:b/>
          <w:sz w:val="26"/>
          <w:szCs w:val="26"/>
        </w:rPr>
      </w:pPr>
    </w:p>
    <w:p w:rsidR="003B0014" w:rsidRPr="004A4B1B" w:rsidRDefault="003B0014" w:rsidP="003B0014">
      <w:pPr>
        <w:widowControl w:val="0"/>
        <w:suppressAutoHyphens/>
        <w:spacing w:after="120" w:line="312" w:lineRule="auto"/>
        <w:jc w:val="center"/>
        <w:rPr>
          <w:sz w:val="26"/>
          <w:szCs w:val="26"/>
        </w:rPr>
      </w:pPr>
      <w:r w:rsidRPr="004A4B1B">
        <w:rPr>
          <w:i/>
          <w:sz w:val="26"/>
          <w:szCs w:val="26"/>
        </w:rPr>
        <w:t>Расчет:</w:t>
      </w:r>
    </w:p>
    <w:p w:rsidR="003B0014" w:rsidRPr="004A4B1B" w:rsidRDefault="003B0014" w:rsidP="003B0014">
      <w:pPr>
        <w:widowControl w:val="0"/>
        <w:suppressAutoHyphens/>
        <w:spacing w:after="120" w:line="312" w:lineRule="auto"/>
        <w:jc w:val="center"/>
        <w:rPr>
          <w:b/>
          <w:i/>
          <w:sz w:val="26"/>
          <w:szCs w:val="26"/>
        </w:rPr>
      </w:pPr>
      <w:r w:rsidRPr="004A4B1B">
        <w:rPr>
          <w:b/>
          <w:i/>
          <w:sz w:val="26"/>
          <w:szCs w:val="26"/>
        </w:rPr>
        <w:t>На первую очередь (2017 год):</w:t>
      </w:r>
    </w:p>
    <w:p w:rsidR="003B0014" w:rsidRPr="004A4B1B" w:rsidRDefault="003B0014" w:rsidP="003B0014">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420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285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Align w:val="center"/>
          </w:tcPr>
          <w:p w:rsidR="003B0014" w:rsidRPr="004A4B1B" w:rsidRDefault="003B0014" w:rsidP="003B0014">
            <w:pPr>
              <w:widowControl w:val="0"/>
              <w:tabs>
                <w:tab w:val="left" w:pos="694"/>
              </w:tabs>
              <w:suppressAutoHyphens/>
              <w:ind w:right="-57" w:firstLine="709"/>
              <w:rPr>
                <w:noProof/>
                <w:sz w:val="20"/>
                <w:szCs w:val="20"/>
              </w:rPr>
            </w:pPr>
          </w:p>
        </w:tc>
        <w:tc>
          <w:tcPr>
            <w:tcW w:w="1260" w:type="dxa"/>
          </w:tcPr>
          <w:p w:rsidR="003B0014" w:rsidRPr="004A4B1B" w:rsidRDefault="003B0014" w:rsidP="003B0014">
            <w:pPr>
              <w:widowControl w:val="0"/>
              <w:suppressAutoHyphens/>
              <w:jc w:val="center"/>
              <w:rPr>
                <w:sz w:val="20"/>
                <w:szCs w:val="20"/>
              </w:rPr>
            </w:pPr>
          </w:p>
        </w:tc>
        <w:tc>
          <w:tcPr>
            <w:tcW w:w="1800" w:type="dxa"/>
            <w:vAlign w:val="center"/>
          </w:tcPr>
          <w:p w:rsidR="003B0014" w:rsidRPr="004A4B1B" w:rsidRDefault="003B0014" w:rsidP="003B0014">
            <w:pPr>
              <w:widowControl w:val="0"/>
              <w:suppressAutoHyphens/>
              <w:rPr>
                <w:sz w:val="20"/>
                <w:szCs w:val="20"/>
              </w:rPr>
            </w:pPr>
          </w:p>
        </w:tc>
      </w:tr>
      <w:tr w:rsidR="003B0014" w:rsidRPr="004A4B1B" w:rsidTr="003B0014">
        <w:tc>
          <w:tcPr>
            <w:tcW w:w="1389" w:type="dxa"/>
            <w:vMerge w:val="restart"/>
            <w:vAlign w:val="center"/>
          </w:tcPr>
          <w:p w:rsidR="003B0014" w:rsidRPr="004A4B1B" w:rsidRDefault="003B0014" w:rsidP="003B0014">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350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238 чел./га</w:t>
            </w:r>
          </w:p>
        </w:tc>
      </w:tr>
      <w:tr w:rsidR="003B0014" w:rsidRPr="004A4B1B" w:rsidTr="003B0014">
        <w:tc>
          <w:tcPr>
            <w:tcW w:w="1389" w:type="dxa"/>
            <w:vMerge/>
          </w:tcPr>
          <w:p w:rsidR="003B0014" w:rsidRPr="004A4B1B" w:rsidRDefault="003B0014" w:rsidP="003B0014">
            <w:pPr>
              <w:widowControl w:val="0"/>
              <w:suppressAutoHyphens/>
              <w:ind w:firstLine="709"/>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r w:rsidR="003B0014" w:rsidRPr="004A4B1B" w:rsidTr="003B0014">
        <w:tc>
          <w:tcPr>
            <w:tcW w:w="1389" w:type="dxa"/>
            <w:vMerge w:val="restart"/>
            <w:vAlign w:val="center"/>
          </w:tcPr>
          <w:p w:rsidR="003B0014" w:rsidRPr="004A4B1B" w:rsidRDefault="003B0014" w:rsidP="003B0014">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200 × 18</w:t>
            </w:r>
          </w:p>
        </w:tc>
        <w:tc>
          <w:tcPr>
            <w:tcW w:w="1800" w:type="dxa"/>
            <w:vMerge w:val="restart"/>
            <w:vAlign w:val="center"/>
          </w:tcPr>
          <w:p w:rsidR="003B0014" w:rsidRPr="004A4B1B" w:rsidRDefault="003B0014" w:rsidP="003B0014">
            <w:pPr>
              <w:widowControl w:val="0"/>
              <w:suppressAutoHyphens/>
              <w:rPr>
                <w:sz w:val="26"/>
                <w:szCs w:val="26"/>
              </w:rPr>
            </w:pPr>
            <w:r w:rsidRPr="004A4B1B">
              <w:rPr>
                <w:sz w:val="26"/>
                <w:szCs w:val="26"/>
              </w:rPr>
              <w:t>≈ 136 чел./га</w:t>
            </w:r>
          </w:p>
        </w:tc>
      </w:tr>
      <w:tr w:rsidR="003B0014" w:rsidRPr="004A4B1B" w:rsidTr="003B0014">
        <w:tc>
          <w:tcPr>
            <w:tcW w:w="1389" w:type="dxa"/>
            <w:vMerge/>
          </w:tcPr>
          <w:p w:rsidR="003B0014" w:rsidRPr="004A4B1B" w:rsidRDefault="003B0014" w:rsidP="003B0014">
            <w:pPr>
              <w:widowControl w:val="0"/>
              <w:suppressAutoHyphens/>
              <w:jc w:val="both"/>
              <w:rPr>
                <w:sz w:val="26"/>
                <w:szCs w:val="26"/>
              </w:rPr>
            </w:pPr>
          </w:p>
        </w:tc>
        <w:tc>
          <w:tcPr>
            <w:tcW w:w="1260" w:type="dxa"/>
            <w:tcBorders>
              <w:top w:val="single" w:sz="4" w:space="0" w:color="auto"/>
            </w:tcBorders>
          </w:tcPr>
          <w:p w:rsidR="003B0014" w:rsidRPr="004A4B1B" w:rsidRDefault="003B0014" w:rsidP="003B0014">
            <w:pPr>
              <w:widowControl w:val="0"/>
              <w:suppressAutoHyphens/>
              <w:jc w:val="center"/>
              <w:rPr>
                <w:sz w:val="26"/>
                <w:szCs w:val="26"/>
              </w:rPr>
            </w:pPr>
            <w:r w:rsidRPr="004A4B1B">
              <w:rPr>
                <w:sz w:val="26"/>
                <w:szCs w:val="26"/>
              </w:rPr>
              <w:t>26,5</w:t>
            </w:r>
          </w:p>
        </w:tc>
        <w:tc>
          <w:tcPr>
            <w:tcW w:w="1800" w:type="dxa"/>
            <w:vMerge/>
          </w:tcPr>
          <w:p w:rsidR="003B0014" w:rsidRPr="004A4B1B" w:rsidRDefault="003B0014" w:rsidP="003B0014">
            <w:pPr>
              <w:widowControl w:val="0"/>
              <w:suppressAutoHyphens/>
              <w:jc w:val="both"/>
              <w:rPr>
                <w:sz w:val="26"/>
                <w:szCs w:val="26"/>
              </w:rPr>
            </w:pPr>
          </w:p>
        </w:tc>
      </w:tr>
    </w:tbl>
    <w:p w:rsidR="003B0014" w:rsidRPr="004A4B1B" w:rsidRDefault="003B0014" w:rsidP="003B0014">
      <w:pPr>
        <w:widowControl w:val="0"/>
        <w:tabs>
          <w:tab w:val="left" w:pos="709"/>
        </w:tabs>
        <w:suppressAutoHyphens/>
        <w:ind w:firstLine="709"/>
        <w:jc w:val="both"/>
        <w:rPr>
          <w:sz w:val="26"/>
          <w:szCs w:val="26"/>
        </w:rPr>
      </w:pPr>
    </w:p>
    <w:p w:rsidR="003B0014" w:rsidRPr="009C6CA7" w:rsidRDefault="003B0014" w:rsidP="003B0014">
      <w:pPr>
        <w:widowControl w:val="0"/>
        <w:suppressAutoHyphens/>
        <w:spacing w:after="120" w:line="312" w:lineRule="auto"/>
        <w:jc w:val="center"/>
        <w:rPr>
          <w:b/>
          <w:i/>
          <w:sz w:val="24"/>
          <w:szCs w:val="24"/>
        </w:rPr>
      </w:pPr>
      <w:r w:rsidRPr="009C6CA7">
        <w:rPr>
          <w:b/>
          <w:i/>
          <w:sz w:val="24"/>
          <w:szCs w:val="24"/>
        </w:rPr>
        <w:lastRenderedPageBreak/>
        <w:t>На расчетный срок (2027 год):</w:t>
      </w:r>
    </w:p>
    <w:p w:rsidR="003B0014" w:rsidRPr="009C6CA7" w:rsidRDefault="003B0014" w:rsidP="003B0014">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420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252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r w:rsidRPr="009C6CA7">
              <w:rPr>
                <w:sz w:val="24"/>
                <w:szCs w:val="24"/>
              </w:rPr>
              <w:t xml:space="preserve"> </w:t>
            </w: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350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210 чел./га</w:t>
            </w:r>
          </w:p>
        </w:tc>
      </w:tr>
      <w:tr w:rsidR="003B0014" w:rsidRPr="009C6CA7" w:rsidTr="003B0014">
        <w:tc>
          <w:tcPr>
            <w:tcW w:w="1389" w:type="dxa"/>
            <w:vMerge/>
          </w:tcPr>
          <w:p w:rsidR="003B0014" w:rsidRPr="009C6CA7" w:rsidRDefault="003B0014" w:rsidP="003B0014">
            <w:pPr>
              <w:widowControl w:val="0"/>
              <w:suppressAutoHyphens/>
              <w:ind w:firstLine="709"/>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r w:rsidR="003B0014" w:rsidRPr="009C6CA7" w:rsidTr="003B0014">
        <w:tc>
          <w:tcPr>
            <w:tcW w:w="1389" w:type="dxa"/>
          </w:tcPr>
          <w:p w:rsidR="003B0014" w:rsidRPr="009C6CA7" w:rsidRDefault="003B0014" w:rsidP="003B0014">
            <w:pPr>
              <w:widowControl w:val="0"/>
              <w:suppressAutoHyphens/>
              <w:ind w:firstLine="709"/>
              <w:rPr>
                <w:sz w:val="24"/>
                <w:szCs w:val="24"/>
              </w:rPr>
            </w:pPr>
          </w:p>
        </w:tc>
        <w:tc>
          <w:tcPr>
            <w:tcW w:w="1260" w:type="dxa"/>
          </w:tcPr>
          <w:p w:rsidR="003B0014" w:rsidRPr="009C6CA7" w:rsidRDefault="003B0014" w:rsidP="003B0014">
            <w:pPr>
              <w:widowControl w:val="0"/>
              <w:suppressAutoHyphens/>
              <w:jc w:val="center"/>
              <w:rPr>
                <w:sz w:val="24"/>
                <w:szCs w:val="24"/>
              </w:rPr>
            </w:pPr>
          </w:p>
        </w:tc>
        <w:tc>
          <w:tcPr>
            <w:tcW w:w="1800" w:type="dxa"/>
          </w:tcPr>
          <w:p w:rsidR="003B0014" w:rsidRPr="009C6CA7" w:rsidRDefault="003B0014" w:rsidP="003B0014">
            <w:pPr>
              <w:widowControl w:val="0"/>
              <w:suppressAutoHyphens/>
              <w:jc w:val="both"/>
              <w:rPr>
                <w:sz w:val="24"/>
                <w:szCs w:val="24"/>
              </w:rPr>
            </w:pPr>
          </w:p>
        </w:tc>
      </w:tr>
      <w:tr w:rsidR="003B0014" w:rsidRPr="009C6CA7" w:rsidTr="003B0014">
        <w:tc>
          <w:tcPr>
            <w:tcW w:w="1389" w:type="dxa"/>
            <w:vMerge w:val="restart"/>
            <w:vAlign w:val="center"/>
          </w:tcPr>
          <w:p w:rsidR="003B0014" w:rsidRPr="009C6CA7" w:rsidRDefault="003B0014" w:rsidP="003B0014">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200 × 18</w:t>
            </w:r>
          </w:p>
        </w:tc>
        <w:tc>
          <w:tcPr>
            <w:tcW w:w="1800" w:type="dxa"/>
            <w:vMerge w:val="restart"/>
            <w:vAlign w:val="center"/>
          </w:tcPr>
          <w:p w:rsidR="003B0014" w:rsidRPr="009C6CA7" w:rsidRDefault="003B0014" w:rsidP="003B0014">
            <w:pPr>
              <w:widowControl w:val="0"/>
              <w:suppressAutoHyphens/>
              <w:rPr>
                <w:sz w:val="24"/>
                <w:szCs w:val="24"/>
              </w:rPr>
            </w:pPr>
            <w:r w:rsidRPr="009C6CA7">
              <w:rPr>
                <w:sz w:val="24"/>
                <w:szCs w:val="24"/>
              </w:rPr>
              <w:t>= 120 чел./га</w:t>
            </w:r>
          </w:p>
        </w:tc>
      </w:tr>
      <w:tr w:rsidR="003B0014" w:rsidRPr="009C6CA7" w:rsidTr="003B0014">
        <w:tc>
          <w:tcPr>
            <w:tcW w:w="1389" w:type="dxa"/>
            <w:vMerge/>
          </w:tcPr>
          <w:p w:rsidR="003B0014" w:rsidRPr="009C6CA7" w:rsidRDefault="003B0014" w:rsidP="003B0014">
            <w:pPr>
              <w:widowControl w:val="0"/>
              <w:suppressAutoHyphens/>
              <w:jc w:val="both"/>
              <w:rPr>
                <w:sz w:val="24"/>
                <w:szCs w:val="24"/>
              </w:rPr>
            </w:pPr>
          </w:p>
        </w:tc>
        <w:tc>
          <w:tcPr>
            <w:tcW w:w="1260" w:type="dxa"/>
            <w:tcBorders>
              <w:top w:val="single" w:sz="4" w:space="0" w:color="auto"/>
            </w:tcBorders>
          </w:tcPr>
          <w:p w:rsidR="003B0014" w:rsidRPr="009C6CA7" w:rsidRDefault="003B0014" w:rsidP="003B0014">
            <w:pPr>
              <w:widowControl w:val="0"/>
              <w:suppressAutoHyphens/>
              <w:jc w:val="center"/>
              <w:rPr>
                <w:sz w:val="24"/>
                <w:szCs w:val="24"/>
              </w:rPr>
            </w:pPr>
            <w:r w:rsidRPr="009C6CA7">
              <w:rPr>
                <w:sz w:val="24"/>
                <w:szCs w:val="24"/>
              </w:rPr>
              <w:t>30,0</w:t>
            </w:r>
          </w:p>
        </w:tc>
        <w:tc>
          <w:tcPr>
            <w:tcW w:w="1800" w:type="dxa"/>
            <w:vMerge/>
          </w:tcPr>
          <w:p w:rsidR="003B0014" w:rsidRPr="009C6CA7" w:rsidRDefault="003B0014" w:rsidP="003B0014">
            <w:pPr>
              <w:widowControl w:val="0"/>
              <w:suppressAutoHyphens/>
              <w:jc w:val="both"/>
              <w:rPr>
                <w:sz w:val="24"/>
                <w:szCs w:val="24"/>
              </w:rPr>
            </w:pPr>
          </w:p>
        </w:tc>
      </w:tr>
    </w:tbl>
    <w:p w:rsidR="003B0014" w:rsidRPr="009C6CA7" w:rsidRDefault="003B0014" w:rsidP="003B0014">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3B0014" w:rsidRPr="009C6CA7" w:rsidRDefault="003B0014" w:rsidP="003B0014">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3B0014" w:rsidRPr="009C6CA7" w:rsidRDefault="003B0014" w:rsidP="003B0014">
      <w:pPr>
        <w:widowControl w:val="0"/>
        <w:suppressAutoHyphens/>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3B0014" w:rsidRPr="004A4B1B" w:rsidTr="003B0014">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3B0014" w:rsidRPr="004A4B1B" w:rsidRDefault="003B0014" w:rsidP="003B0014">
            <w:pPr>
              <w:widowControl w:val="0"/>
              <w:suppressAutoHyphens/>
              <w:spacing w:line="264" w:lineRule="auto"/>
              <w:ind w:left="-57" w:right="-57"/>
              <w:jc w:val="center"/>
              <w:rPr>
                <w:b/>
              </w:rPr>
            </w:pPr>
            <w:r w:rsidRPr="004A4B1B">
              <w:rPr>
                <w:b/>
              </w:rPr>
              <w:t>квартала (микрорайона), чел./га</w:t>
            </w:r>
          </w:p>
        </w:tc>
      </w:tr>
      <w:tr w:rsidR="003B0014" w:rsidRPr="004A4B1B" w:rsidTr="003B0014">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spacing w:val="-2"/>
              </w:rPr>
            </w:pPr>
            <w:r w:rsidRPr="004A4B1B">
              <w:rPr>
                <w:b/>
                <w:spacing w:val="-2"/>
              </w:rPr>
              <w:t>2027 год</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250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210</w:t>
            </w:r>
          </w:p>
        </w:tc>
      </w:tr>
      <w:tr w:rsidR="003B0014" w:rsidRPr="004A4B1B" w:rsidTr="003B0014">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Cs/>
              </w:rPr>
            </w:pPr>
            <w:r w:rsidRPr="004A4B1B">
              <w:rPr>
                <w:bCs/>
              </w:rPr>
              <w:t>120</w:t>
            </w:r>
          </w:p>
        </w:tc>
      </w:tr>
    </w:tbl>
    <w:p w:rsidR="003B0014" w:rsidRPr="004A4B1B" w:rsidRDefault="003B0014" w:rsidP="003B0014">
      <w:pPr>
        <w:widowControl w:val="0"/>
        <w:suppressAutoHyphens/>
        <w:spacing w:before="120" w:line="276" w:lineRule="auto"/>
        <w:ind w:firstLine="709"/>
        <w:rPr>
          <w:bCs/>
          <w:i/>
          <w:iCs/>
          <w:spacing w:val="40"/>
        </w:rPr>
      </w:pPr>
      <w:r w:rsidRPr="004A4B1B">
        <w:rPr>
          <w:bCs/>
          <w:i/>
          <w:iCs/>
          <w:spacing w:val="40"/>
        </w:rPr>
        <w:t xml:space="preserve">Примечание. </w:t>
      </w:r>
    </w:p>
    <w:p w:rsidR="003B0014" w:rsidRPr="004A4B1B" w:rsidRDefault="003B0014" w:rsidP="003B0014">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3B0014" w:rsidRPr="004A4B1B" w:rsidRDefault="003B0014" w:rsidP="003B0014">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3B0014" w:rsidRPr="009C6CA7" w:rsidRDefault="003B0014" w:rsidP="003B0014">
      <w:pPr>
        <w:widowControl w:val="0"/>
        <w:suppressAutoHyphens/>
        <w:spacing w:before="120" w:line="312" w:lineRule="auto"/>
        <w:jc w:val="center"/>
        <w:rPr>
          <w:b/>
          <w:sz w:val="24"/>
          <w:szCs w:val="24"/>
        </w:rPr>
      </w:pPr>
      <w:r w:rsidRPr="004A4B1B">
        <w:rPr>
          <w:b/>
          <w:i/>
          <w:sz w:val="26"/>
          <w:szCs w:val="26"/>
        </w:rPr>
        <w:br w:type="page"/>
      </w:r>
      <w:r w:rsidRPr="009C6CA7">
        <w:rPr>
          <w:b/>
          <w:sz w:val="24"/>
          <w:szCs w:val="24"/>
        </w:rPr>
        <w:lastRenderedPageBreak/>
        <w:t>24.21. Расчет максимальных показателей плотности населения</w:t>
      </w:r>
    </w:p>
    <w:p w:rsidR="003B0014" w:rsidRPr="009C6CA7" w:rsidRDefault="003B0014" w:rsidP="003B0014">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3B0014" w:rsidRPr="009C6CA7" w:rsidRDefault="003B0014" w:rsidP="003B0014">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3B0014" w:rsidRPr="009C6CA7" w:rsidRDefault="003B0014" w:rsidP="003B0014">
      <w:pPr>
        <w:widowControl w:val="0"/>
        <w:suppressAutoHyphens/>
        <w:spacing w:line="312" w:lineRule="auto"/>
        <w:ind w:firstLine="720"/>
        <w:jc w:val="both"/>
        <w:rPr>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3B0014" w:rsidRPr="009C6CA7" w:rsidRDefault="003B0014" w:rsidP="003B0014">
      <w:pPr>
        <w:widowControl w:val="0"/>
        <w:suppressAutoHyphens/>
        <w:spacing w:line="312" w:lineRule="auto"/>
        <w:ind w:firstLine="720"/>
        <w:jc w:val="both"/>
        <w:rPr>
          <w:bCs/>
          <w:sz w:val="24"/>
          <w:szCs w:val="24"/>
        </w:rPr>
      </w:pPr>
    </w:p>
    <w:p w:rsidR="003B0014" w:rsidRPr="009C6CA7" w:rsidRDefault="003B0014" w:rsidP="003B0014">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3B0014" w:rsidRPr="009C6CA7" w:rsidRDefault="003B0014" w:rsidP="003B0014">
      <w:pPr>
        <w:widowControl w:val="0"/>
        <w:suppressAutoHyphens/>
        <w:spacing w:line="312" w:lineRule="auto"/>
        <w:ind w:firstLine="720"/>
        <w:jc w:val="center"/>
        <w:rPr>
          <w:b/>
          <w:sz w:val="24"/>
          <w:szCs w:val="24"/>
        </w:rPr>
      </w:pPr>
      <w:r w:rsidRPr="009C6CA7">
        <w:rPr>
          <w:bCs/>
          <w:sz w:val="24"/>
          <w:szCs w:val="24"/>
        </w:rPr>
        <w:br w:type="page"/>
      </w:r>
      <w:r w:rsidRPr="009C6CA7">
        <w:rPr>
          <w:b/>
          <w:sz w:val="24"/>
          <w:szCs w:val="24"/>
        </w:rPr>
        <w:lastRenderedPageBreak/>
        <w:t>24.22. Расчет показателей плотности застройки участков жилых зон</w:t>
      </w:r>
    </w:p>
    <w:p w:rsidR="003B0014" w:rsidRPr="009C6CA7" w:rsidRDefault="003B0014" w:rsidP="003B0014">
      <w:pPr>
        <w:suppressAutoHyphens/>
        <w:spacing w:line="360" w:lineRule="auto"/>
        <w:ind w:firstLine="709"/>
        <w:jc w:val="both"/>
        <w:rPr>
          <w:bCs/>
          <w:sz w:val="24"/>
          <w:szCs w:val="24"/>
        </w:rPr>
      </w:pPr>
    </w:p>
    <w:p w:rsidR="003B0014" w:rsidRPr="009C6CA7" w:rsidRDefault="003B0014" w:rsidP="003B0014">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suppressAutoHyphens/>
        <w:spacing w:line="360" w:lineRule="auto"/>
        <w:ind w:firstLine="709"/>
        <w:jc w:val="both"/>
        <w:rPr>
          <w:b/>
          <w:bCs/>
          <w:sz w:val="24"/>
          <w:szCs w:val="24"/>
        </w:rPr>
      </w:pPr>
    </w:p>
    <w:p w:rsidR="003B0014" w:rsidRPr="009C6CA7" w:rsidRDefault="003B0014" w:rsidP="003B0014">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3B0014" w:rsidRPr="009C6CA7" w:rsidRDefault="003B0014" w:rsidP="003B0014">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3B0014" w:rsidRPr="009C6CA7" w:rsidRDefault="003B0014" w:rsidP="003B0014">
      <w:pPr>
        <w:suppressAutoHyphens/>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 xml:space="preserve">Коэффициент плотности </w:t>
            </w:r>
          </w:p>
          <w:p w:rsidR="003B0014" w:rsidRPr="004A4B1B" w:rsidRDefault="003B0014" w:rsidP="003B0014">
            <w:pPr>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1,2</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1,6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bl>
    <w:p w:rsidR="003B0014" w:rsidRPr="009C6CA7" w:rsidRDefault="003B0014" w:rsidP="003B0014">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3B0014" w:rsidRPr="009C6CA7" w:rsidRDefault="003B0014" w:rsidP="003B0014">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9C6CA7" w:rsidRDefault="003B0014" w:rsidP="003B0014">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9C6CA7" w:rsidRDefault="003B0014" w:rsidP="003B0014">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3B0014" w:rsidRPr="004A4B1B" w:rsidRDefault="003B0014" w:rsidP="003B0014">
      <w:pPr>
        <w:suppressAutoHyphens/>
        <w:spacing w:line="360" w:lineRule="auto"/>
        <w:jc w:val="center"/>
        <w:rPr>
          <w:bCs/>
          <w:sz w:val="26"/>
          <w:szCs w:val="26"/>
          <w:u w:val="single"/>
        </w:rPr>
      </w:pPr>
    </w:p>
    <w:p w:rsidR="003B0014" w:rsidRPr="004A4B1B" w:rsidRDefault="003B0014" w:rsidP="003B0014">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3B0014" w:rsidRPr="004A4B1B" w:rsidRDefault="003B0014" w:rsidP="003B0014">
      <w:pPr>
        <w:suppressAutoHyphens/>
        <w:spacing w:line="360" w:lineRule="auto"/>
        <w:jc w:val="center"/>
        <w:rPr>
          <w:b/>
          <w:bCs/>
          <w:i/>
          <w:sz w:val="26"/>
          <w:szCs w:val="26"/>
        </w:rPr>
      </w:pPr>
      <w:r w:rsidRPr="004A4B1B">
        <w:rPr>
          <w:b/>
          <w:bCs/>
          <w:i/>
          <w:sz w:val="26"/>
          <w:szCs w:val="26"/>
        </w:rPr>
        <w:t>в сельских поселениях</w:t>
      </w:r>
    </w:p>
    <w:p w:rsidR="003B0014" w:rsidRPr="004A4B1B" w:rsidRDefault="003B0014" w:rsidP="003B0014">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rPr>
                <w:b/>
              </w:rPr>
            </w:pPr>
            <w:r w:rsidRPr="004A4B1B">
              <w:rPr>
                <w:b/>
              </w:rPr>
              <w:t>Коэффициент плотности застройки</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0,6</w:t>
            </w:r>
          </w:p>
        </w:tc>
      </w:tr>
      <w:tr w:rsidR="003B0014" w:rsidRPr="004A4B1B" w:rsidTr="003B0014">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3B0014" w:rsidRPr="004A4B1B" w:rsidRDefault="003B0014" w:rsidP="003B0014">
            <w:pPr>
              <w:suppressAutoHyphens/>
              <w:spacing w:line="264" w:lineRule="auto"/>
              <w:jc w:val="center"/>
            </w:pPr>
            <w:r w:rsidRPr="004A4B1B">
              <w:t>0,8</w:t>
            </w:r>
          </w:p>
        </w:tc>
      </w:tr>
    </w:tbl>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widowControl w:val="0"/>
        <w:suppressAutoHyphens/>
        <w:spacing w:line="312" w:lineRule="auto"/>
        <w:jc w:val="center"/>
        <w:outlineLvl w:val="0"/>
        <w:rPr>
          <w:sz w:val="2"/>
          <w:szCs w:val="2"/>
        </w:rPr>
      </w:pPr>
    </w:p>
    <w:p w:rsidR="003B0014" w:rsidRPr="004A4B1B" w:rsidRDefault="003B0014" w:rsidP="003B0014">
      <w:pPr>
        <w:suppressAutoHyphens/>
        <w:spacing w:before="120" w:line="276" w:lineRule="auto"/>
        <w:ind w:firstLine="709"/>
        <w:rPr>
          <w:bCs/>
          <w:i/>
          <w:iCs/>
          <w:spacing w:val="40"/>
        </w:rPr>
      </w:pPr>
      <w:r w:rsidRPr="004A4B1B">
        <w:rPr>
          <w:bCs/>
          <w:i/>
          <w:iCs/>
          <w:spacing w:val="40"/>
        </w:rPr>
        <w:lastRenderedPageBreak/>
        <w:t xml:space="preserve">Примечания:                                            </w:t>
      </w:r>
    </w:p>
    <w:p w:rsidR="003B0014" w:rsidRPr="004A4B1B" w:rsidRDefault="003B0014" w:rsidP="003B0014">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3B0014" w:rsidRPr="004A4B1B" w:rsidRDefault="003B0014" w:rsidP="003B0014">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3B0014" w:rsidRPr="004A4B1B" w:rsidRDefault="003B0014" w:rsidP="003B0014">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3B0014" w:rsidRPr="009C6CA7" w:rsidRDefault="003B0014" w:rsidP="003B0014">
      <w:pPr>
        <w:widowControl w:val="0"/>
        <w:suppressAutoHyphens/>
        <w:spacing w:before="120" w:line="312" w:lineRule="auto"/>
        <w:jc w:val="center"/>
        <w:rPr>
          <w:b/>
          <w:sz w:val="24"/>
          <w:szCs w:val="24"/>
        </w:rPr>
      </w:pPr>
      <w:r w:rsidRPr="004A4B1B">
        <w:rPr>
          <w:bCs/>
          <w:i/>
          <w:iCs/>
          <w:spacing w:val="40"/>
        </w:rPr>
        <w:br w:type="page"/>
      </w:r>
      <w:r w:rsidRPr="009C6CA7">
        <w:rPr>
          <w:b/>
          <w:sz w:val="24"/>
          <w:szCs w:val="24"/>
        </w:rPr>
        <w:lastRenderedPageBreak/>
        <w:t>24.23. Определение удельных показателей для расчета</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3B0014" w:rsidRPr="009C6CA7" w:rsidRDefault="003B0014" w:rsidP="003B0014">
      <w:pPr>
        <w:widowControl w:val="0"/>
        <w:suppressAutoHyphens/>
        <w:ind w:firstLine="709"/>
        <w:jc w:val="both"/>
        <w:outlineLvl w:val="0"/>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3B0014" w:rsidRPr="004A4B1B" w:rsidRDefault="003B0014" w:rsidP="003B0014">
      <w:pPr>
        <w:widowControl w:val="0"/>
        <w:suppressAutoHyphens/>
        <w:spacing w:line="360" w:lineRule="auto"/>
        <w:ind w:firstLine="720"/>
        <w:jc w:val="both"/>
        <w:outlineLvl w:val="0"/>
        <w:rPr>
          <w:sz w:val="26"/>
          <w:szCs w:val="26"/>
        </w:rPr>
      </w:pPr>
    </w:p>
    <w:p w:rsidR="003B0014" w:rsidRPr="009C6CA7" w:rsidRDefault="003B0014" w:rsidP="003B0014">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lastRenderedPageBreak/>
        <w:t>На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60" w:lineRule="auto"/>
        <w:ind w:firstLine="720"/>
        <w:jc w:val="both"/>
        <w:outlineLvl w:val="0"/>
        <w:rPr>
          <w:sz w:val="24"/>
          <w:szCs w:val="24"/>
        </w:rPr>
      </w:pP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3B0014" w:rsidRPr="009C6CA7" w:rsidRDefault="003B0014" w:rsidP="003B0014">
      <w:pPr>
        <w:widowControl w:val="0"/>
        <w:suppressAutoHyphens/>
        <w:ind w:firstLine="720"/>
        <w:jc w:val="both"/>
        <w:rPr>
          <w:sz w:val="24"/>
          <w:szCs w:val="24"/>
        </w:rPr>
      </w:pPr>
    </w:p>
    <w:p w:rsidR="003B0014" w:rsidRPr="009C6CA7" w:rsidRDefault="003B0014" w:rsidP="003B0014">
      <w:pPr>
        <w:widowControl w:val="0"/>
        <w:suppressAutoHyphens/>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16,6</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19,7</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20,1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widowControl w:val="0"/>
              <w:suppressAutoHyphens/>
              <w:spacing w:line="239" w:lineRule="auto"/>
              <w:jc w:val="center"/>
            </w:pPr>
            <w:r w:rsidRPr="004C72A4">
              <w:t>30,0</w:t>
            </w:r>
          </w:p>
        </w:tc>
      </w:tr>
    </w:tbl>
    <w:p w:rsidR="003B0014" w:rsidRPr="009C6CA7" w:rsidRDefault="003B0014" w:rsidP="003B0014">
      <w:pPr>
        <w:widowControl w:val="0"/>
        <w:suppressAutoHyphens/>
        <w:spacing w:line="312" w:lineRule="auto"/>
        <w:jc w:val="center"/>
        <w:outlineLvl w:val="0"/>
        <w:rPr>
          <w:b/>
          <w:sz w:val="24"/>
          <w:szCs w:val="24"/>
        </w:rPr>
      </w:pPr>
      <w:r w:rsidRPr="004A4B1B">
        <w:rPr>
          <w:b/>
          <w:sz w:val="26"/>
          <w:szCs w:val="26"/>
        </w:rPr>
        <w:br w:type="page"/>
      </w:r>
      <w:r w:rsidRPr="009C6CA7">
        <w:rPr>
          <w:b/>
          <w:sz w:val="24"/>
          <w:szCs w:val="24"/>
        </w:rPr>
        <w:lastRenderedPageBreak/>
        <w:t xml:space="preserve">24.24. Определение удельных показателей для расчета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3B0014" w:rsidRPr="009C6CA7" w:rsidRDefault="003B0014" w:rsidP="003B0014">
      <w:pPr>
        <w:widowControl w:val="0"/>
        <w:suppressAutoHyphens/>
        <w:ind w:firstLine="709"/>
        <w:jc w:val="both"/>
        <w:rPr>
          <w:sz w:val="24"/>
          <w:szCs w:val="24"/>
        </w:rPr>
      </w:pPr>
    </w:p>
    <w:p w:rsidR="003B0014" w:rsidRPr="009C6CA7" w:rsidRDefault="003B0014" w:rsidP="003B0014">
      <w:pPr>
        <w:widowControl w:val="0"/>
        <w:suppressAutoHyphens/>
        <w:spacing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3B0014" w:rsidRPr="009C6CA7" w:rsidRDefault="003B0014" w:rsidP="003B0014">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before="120" w:after="120" w:line="312" w:lineRule="auto"/>
        <w:jc w:val="center"/>
        <w:rPr>
          <w:i/>
          <w:sz w:val="24"/>
          <w:szCs w:val="24"/>
        </w:rPr>
      </w:pPr>
      <w:r w:rsidRPr="009C6CA7">
        <w:rPr>
          <w:i/>
          <w:sz w:val="24"/>
          <w:szCs w:val="24"/>
        </w:rPr>
        <w:t>Расчет:</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3B0014" w:rsidRPr="009C6CA7" w:rsidRDefault="003B0014" w:rsidP="003B0014">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ind w:firstLine="709"/>
        <w:jc w:val="both"/>
        <w:rPr>
          <w:sz w:val="24"/>
          <w:szCs w:val="24"/>
        </w:rPr>
      </w:pPr>
    </w:p>
    <w:p w:rsidR="003B0014" w:rsidRPr="009C6CA7" w:rsidRDefault="003B0014" w:rsidP="003B0014">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3B0014" w:rsidRPr="009C6CA7" w:rsidRDefault="003B0014" w:rsidP="003B0014">
      <w:pPr>
        <w:widowControl w:val="0"/>
        <w:suppressAutoHyphens/>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3B0014" w:rsidRPr="004A4B1B" w:rsidTr="003B0014">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3B0014" w:rsidRPr="004C72A4" w:rsidRDefault="003B0014" w:rsidP="003B0014">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3B0014" w:rsidRPr="004A4B1B" w:rsidTr="003B0014">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lastRenderedPageBreak/>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3B0014" w:rsidRPr="004A4B1B" w:rsidTr="003B0014">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3B0014" w:rsidRPr="004C72A4" w:rsidRDefault="003B0014" w:rsidP="003B0014">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3B0014" w:rsidRPr="004A4B1B" w:rsidRDefault="003B0014" w:rsidP="003B0014">
      <w:pPr>
        <w:widowControl w:val="0"/>
        <w:suppressAutoHyphens/>
        <w:spacing w:line="312" w:lineRule="auto"/>
        <w:ind w:firstLine="709"/>
        <w:jc w:val="both"/>
        <w:outlineLvl w:val="0"/>
        <w:rPr>
          <w:spacing w:val="40"/>
          <w:sz w:val="26"/>
          <w:szCs w:val="26"/>
        </w:rPr>
      </w:pP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3B0014" w:rsidRPr="009C6CA7" w:rsidRDefault="003B0014" w:rsidP="003B0014">
      <w:pPr>
        <w:widowControl w:val="0"/>
        <w:suppressAutoHyphens/>
        <w:spacing w:line="312" w:lineRule="auto"/>
        <w:jc w:val="center"/>
        <w:rPr>
          <w:b/>
          <w:sz w:val="24"/>
          <w:szCs w:val="24"/>
        </w:rPr>
      </w:pPr>
      <w:r w:rsidRPr="004A4B1B">
        <w:rPr>
          <w:b/>
        </w:rPr>
        <w:br w:type="page"/>
      </w:r>
      <w:r w:rsidRPr="009C6CA7">
        <w:rPr>
          <w:b/>
          <w:sz w:val="24"/>
          <w:szCs w:val="24"/>
        </w:rPr>
        <w:lastRenderedPageBreak/>
        <w:t xml:space="preserve">24.25.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общеобразовательных организаций</w:t>
      </w:r>
    </w:p>
    <w:p w:rsidR="003B0014" w:rsidRPr="009C6CA7" w:rsidRDefault="003B0014" w:rsidP="003B0014">
      <w:pPr>
        <w:widowControl w:val="0"/>
        <w:suppressAutoHyphens/>
        <w:spacing w:line="312" w:lineRule="auto"/>
        <w:jc w:val="center"/>
        <w:rPr>
          <w:sz w:val="24"/>
          <w:szCs w:val="24"/>
        </w:rPr>
      </w:pPr>
    </w:p>
    <w:p w:rsidR="003B0014" w:rsidRPr="009C6CA7" w:rsidRDefault="003B0014" w:rsidP="003B0014">
      <w:pPr>
        <w:suppressAutoHyphens/>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91,4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148</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3B0014" w:rsidRPr="009C6CA7" w:rsidRDefault="003B0014" w:rsidP="003B0014">
      <w:pPr>
        <w:suppressAutoHyphens/>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ind w:firstLine="709"/>
        <w:jc w:val="center"/>
        <w:rPr>
          <w:i/>
        </w:rPr>
      </w:pPr>
    </w:p>
    <w:p w:rsidR="003B0014" w:rsidRPr="009C6CA7" w:rsidRDefault="003B0014" w:rsidP="003B0014">
      <w:pPr>
        <w:pStyle w:val="af"/>
        <w:widowControl w:val="0"/>
        <w:suppressAutoHyphens/>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3B0014" w:rsidRPr="009C6CA7" w:rsidRDefault="003B0014" w:rsidP="003B0014">
      <w:pPr>
        <w:suppressAutoHyphens/>
        <w:spacing w:line="298"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p>
    <w:p w:rsidR="003B0014" w:rsidRPr="009C6CA7" w:rsidRDefault="003B0014" w:rsidP="003B0014">
      <w:pPr>
        <w:pStyle w:val="af"/>
        <w:widowControl w:val="0"/>
        <w:suppressAutoHyphens/>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3B0014" w:rsidRPr="009C6CA7" w:rsidRDefault="003B0014" w:rsidP="003B0014">
      <w:pPr>
        <w:suppressAutoHyphens/>
        <w:spacing w:line="298"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298" w:lineRule="auto"/>
        <w:ind w:firstLine="708"/>
        <w:outlineLvl w:val="0"/>
        <w:rPr>
          <w:sz w:val="24"/>
          <w:szCs w:val="24"/>
        </w:rPr>
      </w:pPr>
      <w:r w:rsidRPr="009C6CA7">
        <w:rPr>
          <w:sz w:val="24"/>
          <w:szCs w:val="24"/>
        </w:rPr>
        <w:t>Фактическая численность школьников – 27,0 тыс. чел.</w:t>
      </w:r>
    </w:p>
    <w:p w:rsidR="003B0014" w:rsidRPr="009C6CA7" w:rsidRDefault="003B0014" w:rsidP="003B0014">
      <w:pPr>
        <w:suppressAutoHyphens/>
        <w:spacing w:line="298" w:lineRule="auto"/>
        <w:ind w:firstLine="708"/>
        <w:outlineLvl w:val="0"/>
        <w:rPr>
          <w:sz w:val="24"/>
          <w:szCs w:val="24"/>
        </w:rPr>
      </w:pPr>
      <w:r w:rsidRPr="009C6CA7">
        <w:rPr>
          <w:sz w:val="24"/>
          <w:szCs w:val="24"/>
        </w:rPr>
        <w:t>Количество общеобразовательных организаций – 315</w:t>
      </w:r>
    </w:p>
    <w:p w:rsidR="003B0014" w:rsidRPr="009C6CA7" w:rsidRDefault="003B0014" w:rsidP="003B0014">
      <w:pPr>
        <w:suppressAutoHyphens/>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3B0014" w:rsidRPr="009C6CA7" w:rsidRDefault="003B0014" w:rsidP="003B0014">
      <w:pPr>
        <w:suppressAutoHyphens/>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3B0014" w:rsidRPr="009C6CA7" w:rsidRDefault="003B0014" w:rsidP="003B0014">
      <w:pPr>
        <w:suppressAutoHyphens/>
        <w:spacing w:line="298" w:lineRule="auto"/>
        <w:jc w:val="center"/>
        <w:outlineLvl w:val="0"/>
        <w:rPr>
          <w:i/>
          <w:sz w:val="24"/>
          <w:szCs w:val="24"/>
        </w:rPr>
      </w:pPr>
    </w:p>
    <w:p w:rsidR="003B0014" w:rsidRPr="009C6CA7" w:rsidRDefault="003B0014" w:rsidP="003B0014">
      <w:pPr>
        <w:suppressAutoHyphens/>
        <w:spacing w:line="298" w:lineRule="auto"/>
        <w:jc w:val="center"/>
        <w:outlineLvl w:val="0"/>
        <w:rPr>
          <w:i/>
          <w:sz w:val="24"/>
          <w:szCs w:val="24"/>
        </w:rPr>
      </w:pPr>
      <w:r w:rsidRPr="009C6CA7">
        <w:rPr>
          <w:i/>
          <w:sz w:val="24"/>
          <w:szCs w:val="24"/>
        </w:rPr>
        <w:t xml:space="preserve">Расчет: </w:t>
      </w:r>
    </w:p>
    <w:p w:rsidR="003B0014" w:rsidRPr="009C6CA7" w:rsidRDefault="003B0014" w:rsidP="003B0014">
      <w:pPr>
        <w:widowControl w:val="0"/>
        <w:suppressAutoHyphens/>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3B0014" w:rsidRPr="009C6CA7" w:rsidRDefault="003B0014" w:rsidP="003B0014">
      <w:pPr>
        <w:suppressAutoHyphens/>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3B0014" w:rsidRPr="009C6CA7" w:rsidRDefault="003B0014" w:rsidP="003B0014">
      <w:pPr>
        <w:suppressAutoHyphens/>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298" w:lineRule="auto"/>
        <w:jc w:val="center"/>
        <w:rPr>
          <w:b/>
          <w:sz w:val="24"/>
          <w:szCs w:val="24"/>
        </w:rPr>
      </w:pPr>
      <w:r w:rsidRPr="009C6CA7">
        <w:rPr>
          <w:sz w:val="24"/>
          <w:szCs w:val="24"/>
        </w:rPr>
        <w:br w:type="page"/>
      </w:r>
      <w:r w:rsidRPr="009C6CA7">
        <w:rPr>
          <w:b/>
          <w:sz w:val="24"/>
          <w:szCs w:val="24"/>
        </w:rPr>
        <w:lastRenderedPageBreak/>
        <w:t xml:space="preserve">24.26. Расчет удельных площадей участков </w:t>
      </w:r>
    </w:p>
    <w:p w:rsidR="003B0014" w:rsidRPr="009C6CA7" w:rsidRDefault="003B0014" w:rsidP="003B0014">
      <w:pPr>
        <w:widowControl w:val="0"/>
        <w:suppressAutoHyphens/>
        <w:spacing w:line="312" w:lineRule="auto"/>
        <w:jc w:val="center"/>
        <w:rPr>
          <w:b/>
          <w:sz w:val="24"/>
          <w:szCs w:val="24"/>
        </w:rPr>
      </w:pPr>
      <w:r w:rsidRPr="009C6CA7">
        <w:rPr>
          <w:b/>
          <w:sz w:val="24"/>
          <w:szCs w:val="24"/>
        </w:rPr>
        <w:t xml:space="preserve">дошкольных образовательных организаций </w:t>
      </w:r>
    </w:p>
    <w:p w:rsidR="003B0014" w:rsidRPr="009C6CA7" w:rsidRDefault="003B0014" w:rsidP="003B0014">
      <w:pPr>
        <w:suppressAutoHyphens/>
        <w:spacing w:before="240" w:line="360" w:lineRule="auto"/>
        <w:jc w:val="center"/>
        <w:outlineLvl w:val="0"/>
        <w:rPr>
          <w:b/>
          <w:i/>
          <w:sz w:val="24"/>
          <w:szCs w:val="24"/>
        </w:rPr>
      </w:pPr>
      <w:r w:rsidRPr="009C6CA7">
        <w:rPr>
          <w:b/>
          <w:i/>
          <w:sz w:val="24"/>
          <w:szCs w:val="24"/>
        </w:rPr>
        <w:t>Городские округа и городские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3B0014" w:rsidRPr="009C6CA7" w:rsidRDefault="003B0014" w:rsidP="003B0014">
      <w:pPr>
        <w:tabs>
          <w:tab w:val="left" w:pos="709"/>
        </w:tabs>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3B0014" w:rsidRPr="009C6CA7" w:rsidRDefault="003B0014" w:rsidP="003B0014">
      <w:pPr>
        <w:tabs>
          <w:tab w:val="left" w:pos="567"/>
        </w:tabs>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pStyle w:val="af"/>
        <w:widowControl w:val="0"/>
        <w:suppressAutoHyphens/>
        <w:spacing w:before="0" w:beforeAutospacing="0" w:after="0" w:afterAutospacing="0"/>
        <w:ind w:firstLine="709"/>
        <w:jc w:val="both"/>
        <w:rPr>
          <w:i/>
        </w:rPr>
      </w:pPr>
    </w:p>
    <w:p w:rsidR="003B0014" w:rsidRPr="009C6CA7" w:rsidRDefault="003B0014" w:rsidP="003B0014">
      <w:pPr>
        <w:pStyle w:val="af"/>
        <w:widowControl w:val="0"/>
        <w:suppressAutoHyphens/>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4A4B1B" w:rsidRDefault="003B0014" w:rsidP="003B0014">
      <w:pPr>
        <w:widowControl w:val="0"/>
        <w:suppressAutoHyphens/>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3B0014" w:rsidRPr="004A4B1B" w:rsidRDefault="003B0014" w:rsidP="003B0014">
      <w:pPr>
        <w:widowControl w:val="0"/>
        <w:suppressAutoHyphens/>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3B0014" w:rsidRPr="004A4B1B" w:rsidRDefault="003B0014" w:rsidP="003B0014">
      <w:pPr>
        <w:widowControl w:val="0"/>
        <w:suppressAutoHyphens/>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3B0014" w:rsidRPr="009C6CA7" w:rsidRDefault="003B0014" w:rsidP="003B0014">
      <w:pPr>
        <w:pStyle w:val="af"/>
        <w:widowControl w:val="0"/>
        <w:suppressAutoHyphens/>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Исходные данные:</w:t>
      </w:r>
    </w:p>
    <w:p w:rsidR="003B0014" w:rsidRPr="009C6CA7" w:rsidRDefault="003B0014" w:rsidP="003B0014">
      <w:pPr>
        <w:suppressAutoHyphens/>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3B0014" w:rsidRPr="009C6CA7" w:rsidRDefault="003B0014" w:rsidP="003B0014">
      <w:pPr>
        <w:suppressAutoHyphens/>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3B0014" w:rsidRPr="009C6CA7" w:rsidRDefault="003B0014" w:rsidP="003B0014">
      <w:pPr>
        <w:suppressAutoHyphen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3B0014" w:rsidRPr="009C6CA7" w:rsidRDefault="003B0014" w:rsidP="003B0014">
      <w:pPr>
        <w:suppressAutoHyphens/>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3B0014" w:rsidRPr="009C6CA7" w:rsidRDefault="003B0014" w:rsidP="003B0014">
      <w:pPr>
        <w:suppressAutoHyphens/>
        <w:spacing w:before="120" w:line="360" w:lineRule="auto"/>
        <w:jc w:val="center"/>
        <w:outlineLvl w:val="0"/>
        <w:rPr>
          <w:i/>
          <w:sz w:val="24"/>
          <w:szCs w:val="24"/>
        </w:rPr>
      </w:pPr>
      <w:r w:rsidRPr="009C6CA7">
        <w:rPr>
          <w:i/>
          <w:sz w:val="24"/>
          <w:szCs w:val="24"/>
        </w:rPr>
        <w:t>Расчет:</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3B0014" w:rsidRPr="009C6CA7" w:rsidRDefault="003B0014" w:rsidP="003B0014">
      <w:pPr>
        <w:widowControl w:val="0"/>
        <w:suppressAutoHyphens/>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3B0014" w:rsidRPr="009C6CA7" w:rsidRDefault="003B0014" w:rsidP="003B0014">
      <w:pPr>
        <w:widowControl w:val="0"/>
        <w:suppressAutoHyphens/>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3B0014" w:rsidRPr="009C6CA7" w:rsidRDefault="003B0014" w:rsidP="003B0014">
      <w:pPr>
        <w:widowControl w:val="0"/>
        <w:suppressAutoHyphens/>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3B0014" w:rsidRPr="009C6CA7" w:rsidRDefault="003B0014" w:rsidP="003B0014">
      <w:pPr>
        <w:widowControl w:val="0"/>
        <w:suppressAutoHyphens/>
        <w:spacing w:line="312" w:lineRule="auto"/>
        <w:jc w:val="center"/>
        <w:outlineLvl w:val="0"/>
        <w:rPr>
          <w:b/>
          <w:sz w:val="24"/>
          <w:szCs w:val="24"/>
        </w:r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br w:type="page"/>
      </w:r>
      <w:r w:rsidRPr="009C6CA7">
        <w:rPr>
          <w:b/>
          <w:sz w:val="24"/>
          <w:szCs w:val="24"/>
        </w:rPr>
        <w:lastRenderedPageBreak/>
        <w:t xml:space="preserve">24.27. Расчет удельных площадей участков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3B0014" w:rsidRPr="009C6CA7" w:rsidRDefault="003B0014" w:rsidP="003B0014">
      <w:pPr>
        <w:widowControl w:val="0"/>
        <w:suppressAutoHyphens/>
        <w:spacing w:before="240" w:after="120" w:line="312" w:lineRule="auto"/>
        <w:jc w:val="center"/>
        <w:rPr>
          <w:i/>
          <w:sz w:val="24"/>
          <w:szCs w:val="24"/>
        </w:rPr>
      </w:pPr>
      <w:r w:rsidRPr="009C6CA7">
        <w:rPr>
          <w:i/>
          <w:sz w:val="24"/>
          <w:szCs w:val="24"/>
        </w:rPr>
        <w:t>Исходные данные:</w:t>
      </w:r>
    </w:p>
    <w:p w:rsidR="003B0014" w:rsidRPr="009C6CA7" w:rsidRDefault="003B0014" w:rsidP="003B0014">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3B0014" w:rsidRPr="009C6CA7" w:rsidRDefault="003B0014" w:rsidP="003B0014">
      <w:pPr>
        <w:suppressAutoHyphens/>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3B0014" w:rsidRPr="004A4B1B" w:rsidTr="003B0014">
        <w:tc>
          <w:tcPr>
            <w:tcW w:w="4026"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Элементы территории </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Единица</w:t>
            </w:r>
          </w:p>
          <w:p w:rsidR="003B0014" w:rsidRPr="004A4B1B" w:rsidRDefault="003B0014" w:rsidP="003B0014">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Нормативы</w:t>
            </w:r>
          </w:p>
          <w:p w:rsidR="003B0014" w:rsidRPr="004A4B1B" w:rsidRDefault="003B0014" w:rsidP="003B0014">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3B0014" w:rsidRPr="004A4B1B" w:rsidRDefault="003B0014" w:rsidP="003B0014">
            <w:pPr>
              <w:suppressAutoHyphens/>
              <w:spacing w:line="264" w:lineRule="auto"/>
              <w:ind w:left="-57" w:right="-57" w:hanging="51"/>
              <w:jc w:val="center"/>
              <w:rPr>
                <w:b/>
              </w:rPr>
            </w:pPr>
            <w:r w:rsidRPr="004A4B1B">
              <w:rPr>
                <w:b/>
              </w:rPr>
              <w:t xml:space="preserve">Размеры земельных </w:t>
            </w:r>
          </w:p>
          <w:p w:rsidR="003B0014" w:rsidRPr="004A4B1B" w:rsidRDefault="003B0014" w:rsidP="003B0014">
            <w:pPr>
              <w:suppressAutoHyphens/>
              <w:spacing w:line="264" w:lineRule="auto"/>
              <w:ind w:left="-57" w:right="-57" w:hanging="51"/>
              <w:jc w:val="center"/>
              <w:rPr>
                <w:b/>
              </w:rPr>
            </w:pPr>
            <w:r w:rsidRPr="004A4B1B">
              <w:rPr>
                <w:b/>
              </w:rPr>
              <w:t xml:space="preserve">участков на единицу </w:t>
            </w:r>
          </w:p>
          <w:p w:rsidR="003B0014" w:rsidRPr="004A4B1B" w:rsidRDefault="003B0014" w:rsidP="003B0014">
            <w:pPr>
              <w:suppressAutoHyphens/>
              <w:spacing w:line="264" w:lineRule="auto"/>
              <w:ind w:left="-57" w:right="-57" w:hanging="51"/>
              <w:jc w:val="center"/>
              <w:rPr>
                <w:b/>
              </w:rPr>
            </w:pPr>
            <w:r w:rsidRPr="004A4B1B">
              <w:rPr>
                <w:b/>
              </w:rPr>
              <w:t>измерения</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торговли:</w:t>
            </w:r>
          </w:p>
          <w:p w:rsidR="003B0014" w:rsidRPr="004A4B1B" w:rsidRDefault="003B0014" w:rsidP="003B0014">
            <w:pPr>
              <w:suppressAutoHyphens/>
              <w:spacing w:line="264" w:lineRule="auto"/>
              <w:ind w:right="-57"/>
              <w:rPr>
                <w:spacing w:val="-2"/>
              </w:rPr>
            </w:pPr>
            <w:r w:rsidRPr="004A4B1B">
              <w:rPr>
                <w:spacing w:val="-2"/>
              </w:rPr>
              <w:t>- продовольственными товарами</w:t>
            </w:r>
          </w:p>
          <w:p w:rsidR="003B0014" w:rsidRPr="004A4B1B" w:rsidRDefault="003B0014" w:rsidP="003B0014">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p w:rsidR="003B0014" w:rsidRPr="004A4B1B" w:rsidRDefault="003B0014" w:rsidP="003B0014">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70 / 100</w:t>
            </w:r>
          </w:p>
          <w:p w:rsidR="003B0014" w:rsidRPr="004A4B1B" w:rsidRDefault="003B0014" w:rsidP="003B0014">
            <w:pPr>
              <w:suppressAutoHyphens/>
              <w:spacing w:line="264" w:lineRule="auto"/>
              <w:ind w:left="-57" w:right="-57" w:hanging="31"/>
              <w:jc w:val="center"/>
            </w:pPr>
            <w:r w:rsidRPr="004A4B1B">
              <w:t>30 / 200</w:t>
            </w:r>
          </w:p>
        </w:tc>
        <w:tc>
          <w:tcPr>
            <w:tcW w:w="2665" w:type="dxa"/>
            <w:shd w:val="clear" w:color="auto" w:fill="auto"/>
          </w:tcPr>
          <w:p w:rsidR="003B0014" w:rsidRPr="004A4B1B" w:rsidRDefault="003B0014" w:rsidP="003B0014">
            <w:pPr>
              <w:suppressAutoHyphens/>
              <w:spacing w:line="264" w:lineRule="auto"/>
              <w:ind w:left="-57" w:right="-57" w:hanging="31"/>
              <w:jc w:val="center"/>
            </w:pPr>
          </w:p>
          <w:p w:rsidR="003B0014" w:rsidRPr="004A4B1B" w:rsidRDefault="003B0014" w:rsidP="003B0014">
            <w:pPr>
              <w:suppressAutoHyphens/>
              <w:spacing w:line="264" w:lineRule="auto"/>
              <w:ind w:left="-57" w:right="-57" w:hanging="31"/>
              <w:jc w:val="center"/>
            </w:pPr>
            <w:r w:rsidRPr="004A4B1B">
              <w:t>4</w:t>
            </w:r>
          </w:p>
          <w:p w:rsidR="003B0014" w:rsidRPr="004A4B1B" w:rsidRDefault="003B0014" w:rsidP="003B0014">
            <w:pPr>
              <w:suppressAutoHyphens/>
              <w:spacing w:line="264" w:lineRule="auto"/>
              <w:ind w:left="-57" w:right="-57" w:hanging="31"/>
              <w:jc w:val="center"/>
            </w:pPr>
            <w:r w:rsidRPr="004A4B1B">
              <w:t>4</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8</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3B0014" w:rsidRPr="004A4B1B" w:rsidRDefault="003B0014" w:rsidP="003B0014">
            <w:pPr>
              <w:suppressAutoHyphens/>
              <w:spacing w:line="264" w:lineRule="auto"/>
              <w:ind w:left="-57" w:right="-57" w:hanging="51"/>
              <w:jc w:val="center"/>
            </w:pPr>
            <w:r w:rsidRPr="004A4B1B">
              <w:t>мест/1000 чел.</w:t>
            </w:r>
          </w:p>
        </w:tc>
        <w:tc>
          <w:tcPr>
            <w:tcW w:w="1670" w:type="dxa"/>
            <w:shd w:val="clear" w:color="auto" w:fill="auto"/>
            <w:vAlign w:val="center"/>
          </w:tcPr>
          <w:p w:rsidR="003B0014" w:rsidRPr="004A4B1B" w:rsidRDefault="003B0014" w:rsidP="003B0014">
            <w:pPr>
              <w:suppressAutoHyphens/>
              <w:spacing w:line="264" w:lineRule="auto"/>
              <w:ind w:left="-57" w:right="-57" w:hanging="31"/>
              <w:jc w:val="center"/>
            </w:pPr>
            <w:r w:rsidRPr="004A4B1B">
              <w:t>2</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r w:rsidRPr="004A4B1B">
              <w:t>200</w:t>
            </w:r>
          </w:p>
        </w:tc>
      </w:tr>
      <w:tr w:rsidR="003B0014" w:rsidRPr="004A4B1B" w:rsidTr="003B0014">
        <w:tc>
          <w:tcPr>
            <w:tcW w:w="4026" w:type="dxa"/>
            <w:shd w:val="clear" w:color="auto" w:fill="auto"/>
          </w:tcPr>
          <w:p w:rsidR="003B0014" w:rsidRPr="004A4B1B" w:rsidRDefault="003B0014" w:rsidP="003B0014">
            <w:pPr>
              <w:suppressAutoHyphens/>
              <w:spacing w:line="264" w:lineRule="auto"/>
              <w:ind w:right="-57"/>
              <w:rPr>
                <w:spacing w:val="-2"/>
              </w:rPr>
            </w:pPr>
            <w:r w:rsidRPr="004A4B1B">
              <w:rPr>
                <w:spacing w:val="-2"/>
              </w:rPr>
              <w:t xml:space="preserve">Аптеки </w:t>
            </w:r>
          </w:p>
        </w:tc>
        <w:tc>
          <w:tcPr>
            <w:tcW w:w="1710" w:type="dxa"/>
            <w:shd w:val="clear" w:color="auto" w:fill="auto"/>
          </w:tcPr>
          <w:p w:rsidR="003B0014" w:rsidRPr="004A4B1B" w:rsidRDefault="003B0014" w:rsidP="003B0014">
            <w:pPr>
              <w:suppressAutoHyphens/>
              <w:spacing w:line="264" w:lineRule="auto"/>
              <w:ind w:left="-57" w:right="-57" w:hanging="51"/>
              <w:jc w:val="center"/>
            </w:pPr>
            <w:r w:rsidRPr="004A4B1B">
              <w:t>учреждение</w:t>
            </w:r>
          </w:p>
        </w:tc>
        <w:tc>
          <w:tcPr>
            <w:tcW w:w="1670" w:type="dxa"/>
            <w:shd w:val="clear" w:color="auto" w:fill="auto"/>
          </w:tcPr>
          <w:p w:rsidR="003B0014" w:rsidRPr="004A4B1B" w:rsidRDefault="003B0014" w:rsidP="003B0014">
            <w:pPr>
              <w:suppressAutoHyphens/>
              <w:spacing w:line="264" w:lineRule="auto"/>
              <w:ind w:left="-57" w:right="-57" w:hanging="31"/>
              <w:jc w:val="center"/>
            </w:pPr>
            <w:r w:rsidRPr="004A4B1B">
              <w:t>1</w:t>
            </w:r>
          </w:p>
        </w:tc>
        <w:tc>
          <w:tcPr>
            <w:tcW w:w="2665" w:type="dxa"/>
            <w:shd w:val="clear" w:color="auto" w:fill="auto"/>
            <w:vAlign w:val="center"/>
          </w:tcPr>
          <w:p w:rsidR="003B0014" w:rsidRPr="004A4B1B" w:rsidRDefault="003B0014" w:rsidP="003B0014">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B0014" w:rsidRPr="009C6CA7" w:rsidRDefault="003B0014" w:rsidP="003B0014">
      <w:pPr>
        <w:suppressAutoHyphens/>
        <w:spacing w:before="240" w:line="360" w:lineRule="auto"/>
        <w:ind w:firstLine="720"/>
        <w:jc w:val="center"/>
        <w:rPr>
          <w:i/>
          <w:sz w:val="24"/>
          <w:szCs w:val="24"/>
        </w:rPr>
      </w:pPr>
      <w:r w:rsidRPr="009C6CA7">
        <w:rPr>
          <w:i/>
          <w:sz w:val="24"/>
          <w:szCs w:val="24"/>
        </w:rPr>
        <w:t>Расчет:</w:t>
      </w:r>
    </w:p>
    <w:p w:rsidR="003B0014" w:rsidRPr="009C6CA7" w:rsidRDefault="003B0014" w:rsidP="003B0014">
      <w:pPr>
        <w:suppressAutoHyphens/>
        <w:spacing w:before="120" w:after="120" w:line="360" w:lineRule="auto"/>
        <w:jc w:val="center"/>
        <w:outlineLvl w:val="0"/>
        <w:rPr>
          <w:b/>
          <w:i/>
          <w:sz w:val="24"/>
          <w:szCs w:val="24"/>
        </w:rPr>
      </w:pPr>
      <w:r w:rsidRPr="009C6CA7">
        <w:rPr>
          <w:b/>
          <w:i/>
          <w:sz w:val="24"/>
          <w:szCs w:val="24"/>
        </w:rPr>
        <w:t>городские поселения</w:t>
      </w:r>
    </w:p>
    <w:p w:rsidR="003B0014" w:rsidRPr="009C6CA7" w:rsidRDefault="003B0014" w:rsidP="003B0014">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3B0014" w:rsidRPr="004A4B1B" w:rsidRDefault="003B0014" w:rsidP="003B0014">
      <w:pPr>
        <w:suppressAutoHyphens/>
        <w:spacing w:before="240" w:after="120" w:line="360" w:lineRule="auto"/>
        <w:jc w:val="center"/>
        <w:outlineLvl w:val="0"/>
        <w:rPr>
          <w:b/>
          <w:i/>
          <w:sz w:val="26"/>
          <w:szCs w:val="26"/>
        </w:rPr>
      </w:pPr>
    </w:p>
    <w:p w:rsidR="003B0014" w:rsidRPr="009C6CA7" w:rsidRDefault="003B0014" w:rsidP="003B0014">
      <w:pPr>
        <w:suppressAutoHyphens/>
        <w:spacing w:before="240" w:after="120" w:line="360" w:lineRule="auto"/>
        <w:jc w:val="center"/>
        <w:outlineLvl w:val="0"/>
        <w:rPr>
          <w:b/>
          <w:i/>
          <w:sz w:val="24"/>
          <w:szCs w:val="24"/>
        </w:rPr>
      </w:pPr>
      <w:r w:rsidRPr="004A4B1B">
        <w:rPr>
          <w:b/>
          <w:i/>
          <w:sz w:val="26"/>
          <w:szCs w:val="26"/>
        </w:rPr>
        <w:br w:type="page"/>
      </w:r>
      <w:r w:rsidRPr="009C6CA7">
        <w:rPr>
          <w:b/>
          <w:i/>
          <w:sz w:val="24"/>
          <w:szCs w:val="24"/>
        </w:rPr>
        <w:lastRenderedPageBreak/>
        <w:t xml:space="preserve">в том числе территории малоэтажной застройки: </w:t>
      </w:r>
    </w:p>
    <w:p w:rsidR="003B0014" w:rsidRPr="009C6CA7" w:rsidRDefault="003B0014" w:rsidP="003B0014">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3B0014" w:rsidRPr="009C6CA7" w:rsidRDefault="003B0014" w:rsidP="003B0014">
      <w:pPr>
        <w:suppressAutoHyphens/>
        <w:spacing w:line="360" w:lineRule="auto"/>
        <w:jc w:val="center"/>
        <w:outlineLvl w:val="0"/>
        <w:rPr>
          <w:i/>
          <w:sz w:val="24"/>
          <w:szCs w:val="24"/>
        </w:rPr>
      </w:pPr>
    </w:p>
    <w:p w:rsidR="003B0014" w:rsidRPr="009C6CA7" w:rsidRDefault="003B0014" w:rsidP="003B0014">
      <w:pPr>
        <w:suppressAutoHyphens/>
        <w:spacing w:line="360" w:lineRule="auto"/>
        <w:jc w:val="center"/>
        <w:outlineLvl w:val="0"/>
        <w:rPr>
          <w:b/>
          <w:i/>
          <w:sz w:val="24"/>
          <w:szCs w:val="24"/>
        </w:rPr>
      </w:pPr>
      <w:r w:rsidRPr="009C6CA7">
        <w:rPr>
          <w:b/>
          <w:i/>
          <w:sz w:val="24"/>
          <w:szCs w:val="24"/>
        </w:rPr>
        <w:t>Сельские поселения</w:t>
      </w:r>
    </w:p>
    <w:p w:rsidR="003B0014" w:rsidRPr="009C6CA7" w:rsidRDefault="003B0014" w:rsidP="003B0014">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торговли:</w:t>
            </w:r>
          </w:p>
          <w:p w:rsidR="003B0014" w:rsidRPr="009C6CA7" w:rsidRDefault="003B0014" w:rsidP="003B0014">
            <w:pPr>
              <w:suppressAutoHyphens/>
              <w:spacing w:line="312" w:lineRule="auto"/>
              <w:ind w:firstLine="1134"/>
              <w:jc w:val="both"/>
              <w:rPr>
                <w:sz w:val="24"/>
                <w:szCs w:val="24"/>
              </w:rPr>
            </w:pPr>
            <w:r w:rsidRPr="009C6CA7">
              <w:rPr>
                <w:sz w:val="24"/>
                <w:szCs w:val="24"/>
              </w:rPr>
              <w:t xml:space="preserve">- продовольственными товарами    </w:t>
            </w:r>
          </w:p>
          <w:p w:rsidR="003B0014" w:rsidRPr="009C6CA7" w:rsidRDefault="003B0014" w:rsidP="003B0014">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3B0014" w:rsidRPr="009C6CA7" w:rsidRDefault="003B0014" w:rsidP="003B0014">
            <w:pPr>
              <w:suppressAutoHyphens/>
              <w:spacing w:line="312" w:lineRule="auto"/>
              <w:ind w:left="360" w:hanging="360"/>
              <w:rPr>
                <w:sz w:val="24"/>
                <w:szCs w:val="24"/>
              </w:rPr>
            </w:pPr>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3B0014" w:rsidRPr="009C6CA7" w:rsidRDefault="003B0014" w:rsidP="003B0014">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3B0014" w:rsidRPr="009C6CA7" w:rsidTr="003B0014">
        <w:tc>
          <w:tcPr>
            <w:tcW w:w="5760" w:type="dxa"/>
            <w:shd w:val="clear" w:color="auto" w:fill="auto"/>
          </w:tcPr>
          <w:p w:rsidR="003B0014" w:rsidRPr="009C6CA7" w:rsidRDefault="003B0014" w:rsidP="003B0014">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3B0014" w:rsidRPr="009C6CA7" w:rsidRDefault="003B0014" w:rsidP="003B0014">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3B0014" w:rsidRPr="009C6CA7" w:rsidRDefault="003B0014" w:rsidP="003B0014">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3B0014" w:rsidRPr="009C6CA7" w:rsidRDefault="003B0014" w:rsidP="003B0014">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3B0014" w:rsidRPr="004A4B1B" w:rsidRDefault="003B0014" w:rsidP="003B0014">
      <w:pPr>
        <w:widowControl w:val="0"/>
        <w:suppressAutoHyphens/>
        <w:spacing w:line="360" w:lineRule="auto"/>
        <w:jc w:val="both"/>
        <w:sectPr w:rsidR="003B0014" w:rsidRPr="004A4B1B" w:rsidSect="00F9262F">
          <w:pgSz w:w="11906" w:h="16838"/>
          <w:pgMar w:top="1134" w:right="624" w:bottom="1134" w:left="1134" w:header="709" w:footer="709" w:gutter="0"/>
          <w:cols w:space="708"/>
          <w:docGrid w:linePitch="360"/>
        </w:sectPr>
      </w:pP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lastRenderedPageBreak/>
        <w:t xml:space="preserve">24.27. Расчет показателей плотности застройки </w:t>
      </w:r>
    </w:p>
    <w:p w:rsidR="003B0014" w:rsidRPr="009C6CA7" w:rsidRDefault="003B0014" w:rsidP="003B0014">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3B0014" w:rsidRPr="009C6CA7" w:rsidRDefault="003B0014" w:rsidP="003B0014">
      <w:pPr>
        <w:widowControl w:val="0"/>
        <w:suppressAutoHyphens/>
        <w:spacing w:line="312" w:lineRule="auto"/>
        <w:ind w:firstLine="709"/>
        <w:jc w:val="both"/>
        <w:rPr>
          <w:bCs/>
          <w:sz w:val="24"/>
          <w:szCs w:val="24"/>
        </w:rPr>
      </w:pPr>
    </w:p>
    <w:p w:rsidR="003B0014" w:rsidRPr="009C6CA7" w:rsidRDefault="003B0014" w:rsidP="003B0014">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3B0014" w:rsidRPr="009C6CA7" w:rsidRDefault="003B0014" w:rsidP="003B0014">
      <w:pPr>
        <w:widowControl w:val="0"/>
        <w:suppressAutoHyphens/>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rPr>
                <w:b/>
              </w:rPr>
            </w:pPr>
            <w:r w:rsidRPr="004A4B1B">
              <w:rPr>
                <w:b/>
              </w:rPr>
              <w:t xml:space="preserve">Коэффициент плотности </w:t>
            </w:r>
          </w:p>
          <w:p w:rsidR="003B0014" w:rsidRPr="004A4B1B" w:rsidRDefault="003B0014" w:rsidP="003B0014">
            <w:pPr>
              <w:widowControl w:val="0"/>
              <w:suppressAutoHyphens/>
              <w:spacing w:line="264" w:lineRule="auto"/>
              <w:jc w:val="center"/>
              <w:rPr>
                <w:b/>
              </w:rPr>
            </w:pPr>
            <w:r w:rsidRPr="004A4B1B">
              <w:rPr>
                <w:b/>
              </w:rPr>
              <w:t>застройки</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2,4</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1,0</w:t>
            </w:r>
          </w:p>
        </w:tc>
      </w:tr>
      <w:tr w:rsidR="003B0014" w:rsidRPr="004A4B1B" w:rsidTr="003B0014">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3B0014" w:rsidRPr="004A4B1B" w:rsidRDefault="003B0014" w:rsidP="003B0014">
            <w:pPr>
              <w:widowControl w:val="0"/>
              <w:suppressAutoHyphens/>
              <w:spacing w:line="264" w:lineRule="auto"/>
              <w:jc w:val="center"/>
            </w:pPr>
            <w:r w:rsidRPr="004A4B1B">
              <w:t>1,8</w:t>
            </w:r>
          </w:p>
        </w:tc>
      </w:tr>
    </w:tbl>
    <w:p w:rsidR="003B0014" w:rsidRPr="004A4B1B" w:rsidRDefault="003B0014" w:rsidP="003B0014">
      <w:pPr>
        <w:widowControl w:val="0"/>
        <w:suppressAutoHyphens/>
        <w:spacing w:before="120" w:line="276" w:lineRule="auto"/>
        <w:ind w:firstLine="709"/>
        <w:jc w:val="both"/>
        <w:rPr>
          <w:bCs/>
          <w:i/>
          <w:iCs/>
          <w:spacing w:val="40"/>
        </w:rPr>
      </w:pPr>
      <w:r w:rsidRPr="004A4B1B">
        <w:rPr>
          <w:bCs/>
          <w:i/>
          <w:iCs/>
          <w:spacing w:val="40"/>
        </w:rPr>
        <w:t>Примечания:</w:t>
      </w:r>
    </w:p>
    <w:p w:rsidR="003B0014" w:rsidRPr="004A4B1B" w:rsidRDefault="003B0014" w:rsidP="003B0014">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B0014" w:rsidRPr="004A4B1B" w:rsidRDefault="003B0014" w:rsidP="003B0014">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B0014" w:rsidRPr="004A4B1B" w:rsidRDefault="003B0014" w:rsidP="003B0014">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3B0014" w:rsidP="003B0014">
      <w:pPr>
        <w:numPr>
          <w:ilvl w:val="0"/>
          <w:numId w:val="146"/>
        </w:numPr>
        <w:tabs>
          <w:tab w:val="left" w:pos="1060"/>
        </w:tabs>
        <w:suppressAutoHyphen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поселения Сухонское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Pr>
          <w:rFonts w:eastAsia="Times New Roman"/>
          <w:sz w:val="24"/>
          <w:szCs w:val="24"/>
        </w:rPr>
        <w:t xml:space="preserve">поселения Сухонское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Нормативы входят в систему нормативных документов, регламентирующих градострои-тельную деятельность на территории поселения Сухонское.</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поселения Сухонское,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309" w:lineRule="exact"/>
        <w:rPr>
          <w:sz w:val="20"/>
          <w:szCs w:val="20"/>
        </w:rPr>
      </w:pPr>
    </w:p>
    <w:p w:rsidR="003B0014" w:rsidRDefault="003B0014" w:rsidP="003B0014">
      <w:pPr>
        <w:suppressAutoHyphens/>
        <w:spacing w:line="245" w:lineRule="auto"/>
        <w:jc w:val="both"/>
        <w:rPr>
          <w:sz w:val="20"/>
          <w:szCs w:val="20"/>
        </w:rPr>
      </w:pPr>
      <w:r>
        <w:rPr>
          <w:rFonts w:eastAsia="Times New Roman"/>
          <w:sz w:val="24"/>
          <w:szCs w:val="24"/>
        </w:rPr>
        <w:t>ного значения населения поселения Сухонское,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поселения</w:t>
      </w:r>
      <w:r w:rsidRPr="003B1625">
        <w:rPr>
          <w:rFonts w:eastAsia="Times New Roman"/>
          <w:sz w:val="24"/>
          <w:szCs w:val="24"/>
        </w:rPr>
        <w:t xml:space="preserve"> </w:t>
      </w:r>
      <w:r>
        <w:rPr>
          <w:rFonts w:eastAsia="Times New Roman"/>
          <w:sz w:val="24"/>
          <w:szCs w:val="24"/>
        </w:rPr>
        <w:t>Сухонское,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Default="003B0014" w:rsidP="003B0014">
      <w:pPr>
        <w:numPr>
          <w:ilvl w:val="0"/>
          <w:numId w:val="148"/>
        </w:numPr>
        <w:tabs>
          <w:tab w:val="left" w:pos="1080"/>
        </w:tabs>
        <w:suppressAutoHyphen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поселения</w:t>
      </w:r>
      <w:r w:rsidRPr="003B1625">
        <w:rPr>
          <w:rFonts w:eastAsia="Times New Roman"/>
          <w:sz w:val="24"/>
          <w:szCs w:val="24"/>
        </w:rPr>
        <w:t xml:space="preserve"> </w:t>
      </w:r>
      <w:r>
        <w:rPr>
          <w:rFonts w:eastAsia="Times New Roman"/>
          <w:sz w:val="24"/>
          <w:szCs w:val="24"/>
        </w:rPr>
        <w:t>Сухонское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4744D5"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xml:space="preserve">- транспортно-эксплуатационные предприятия, станции технического обслуживания </w:t>
            </w:r>
            <w:r w:rsidRPr="00BB2E52">
              <w:rPr>
                <w:sz w:val="22"/>
                <w:szCs w:val="22"/>
              </w:rPr>
              <w:lastRenderedPageBreak/>
              <w:t>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w:t>
            </w:r>
            <w:r w:rsidRPr="00BB2E52">
              <w:rPr>
                <w:sz w:val="22"/>
                <w:szCs w:val="22"/>
              </w:rPr>
              <w:lastRenderedPageBreak/>
              <w:t>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lastRenderedPageBreak/>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lastRenderedPageBreak/>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lastRenderedPageBreak/>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lastRenderedPageBreak/>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lastRenderedPageBreak/>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lastRenderedPageBreak/>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lastRenderedPageBreak/>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w:t>
      </w:r>
      <w:r w:rsidRPr="00F400D0">
        <w:rPr>
          <w:rFonts w:ascii="Times New Roman" w:hAnsi="Times New Roman"/>
          <w:color w:val="auto"/>
          <w:sz w:val="24"/>
          <w:szCs w:val="24"/>
        </w:rPr>
        <w:lastRenderedPageBreak/>
        <w:t xml:space="preserve">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lastRenderedPageBreak/>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2B4228">
        <w:rPr>
          <w:b/>
          <w:sz w:val="24"/>
          <w:szCs w:val="24"/>
        </w:rPr>
        <w:t>Устюженского</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Решение Земского Собрания Устюженского муниципального района от 26.08.2015 № 397 2Об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lastRenderedPageBreak/>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lastRenderedPageBreak/>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lastRenderedPageBreak/>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3C" w:rsidRDefault="0053713C" w:rsidP="003301D6">
      <w:r>
        <w:separator/>
      </w:r>
    </w:p>
  </w:endnote>
  <w:endnote w:type="continuationSeparator" w:id="1">
    <w:p w:rsidR="0053713C" w:rsidRDefault="0053713C"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14" w:rsidRDefault="003B00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3C" w:rsidRDefault="0053713C" w:rsidP="003301D6">
      <w:r>
        <w:separator/>
      </w:r>
    </w:p>
  </w:footnote>
  <w:footnote w:type="continuationSeparator" w:id="1">
    <w:p w:rsidR="0053713C" w:rsidRDefault="0053713C"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4799"/>
    <w:rsid w:val="0003264D"/>
    <w:rsid w:val="00040564"/>
    <w:rsid w:val="0004138D"/>
    <w:rsid w:val="000527EC"/>
    <w:rsid w:val="000631BF"/>
    <w:rsid w:val="00066CAB"/>
    <w:rsid w:val="0007541E"/>
    <w:rsid w:val="00075883"/>
    <w:rsid w:val="000950F6"/>
    <w:rsid w:val="000A0B0E"/>
    <w:rsid w:val="000A7BDB"/>
    <w:rsid w:val="000C329F"/>
    <w:rsid w:val="000C3AE8"/>
    <w:rsid w:val="000C574F"/>
    <w:rsid w:val="000D46EE"/>
    <w:rsid w:val="000E0948"/>
    <w:rsid w:val="00136CF7"/>
    <w:rsid w:val="00136E98"/>
    <w:rsid w:val="001405ED"/>
    <w:rsid w:val="0014761F"/>
    <w:rsid w:val="001508C7"/>
    <w:rsid w:val="001575DC"/>
    <w:rsid w:val="00183F61"/>
    <w:rsid w:val="00184A47"/>
    <w:rsid w:val="001B336F"/>
    <w:rsid w:val="001B3C78"/>
    <w:rsid w:val="001C0E60"/>
    <w:rsid w:val="001C45E7"/>
    <w:rsid w:val="001D698F"/>
    <w:rsid w:val="0020046A"/>
    <w:rsid w:val="00211873"/>
    <w:rsid w:val="00230C20"/>
    <w:rsid w:val="00233A2F"/>
    <w:rsid w:val="0025529C"/>
    <w:rsid w:val="00256D33"/>
    <w:rsid w:val="0026491B"/>
    <w:rsid w:val="00290F39"/>
    <w:rsid w:val="002A7DF5"/>
    <w:rsid w:val="002B265A"/>
    <w:rsid w:val="002B4118"/>
    <w:rsid w:val="002B4228"/>
    <w:rsid w:val="002F3326"/>
    <w:rsid w:val="002F3629"/>
    <w:rsid w:val="002F5697"/>
    <w:rsid w:val="00323DE9"/>
    <w:rsid w:val="003301D6"/>
    <w:rsid w:val="00333CEB"/>
    <w:rsid w:val="00336FDB"/>
    <w:rsid w:val="00347DEA"/>
    <w:rsid w:val="00383538"/>
    <w:rsid w:val="00395B1E"/>
    <w:rsid w:val="003B0014"/>
    <w:rsid w:val="003B76CA"/>
    <w:rsid w:val="003C1A9B"/>
    <w:rsid w:val="003E428E"/>
    <w:rsid w:val="004013D3"/>
    <w:rsid w:val="004117BA"/>
    <w:rsid w:val="00433117"/>
    <w:rsid w:val="00435F82"/>
    <w:rsid w:val="004523B5"/>
    <w:rsid w:val="00453BAC"/>
    <w:rsid w:val="00457A75"/>
    <w:rsid w:val="004710E1"/>
    <w:rsid w:val="00473C85"/>
    <w:rsid w:val="004744D5"/>
    <w:rsid w:val="00476FBC"/>
    <w:rsid w:val="004B433B"/>
    <w:rsid w:val="004B61C9"/>
    <w:rsid w:val="004C72A4"/>
    <w:rsid w:val="004C7624"/>
    <w:rsid w:val="004D0127"/>
    <w:rsid w:val="004E201A"/>
    <w:rsid w:val="004E7B79"/>
    <w:rsid w:val="004F2799"/>
    <w:rsid w:val="004F4396"/>
    <w:rsid w:val="00504FA2"/>
    <w:rsid w:val="005131F9"/>
    <w:rsid w:val="005176AB"/>
    <w:rsid w:val="005227CF"/>
    <w:rsid w:val="0052678B"/>
    <w:rsid w:val="005315FB"/>
    <w:rsid w:val="0053713C"/>
    <w:rsid w:val="005420EE"/>
    <w:rsid w:val="00550181"/>
    <w:rsid w:val="005724B8"/>
    <w:rsid w:val="00576D30"/>
    <w:rsid w:val="005C100A"/>
    <w:rsid w:val="005D07D3"/>
    <w:rsid w:val="005D5C20"/>
    <w:rsid w:val="005E1045"/>
    <w:rsid w:val="005E1515"/>
    <w:rsid w:val="005E3B0E"/>
    <w:rsid w:val="005F21C8"/>
    <w:rsid w:val="006033F0"/>
    <w:rsid w:val="006164F0"/>
    <w:rsid w:val="006303A0"/>
    <w:rsid w:val="0068128A"/>
    <w:rsid w:val="00683A53"/>
    <w:rsid w:val="006A5803"/>
    <w:rsid w:val="006B6DEF"/>
    <w:rsid w:val="006C2259"/>
    <w:rsid w:val="006C7371"/>
    <w:rsid w:val="006E4464"/>
    <w:rsid w:val="0071119F"/>
    <w:rsid w:val="00727B03"/>
    <w:rsid w:val="00735A05"/>
    <w:rsid w:val="007474EE"/>
    <w:rsid w:val="00764D10"/>
    <w:rsid w:val="00782123"/>
    <w:rsid w:val="00782637"/>
    <w:rsid w:val="00786DF8"/>
    <w:rsid w:val="007956D7"/>
    <w:rsid w:val="007A740E"/>
    <w:rsid w:val="007B7218"/>
    <w:rsid w:val="007E0300"/>
    <w:rsid w:val="007F556C"/>
    <w:rsid w:val="00804172"/>
    <w:rsid w:val="0081145C"/>
    <w:rsid w:val="00832D75"/>
    <w:rsid w:val="00836667"/>
    <w:rsid w:val="008563D8"/>
    <w:rsid w:val="00897794"/>
    <w:rsid w:val="008A28F7"/>
    <w:rsid w:val="008A37AA"/>
    <w:rsid w:val="008A6C3F"/>
    <w:rsid w:val="008B11C2"/>
    <w:rsid w:val="008C18A3"/>
    <w:rsid w:val="008C5A03"/>
    <w:rsid w:val="008C71A3"/>
    <w:rsid w:val="008D4033"/>
    <w:rsid w:val="00904A53"/>
    <w:rsid w:val="00910983"/>
    <w:rsid w:val="0092465A"/>
    <w:rsid w:val="00924C9F"/>
    <w:rsid w:val="00940C2F"/>
    <w:rsid w:val="00944899"/>
    <w:rsid w:val="00960AFE"/>
    <w:rsid w:val="009678FC"/>
    <w:rsid w:val="00972789"/>
    <w:rsid w:val="009769D2"/>
    <w:rsid w:val="009773E4"/>
    <w:rsid w:val="0097742B"/>
    <w:rsid w:val="009B52C7"/>
    <w:rsid w:val="009C541A"/>
    <w:rsid w:val="009C6CA7"/>
    <w:rsid w:val="009D2CCD"/>
    <w:rsid w:val="009D7E75"/>
    <w:rsid w:val="009F3210"/>
    <w:rsid w:val="009F354F"/>
    <w:rsid w:val="00A01D62"/>
    <w:rsid w:val="00A07E60"/>
    <w:rsid w:val="00A12CE9"/>
    <w:rsid w:val="00A27EA1"/>
    <w:rsid w:val="00A739A8"/>
    <w:rsid w:val="00AA734B"/>
    <w:rsid w:val="00AB656D"/>
    <w:rsid w:val="00AC6EC8"/>
    <w:rsid w:val="00AE1FF6"/>
    <w:rsid w:val="00AE675D"/>
    <w:rsid w:val="00AF1B8F"/>
    <w:rsid w:val="00B03876"/>
    <w:rsid w:val="00B129A8"/>
    <w:rsid w:val="00B26A03"/>
    <w:rsid w:val="00B31580"/>
    <w:rsid w:val="00B40A11"/>
    <w:rsid w:val="00B52E5F"/>
    <w:rsid w:val="00BA589D"/>
    <w:rsid w:val="00BC2E14"/>
    <w:rsid w:val="00BD6E55"/>
    <w:rsid w:val="00BE5665"/>
    <w:rsid w:val="00BE6584"/>
    <w:rsid w:val="00BF515E"/>
    <w:rsid w:val="00BF5795"/>
    <w:rsid w:val="00BF78B0"/>
    <w:rsid w:val="00C000AC"/>
    <w:rsid w:val="00C27CBF"/>
    <w:rsid w:val="00C36533"/>
    <w:rsid w:val="00C544C3"/>
    <w:rsid w:val="00C72074"/>
    <w:rsid w:val="00C90DCA"/>
    <w:rsid w:val="00CA27B5"/>
    <w:rsid w:val="00CB755D"/>
    <w:rsid w:val="00CC1C37"/>
    <w:rsid w:val="00CE24DD"/>
    <w:rsid w:val="00CE3408"/>
    <w:rsid w:val="00D1037F"/>
    <w:rsid w:val="00D2756B"/>
    <w:rsid w:val="00D42453"/>
    <w:rsid w:val="00D52676"/>
    <w:rsid w:val="00D632AB"/>
    <w:rsid w:val="00D84A59"/>
    <w:rsid w:val="00D93BE8"/>
    <w:rsid w:val="00DC78A3"/>
    <w:rsid w:val="00DD33E5"/>
    <w:rsid w:val="00E1106F"/>
    <w:rsid w:val="00E25117"/>
    <w:rsid w:val="00E27FF0"/>
    <w:rsid w:val="00E621E2"/>
    <w:rsid w:val="00E63C85"/>
    <w:rsid w:val="00EA6E46"/>
    <w:rsid w:val="00EB133A"/>
    <w:rsid w:val="00EC5EA0"/>
    <w:rsid w:val="00F10799"/>
    <w:rsid w:val="00F32B72"/>
    <w:rsid w:val="00F343B3"/>
    <w:rsid w:val="00F358C6"/>
    <w:rsid w:val="00F42FD8"/>
    <w:rsid w:val="00F45163"/>
    <w:rsid w:val="00F551E4"/>
    <w:rsid w:val="00F9262F"/>
    <w:rsid w:val="00FC4F1E"/>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D5F8-336B-4858-8DB5-A0A40EB2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217</Pages>
  <Words>86379</Words>
  <Characters>492365</Characters>
  <Application>Microsoft Office Word</Application>
  <DocSecurity>0</DocSecurity>
  <Lines>4103</Lines>
  <Paragraphs>1155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2017-12-26T06:42:00Z</cp:lastPrinted>
  <dcterms:created xsi:type="dcterms:W3CDTF">2018-01-09T11:26:00Z</dcterms:created>
  <dcterms:modified xsi:type="dcterms:W3CDTF">2018-04-19T19:59:00Z</dcterms:modified>
</cp:coreProperties>
</file>