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УВЕДОМЛЕНИЕ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о проведении публичных консультаций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по муниципальному нормативному правовому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акту </w:t>
      </w:r>
      <w:proofErr w:type="spellStart"/>
      <w:r w:rsidRPr="00DD0DA3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DD0DA3">
        <w:rPr>
          <w:rFonts w:ascii="Times New Roman" w:hAnsi="Times New Roman" w:cs="Times New Roman"/>
          <w:sz w:val="27"/>
          <w:szCs w:val="27"/>
        </w:rPr>
        <w:t xml:space="preserve"> муниципального района,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DD0DA3">
        <w:rPr>
          <w:rFonts w:ascii="Times New Roman" w:hAnsi="Times New Roman" w:cs="Times New Roman"/>
          <w:sz w:val="27"/>
          <w:szCs w:val="27"/>
        </w:rPr>
        <w:t>затрагивающему</w:t>
      </w:r>
      <w:proofErr w:type="gramEnd"/>
      <w:r w:rsidRPr="00DD0DA3">
        <w:rPr>
          <w:rFonts w:ascii="Times New Roman" w:hAnsi="Times New Roman" w:cs="Times New Roman"/>
          <w:sz w:val="27"/>
          <w:szCs w:val="27"/>
        </w:rPr>
        <w:t xml:space="preserve"> вопросы осуществления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предпринимательской и инвестиционной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деятельности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4" w:anchor="P32" w:history="1">
        <w:r w:rsidRPr="00872485">
          <w:rPr>
            <w:rStyle w:val="a3"/>
            <w:rFonts w:ascii="Times New Roman" w:hAnsi="Times New Roman" w:cs="Times New Roman"/>
            <w:sz w:val="27"/>
            <w:szCs w:val="27"/>
          </w:rPr>
          <w:t>Порядком</w:t>
        </w:r>
      </w:hyperlink>
      <w:r w:rsidRPr="00DD0DA3">
        <w:rPr>
          <w:rFonts w:ascii="Times New Roman" w:hAnsi="Times New Roman" w:cs="Times New Roman"/>
          <w:sz w:val="27"/>
          <w:szCs w:val="27"/>
        </w:rPr>
        <w:t xml:space="preserve">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</w:t>
      </w:r>
      <w:proofErr w:type="spellStart"/>
      <w:r w:rsidRPr="00DD0DA3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DD0DA3">
        <w:rPr>
          <w:rFonts w:ascii="Times New Roman" w:hAnsi="Times New Roman" w:cs="Times New Roman"/>
          <w:sz w:val="27"/>
          <w:szCs w:val="27"/>
        </w:rPr>
        <w:t xml:space="preserve"> муниципального района, затрагивающих вопросы осуществления предпринимательской и инвестиционной деятельности, сектор стратегического планирования и инвестиций управления экономического развития и сельского хозяйства администрации </w:t>
      </w:r>
      <w:proofErr w:type="spellStart"/>
      <w:r w:rsidRPr="00DD0DA3">
        <w:rPr>
          <w:rFonts w:ascii="Times New Roman" w:hAnsi="Times New Roman" w:cs="Times New Roman"/>
          <w:sz w:val="27"/>
          <w:szCs w:val="27"/>
        </w:rPr>
        <w:t>Устюженского</w:t>
      </w:r>
      <w:proofErr w:type="spellEnd"/>
      <w:r w:rsidRPr="00DD0DA3">
        <w:rPr>
          <w:rFonts w:ascii="Times New Roman" w:hAnsi="Times New Roman" w:cs="Times New Roman"/>
          <w:sz w:val="27"/>
          <w:szCs w:val="27"/>
        </w:rPr>
        <w:t xml:space="preserve"> муниципального района (далее  -  Сектор) </w:t>
      </w:r>
    </w:p>
    <w:p w:rsidR="004B3428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4B3428">
        <w:rPr>
          <w:rFonts w:ascii="Times New Roman" w:hAnsi="Times New Roman" w:cs="Times New Roman"/>
          <w:sz w:val="28"/>
          <w:szCs w:val="28"/>
          <w:vertAlign w:val="subscript"/>
        </w:rPr>
        <w:t xml:space="preserve">комитет по управлению имуществом администрации </w:t>
      </w:r>
      <w:proofErr w:type="spellStart"/>
      <w:r w:rsidRPr="004B3428">
        <w:rPr>
          <w:rFonts w:ascii="Times New Roman" w:hAnsi="Times New Roman" w:cs="Times New Roman"/>
          <w:sz w:val="28"/>
          <w:szCs w:val="28"/>
          <w:vertAlign w:val="subscript"/>
        </w:rPr>
        <w:t>Устюженского</w:t>
      </w:r>
      <w:proofErr w:type="spellEnd"/>
      <w:r w:rsidRPr="004B3428">
        <w:rPr>
          <w:rFonts w:ascii="Times New Roman" w:hAnsi="Times New Roman" w:cs="Times New Roman"/>
          <w:sz w:val="28"/>
          <w:szCs w:val="28"/>
          <w:vertAlign w:val="subscript"/>
        </w:rPr>
        <w:t xml:space="preserve"> района</w:t>
      </w:r>
      <w:r>
        <w:rPr>
          <w:rFonts w:ascii="Times New Roman" w:hAnsi="Times New Roman" w:cs="Times New Roman"/>
          <w:sz w:val="27"/>
          <w:szCs w:val="27"/>
          <w:vertAlign w:val="subscript"/>
        </w:rPr>
        <w:t xml:space="preserve"> </w:t>
      </w:r>
    </w:p>
    <w:p w:rsidR="004B3428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>(указывается наименование разработчика проекта)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уведомляет о проведении публичных консультаций в рамках экспертизы</w:t>
      </w:r>
    </w:p>
    <w:p w:rsidR="004B3428" w:rsidRPr="00284452" w:rsidRDefault="004B3428" w:rsidP="004B3428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постановления</w:t>
      </w:r>
      <w:r w:rsidRPr="00284452">
        <w:rPr>
          <w:sz w:val="24"/>
          <w:szCs w:val="24"/>
        </w:rPr>
        <w:t xml:space="preserve"> администрации района  от 22.06.2017 № 434 «Об утверждении административного регламента по предоставлению муниципальной услуги  «Предоставление жилых помещений муниципального жилищного фонда коммерческого </w:t>
      </w:r>
    </w:p>
    <w:p w:rsidR="004B3428" w:rsidRPr="00DD0DA3" w:rsidRDefault="004B3428" w:rsidP="004B3428">
      <w:pPr>
        <w:jc w:val="both"/>
        <w:rPr>
          <w:sz w:val="27"/>
          <w:szCs w:val="27"/>
        </w:rPr>
      </w:pPr>
      <w:r w:rsidRPr="00284452">
        <w:rPr>
          <w:sz w:val="24"/>
          <w:szCs w:val="24"/>
        </w:rPr>
        <w:t>использования»</w:t>
      </w:r>
      <w:r w:rsidRPr="00DD0DA3">
        <w:rPr>
          <w:sz w:val="27"/>
          <w:szCs w:val="27"/>
        </w:rPr>
        <w:t xml:space="preserve"> (далее - акт)</w:t>
      </w:r>
    </w:p>
    <w:p w:rsidR="004B3428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>(указывается наименование акта)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в целях выявления в нем положений, необоснованно затрудняющих осуществление предпринимательской и инвестиционной деятельности.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Срок проведения публичных консультаций: с </w:t>
      </w:r>
      <w:r w:rsidR="00A55783" w:rsidRPr="00A55783">
        <w:rPr>
          <w:rFonts w:ascii="Times New Roman" w:hAnsi="Times New Roman" w:cs="Times New Roman"/>
          <w:sz w:val="27"/>
          <w:szCs w:val="27"/>
        </w:rPr>
        <w:t>01</w:t>
      </w:r>
      <w:r>
        <w:rPr>
          <w:rFonts w:ascii="Times New Roman" w:hAnsi="Times New Roman" w:cs="Times New Roman"/>
          <w:sz w:val="27"/>
          <w:szCs w:val="27"/>
        </w:rPr>
        <w:t>.02.2018</w:t>
      </w:r>
      <w:r w:rsidRPr="00DD0DA3">
        <w:rPr>
          <w:rFonts w:ascii="Times New Roman" w:hAnsi="Times New Roman" w:cs="Times New Roman"/>
          <w:sz w:val="27"/>
          <w:szCs w:val="27"/>
        </w:rPr>
        <w:t xml:space="preserve"> по </w:t>
      </w:r>
      <w:r w:rsidR="00A55783">
        <w:rPr>
          <w:rFonts w:ascii="Times New Roman" w:hAnsi="Times New Roman" w:cs="Times New Roman"/>
          <w:sz w:val="27"/>
          <w:szCs w:val="27"/>
          <w:lang w:val="en-US"/>
        </w:rPr>
        <w:t>04</w:t>
      </w:r>
      <w:r>
        <w:rPr>
          <w:rFonts w:ascii="Times New Roman" w:hAnsi="Times New Roman" w:cs="Times New Roman"/>
          <w:sz w:val="27"/>
          <w:szCs w:val="27"/>
        </w:rPr>
        <w:t>.0</w:t>
      </w:r>
      <w:r w:rsidR="00893214">
        <w:rPr>
          <w:rFonts w:ascii="Times New Roman" w:hAnsi="Times New Roman" w:cs="Times New Roman"/>
          <w:sz w:val="27"/>
          <w:szCs w:val="27"/>
        </w:rPr>
        <w:t>3</w:t>
      </w:r>
      <w:r>
        <w:rPr>
          <w:rFonts w:ascii="Times New Roman" w:hAnsi="Times New Roman" w:cs="Times New Roman"/>
          <w:sz w:val="27"/>
          <w:szCs w:val="27"/>
        </w:rPr>
        <w:t>.2018</w:t>
      </w:r>
      <w:r w:rsidRPr="00DD0DA3">
        <w:rPr>
          <w:rFonts w:ascii="Times New Roman" w:hAnsi="Times New Roman" w:cs="Times New Roman"/>
          <w:sz w:val="27"/>
          <w:szCs w:val="27"/>
        </w:rPr>
        <w:t>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Предложения и (или) замечания не рассматриваются в случае их направления после указанного срока.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Способ направления ответов: </w:t>
      </w:r>
      <w:r>
        <w:rPr>
          <w:rFonts w:ascii="Times New Roman" w:hAnsi="Times New Roman" w:cs="Times New Roman"/>
          <w:sz w:val="27"/>
          <w:szCs w:val="27"/>
        </w:rPr>
        <w:t>в электронном виде на сайт администрации района</w:t>
      </w:r>
      <w:r w:rsidRPr="00DD0DA3">
        <w:rPr>
          <w:rFonts w:ascii="Times New Roman" w:hAnsi="Times New Roman" w:cs="Times New Roman"/>
          <w:sz w:val="27"/>
          <w:szCs w:val="27"/>
        </w:rPr>
        <w:t>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Прилагаемые к уведомлению документы: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акт;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заключение по результатам проведения </w:t>
      </w:r>
      <w:proofErr w:type="spellStart"/>
      <w:r w:rsidRPr="00DD0DA3">
        <w:rPr>
          <w:rFonts w:ascii="Times New Roman" w:hAnsi="Times New Roman" w:cs="Times New Roman"/>
          <w:sz w:val="27"/>
          <w:szCs w:val="27"/>
        </w:rPr>
        <w:t>антикоррупционной</w:t>
      </w:r>
      <w:proofErr w:type="spellEnd"/>
      <w:r w:rsidRPr="00DD0DA3">
        <w:rPr>
          <w:rFonts w:ascii="Times New Roman" w:hAnsi="Times New Roman" w:cs="Times New Roman"/>
          <w:sz w:val="27"/>
          <w:szCs w:val="27"/>
        </w:rPr>
        <w:t xml:space="preserve"> экспертизы акта.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Контактное лицо (Ф.И.О., должность, телефон): </w:t>
      </w:r>
      <w:r>
        <w:rPr>
          <w:rFonts w:ascii="Times New Roman" w:hAnsi="Times New Roman" w:cs="Times New Roman"/>
          <w:sz w:val="27"/>
          <w:szCs w:val="27"/>
        </w:rPr>
        <w:t>главный специалист комитета по управлению имуществом администрации района Ильина Я.В. 2-21-57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Пожалуйста, заполните и направьте данную форму в соответствии с указанными выше способами.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 xml:space="preserve">По Вашему желанию </w:t>
      </w:r>
      <w:proofErr w:type="gramStart"/>
      <w:r w:rsidRPr="00DD0DA3">
        <w:rPr>
          <w:rFonts w:ascii="Times New Roman" w:hAnsi="Times New Roman" w:cs="Times New Roman"/>
          <w:sz w:val="27"/>
          <w:szCs w:val="27"/>
        </w:rPr>
        <w:t>укажите о себе</w:t>
      </w:r>
      <w:proofErr w:type="gramEnd"/>
      <w:r w:rsidRPr="00DD0DA3">
        <w:rPr>
          <w:rFonts w:ascii="Times New Roman" w:hAnsi="Times New Roman" w:cs="Times New Roman"/>
          <w:sz w:val="27"/>
          <w:szCs w:val="27"/>
        </w:rPr>
        <w:t xml:space="preserve"> следующую контактную информацию: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D0DA3">
        <w:rPr>
          <w:rFonts w:ascii="Times New Roman" w:hAnsi="Times New Roman" w:cs="Times New Roman"/>
          <w:sz w:val="27"/>
          <w:szCs w:val="27"/>
        </w:rPr>
        <w:t>Наименование  организации (индивидуального предпринимателя) либо Ф.И.О. физического лица): 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_____________________________</w:t>
      </w:r>
      <w:r w:rsidRPr="00DD0DA3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Сфера деятельности: __________________________________________________.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Ф.И.О. контактного лица органа в соответствующей деятельности: 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Номер контактного телефона: __________________________________________.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Адрес электронной почты (при наличии): _______________________________.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lastRenderedPageBreak/>
        <w:t>По Вашему желанию ответьте на следующие вопросы: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1. Какие, по Вашей оценке, субъекты предпринимательской и инвестиционной деятельности затронуты правовым регулированием (по видам субъектов, по отраслям, по количеству таких субъектов)?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2. Есть ли полезные эффекты по результатам реализации акта? Укажите их.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3. Есть ли негативные эффекты по результатам реализации акта? Укажите их.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4. Содержит ли акт избыточные требования по подготовке и (или) предоставлению документов, сведений, информации? Содержит ли  кт иные избыточные требования?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5. Оцените издержки (материальные, временные, иные), упущенную выгоду субъектов предпринимательской и инвестиционной деятельности, возникшие в результате правового регулирования. Какие из них Вы считаете избыточными и почему?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6. Влияет ли правовое регулирование на конкурентную среду в отрасли, способствует ли необоснованному изменению расстановки сил в отрасли? Если да, то как? Приведите по возможности количественные оценки.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7. Считаете ли Вы, что нормы акта недостаточно обоснованы? Укажите такие нормы.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8. Считаете ли Вы нормы акта ясными и понятными?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___________________________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9. ____________________________________________________________________</w:t>
      </w:r>
    </w:p>
    <w:p w:rsidR="004B3428" w:rsidRPr="00DD0DA3" w:rsidRDefault="004B3428" w:rsidP="004B3428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bscript"/>
        </w:rPr>
      </w:pPr>
      <w:r w:rsidRPr="00DD0DA3">
        <w:rPr>
          <w:rFonts w:ascii="Times New Roman" w:hAnsi="Times New Roman" w:cs="Times New Roman"/>
          <w:sz w:val="27"/>
          <w:szCs w:val="27"/>
          <w:vertAlign w:val="subscript"/>
        </w:rPr>
        <w:t>(указываются иные вопросы, определяемые Сектором с учетом предмета регулирования акта)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10. Иные предложения и замечания по акту.</w:t>
      </w:r>
    </w:p>
    <w:p w:rsidR="004B3428" w:rsidRPr="00DD0DA3" w:rsidRDefault="004B3428" w:rsidP="004B3428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DD0DA3">
        <w:rPr>
          <w:rFonts w:ascii="Times New Roman" w:hAnsi="Times New Roman" w:cs="Times New Roman"/>
          <w:sz w:val="27"/>
          <w:szCs w:val="27"/>
        </w:rPr>
        <w:t>___________________________________________</w:t>
      </w:r>
      <w:r>
        <w:rPr>
          <w:rFonts w:ascii="Times New Roman" w:hAnsi="Times New Roman" w:cs="Times New Roman"/>
          <w:sz w:val="27"/>
          <w:szCs w:val="27"/>
        </w:rPr>
        <w:t>__________________________</w:t>
      </w:r>
    </w:p>
    <w:p w:rsidR="004B3428" w:rsidRPr="00DD0DA3" w:rsidRDefault="004B3428" w:rsidP="004B342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9E3A2D" w:rsidRDefault="009E3A2D"/>
    <w:sectPr w:rsidR="009E3A2D" w:rsidSect="009E3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3428"/>
    <w:rsid w:val="002471C7"/>
    <w:rsid w:val="004B3428"/>
    <w:rsid w:val="00804BB3"/>
    <w:rsid w:val="00893214"/>
    <w:rsid w:val="009E3A2D"/>
    <w:rsid w:val="00A55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42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B3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nhideWhenUsed/>
    <w:rsid w:val="004B3428"/>
    <w:rPr>
      <w:color w:val="0000FF"/>
      <w:u w:val="single"/>
    </w:rPr>
  </w:style>
  <w:style w:type="paragraph" w:styleId="a4">
    <w:name w:val="Body Text"/>
    <w:basedOn w:val="a"/>
    <w:link w:val="a5"/>
    <w:rsid w:val="004B3428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B34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../../../NetSpeakerphone/Received%20Files/&#1040;&#1088;&#1090;&#1072;&#1084;&#1086;&#1085;&#1086;&#1074;&#1072;%20&#1040;&#1085;&#1072;&#1089;&#1090;&#1072;&#1089;&#1080;&#1103;%20&#1042;&#1072;&#1083;&#1077;&#1088;&#1100;&#1077;&#1074;&#1085;&#1072;/&#1055;&#1088;&#1086;&#1077;&#1082;&#1090;%20&#1087;&#1086;&#1089;&#1090;%20&#1088;&#1072;&#1081;&#1086;&#1085;&#1072;%20%20&#1086;&#1082;&#1090;%202017%20%20&#1087;&#1086;%20&#1054;&#1042;&#1056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665</Words>
  <Characters>3797</Characters>
  <Application>Microsoft Office Word</Application>
  <DocSecurity>0</DocSecurity>
  <Lines>31</Lines>
  <Paragraphs>8</Paragraphs>
  <ScaleCrop>false</ScaleCrop>
  <Company>Отдел Экономики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2018-01-26T08:04:00Z</dcterms:created>
  <dcterms:modified xsi:type="dcterms:W3CDTF">2018-01-26T08:14:00Z</dcterms:modified>
</cp:coreProperties>
</file>