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57C1" w:rsidRPr="00A760B9" w:rsidRDefault="00A257C1" w:rsidP="00A257C1">
      <w:pPr>
        <w:pStyle w:val="ConsPlusNonformat"/>
        <w:jc w:val="center"/>
        <w:rPr>
          <w:rFonts w:ascii="Times New Roman" w:hAnsi="Times New Roman" w:cs="Times New Roman"/>
        </w:rPr>
      </w:pPr>
      <w:r w:rsidRPr="00A760B9">
        <w:rPr>
          <w:rFonts w:ascii="Times New Roman" w:hAnsi="Times New Roman" w:cs="Times New Roman"/>
        </w:rPr>
        <w:t>АКТ</w:t>
      </w:r>
    </w:p>
    <w:p w:rsidR="009E2253" w:rsidRPr="009E2253" w:rsidRDefault="009E2253" w:rsidP="009E2253">
      <w:pPr>
        <w:pStyle w:val="ConsPlusNonformat"/>
        <w:jc w:val="center"/>
        <w:rPr>
          <w:rFonts w:ascii="Times New Roman" w:hAnsi="Times New Roman" w:cs="Times New Roman"/>
        </w:rPr>
      </w:pPr>
      <w:r w:rsidRPr="009E2253">
        <w:rPr>
          <w:rFonts w:ascii="Times New Roman" w:hAnsi="Times New Roman" w:cs="Times New Roman"/>
        </w:rPr>
        <w:t xml:space="preserve">о выполнении технических условий </w:t>
      </w:r>
    </w:p>
    <w:p w:rsidR="00CD57D0" w:rsidRPr="00A760B9" w:rsidRDefault="00CD57D0" w:rsidP="00A257C1">
      <w:pPr>
        <w:pStyle w:val="ConsPlusNonformat"/>
        <w:rPr>
          <w:rFonts w:ascii="Times New Roman" w:hAnsi="Times New Roman" w:cs="Times New Roman"/>
        </w:rPr>
      </w:pPr>
    </w:p>
    <w:p w:rsidR="00CD57D0" w:rsidRPr="00A760B9" w:rsidRDefault="00CD57D0" w:rsidP="00A257C1">
      <w:pPr>
        <w:pStyle w:val="ConsPlusNonformat"/>
        <w:rPr>
          <w:rFonts w:ascii="Times New Roman" w:hAnsi="Times New Roman" w:cs="Times New Roman"/>
        </w:rPr>
      </w:pP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N ______               </w:t>
      </w:r>
      <w:r>
        <w:rPr>
          <w:rFonts w:ascii="Times New Roman" w:hAnsi="Times New Roman" w:cs="Times New Roman"/>
        </w:rPr>
        <w:t xml:space="preserve">                                                                                     </w:t>
      </w:r>
      <w:bookmarkStart w:id="0" w:name="_GoBack"/>
      <w:bookmarkEnd w:id="0"/>
      <w:r>
        <w:rPr>
          <w:rFonts w:ascii="Times New Roman" w:hAnsi="Times New Roman" w:cs="Times New Roman"/>
        </w:rPr>
        <w:t xml:space="preserve">                   </w:t>
      </w:r>
      <w:r w:rsidRPr="00A760B9">
        <w:rPr>
          <w:rFonts w:ascii="Times New Roman" w:hAnsi="Times New Roman" w:cs="Times New Roman"/>
        </w:rPr>
        <w:t xml:space="preserve">                             от "__" _______ 20__ г.</w:t>
      </w:r>
    </w:p>
    <w:p w:rsidR="00A760B9" w:rsidRPr="00A760B9" w:rsidRDefault="00A760B9" w:rsidP="00A760B9">
      <w:pPr>
        <w:pStyle w:val="ConsPlusNonformat"/>
        <w:jc w:val="both"/>
        <w:rPr>
          <w:rFonts w:ascii="Times New Roman" w:hAnsi="Times New Roman" w:cs="Times New Roman"/>
        </w:rPr>
      </w:pPr>
    </w:p>
    <w:p w:rsidR="00A760B9" w:rsidRPr="00A760B9" w:rsidRDefault="00A760B9" w:rsidP="00A760B9">
      <w:pPr>
        <w:pStyle w:val="ConsPlusNonformat"/>
        <w:jc w:val="both"/>
        <w:rPr>
          <w:rFonts w:ascii="Times New Roman" w:hAnsi="Times New Roman" w:cs="Times New Roman"/>
        </w:rPr>
      </w:pPr>
      <w:r>
        <w:rPr>
          <w:rFonts w:ascii="Times New Roman" w:hAnsi="Times New Roman" w:cs="Times New Roman"/>
        </w:rPr>
        <w:t>Федеральное казенное учреждение «Войсковая часть 77510»</w:t>
      </w:r>
      <w:r w:rsidRPr="00A760B9">
        <w:rPr>
          <w:rFonts w:ascii="Times New Roman" w:hAnsi="Times New Roman" w:cs="Times New Roman"/>
        </w:rPr>
        <w:t xml:space="preserve">именуемое в дальнейшем </w:t>
      </w:r>
      <w:r>
        <w:rPr>
          <w:rFonts w:ascii="Times New Roman" w:hAnsi="Times New Roman" w:cs="Times New Roman"/>
        </w:rPr>
        <w:t>ФКУ «Войсковая часть 77510»</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в лице ____________________________________</w:t>
      </w:r>
      <w:r>
        <w:rPr>
          <w:rFonts w:ascii="Times New Roman" w:hAnsi="Times New Roman" w:cs="Times New Roman"/>
        </w:rPr>
        <w:t>____________________________</w:t>
      </w:r>
      <w:r w:rsidRPr="00A760B9">
        <w:rPr>
          <w:rFonts w:ascii="Times New Roman" w:hAnsi="Times New Roman" w:cs="Times New Roman"/>
        </w:rPr>
        <w:t xml:space="preserve">_______________, </w:t>
      </w:r>
      <w:proofErr w:type="gramStart"/>
      <w:r w:rsidRPr="00A760B9">
        <w:rPr>
          <w:rFonts w:ascii="Times New Roman" w:hAnsi="Times New Roman" w:cs="Times New Roman"/>
        </w:rPr>
        <w:t>действующего</w:t>
      </w:r>
      <w:proofErr w:type="gramEnd"/>
      <w:r w:rsidRPr="00A760B9">
        <w:rPr>
          <w:rFonts w:ascii="Times New Roman" w:hAnsi="Times New Roman" w:cs="Times New Roman"/>
        </w:rPr>
        <w:t xml:space="preserve"> на</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w:t>
      </w:r>
      <w:r>
        <w:rPr>
          <w:rFonts w:ascii="Times New Roman" w:hAnsi="Times New Roman" w:cs="Times New Roman"/>
        </w:rPr>
        <w:t xml:space="preserve">                                     </w:t>
      </w:r>
      <w:r w:rsidRPr="00A760B9">
        <w:rPr>
          <w:rFonts w:ascii="Times New Roman" w:hAnsi="Times New Roman" w:cs="Times New Roman"/>
        </w:rPr>
        <w:t xml:space="preserve">  (</w:t>
      </w:r>
      <w:proofErr w:type="spellStart"/>
      <w:r w:rsidRPr="00A760B9">
        <w:rPr>
          <w:rFonts w:ascii="Times New Roman" w:hAnsi="Times New Roman" w:cs="Times New Roman"/>
        </w:rPr>
        <w:t>ф.и.о.</w:t>
      </w:r>
      <w:proofErr w:type="spellEnd"/>
      <w:r w:rsidRPr="00A760B9">
        <w:rPr>
          <w:rFonts w:ascii="Times New Roman" w:hAnsi="Times New Roman" w:cs="Times New Roman"/>
        </w:rPr>
        <w:t xml:space="preserve"> лица - представителя сетевой организации)</w:t>
      </w:r>
    </w:p>
    <w:p w:rsidR="00A760B9" w:rsidRPr="00A760B9" w:rsidRDefault="00A760B9" w:rsidP="00A760B9">
      <w:pPr>
        <w:pStyle w:val="ConsPlusNonformat"/>
        <w:jc w:val="both"/>
        <w:rPr>
          <w:rFonts w:ascii="Times New Roman" w:hAnsi="Times New Roman" w:cs="Times New Roman"/>
        </w:rPr>
      </w:pPr>
      <w:proofErr w:type="gramStart"/>
      <w:r w:rsidRPr="00A760B9">
        <w:rPr>
          <w:rFonts w:ascii="Times New Roman" w:hAnsi="Times New Roman" w:cs="Times New Roman"/>
        </w:rPr>
        <w:t xml:space="preserve">основании </w:t>
      </w:r>
      <w:r>
        <w:rPr>
          <w:rFonts w:ascii="Times New Roman" w:hAnsi="Times New Roman" w:cs="Times New Roman"/>
        </w:rPr>
        <w:t>Единого типового устава управлений объединений, управлений соединений, воинских частей Вооруженных Сил Российской Федерации, созданных в качестве юридических лиц, утверждённый приказом Министра обороны Российской Федерации от 13 сентября 2016 г. № 560</w:t>
      </w:r>
      <w:r w:rsidRPr="00A760B9">
        <w:rPr>
          <w:rFonts w:ascii="Times New Roman" w:hAnsi="Times New Roman" w:cs="Times New Roman"/>
        </w:rPr>
        <w:t>,</w:t>
      </w:r>
      <w:r>
        <w:rPr>
          <w:rFonts w:ascii="Times New Roman" w:hAnsi="Times New Roman" w:cs="Times New Roman"/>
        </w:rPr>
        <w:t xml:space="preserve"> </w:t>
      </w:r>
      <w:r w:rsidRPr="00A760B9">
        <w:rPr>
          <w:rFonts w:ascii="Times New Roman" w:hAnsi="Times New Roman" w:cs="Times New Roman"/>
        </w:rPr>
        <w:t>с одной стороны, и _______________________________________________________</w:t>
      </w:r>
      <w:r>
        <w:rPr>
          <w:rFonts w:ascii="Times New Roman" w:hAnsi="Times New Roman" w:cs="Times New Roman"/>
        </w:rPr>
        <w:t>______________________________________________</w:t>
      </w:r>
      <w:proofErr w:type="gramEnd"/>
    </w:p>
    <w:p w:rsidR="00A760B9" w:rsidRDefault="00A760B9" w:rsidP="00A760B9">
      <w:pPr>
        <w:pStyle w:val="ConsPlusNonformat"/>
        <w:jc w:val="center"/>
        <w:rPr>
          <w:rFonts w:ascii="Times New Roman" w:hAnsi="Times New Roman" w:cs="Times New Roman"/>
        </w:rPr>
      </w:pPr>
      <w:proofErr w:type="gramStart"/>
      <w:r w:rsidRPr="00A760B9">
        <w:rPr>
          <w:rFonts w:ascii="Times New Roman" w:hAnsi="Times New Roman" w:cs="Times New Roman"/>
        </w:rPr>
        <w:t>(полное наименование заявителя - юридического лица,</w:t>
      </w:r>
      <w:r>
        <w:rPr>
          <w:rFonts w:ascii="Times New Roman" w:hAnsi="Times New Roman" w:cs="Times New Roman"/>
        </w:rPr>
        <w:t xml:space="preserve"> </w:t>
      </w:r>
      <w:r w:rsidRPr="00A760B9">
        <w:rPr>
          <w:rFonts w:ascii="Times New Roman" w:hAnsi="Times New Roman" w:cs="Times New Roman"/>
        </w:rPr>
        <w:t xml:space="preserve"> </w:t>
      </w:r>
      <w:proofErr w:type="gramEnd"/>
    </w:p>
    <w:p w:rsidR="00A760B9" w:rsidRDefault="00A760B9" w:rsidP="00A760B9">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A760B9" w:rsidRPr="00A760B9" w:rsidRDefault="00A760B9" w:rsidP="00A760B9">
      <w:pPr>
        <w:pStyle w:val="ConsPlusNonformat"/>
        <w:jc w:val="center"/>
        <w:rPr>
          <w:rFonts w:ascii="Times New Roman" w:hAnsi="Times New Roman" w:cs="Times New Roman"/>
        </w:rPr>
      </w:pPr>
      <w:proofErr w:type="spellStart"/>
      <w:r w:rsidRPr="00A760B9">
        <w:rPr>
          <w:rFonts w:ascii="Times New Roman" w:hAnsi="Times New Roman" w:cs="Times New Roman"/>
        </w:rPr>
        <w:t>ф.и.о.</w:t>
      </w:r>
      <w:proofErr w:type="spellEnd"/>
      <w:r w:rsidRPr="00A760B9">
        <w:rPr>
          <w:rFonts w:ascii="Times New Roman" w:hAnsi="Times New Roman" w:cs="Times New Roman"/>
        </w:rPr>
        <w:t xml:space="preserve"> заявителя - физического лица)</w:t>
      </w:r>
    </w:p>
    <w:p w:rsidR="00A760B9" w:rsidRPr="00A760B9" w:rsidRDefault="00A760B9" w:rsidP="00A760B9">
      <w:pPr>
        <w:pStyle w:val="ConsPlusNonformat"/>
        <w:jc w:val="both"/>
        <w:rPr>
          <w:rFonts w:ascii="Times New Roman" w:hAnsi="Times New Roman" w:cs="Times New Roman"/>
        </w:rPr>
      </w:pPr>
      <w:proofErr w:type="gramStart"/>
      <w:r w:rsidRPr="00A760B9">
        <w:rPr>
          <w:rFonts w:ascii="Times New Roman" w:hAnsi="Times New Roman" w:cs="Times New Roman"/>
        </w:rPr>
        <w:t>именуемое</w:t>
      </w:r>
      <w:proofErr w:type="gramEnd"/>
      <w:r w:rsidRPr="00A760B9">
        <w:rPr>
          <w:rFonts w:ascii="Times New Roman" w:hAnsi="Times New Roman" w:cs="Times New Roman"/>
        </w:rPr>
        <w:t xml:space="preserve"> в дальнейшем ____________________________________</w:t>
      </w:r>
      <w:r>
        <w:rPr>
          <w:rFonts w:ascii="Times New Roman" w:hAnsi="Times New Roman" w:cs="Times New Roman"/>
        </w:rPr>
        <w:t>____________________________</w:t>
      </w:r>
      <w:r w:rsidRPr="00A760B9">
        <w:rPr>
          <w:rFonts w:ascii="Times New Roman" w:hAnsi="Times New Roman" w:cs="Times New Roman"/>
        </w:rPr>
        <w:t>_______________,</w:t>
      </w:r>
    </w:p>
    <w:p w:rsidR="00A760B9" w:rsidRPr="00A760B9" w:rsidRDefault="00A760B9" w:rsidP="00A760B9">
      <w:pPr>
        <w:pStyle w:val="ConsPlusNonformat"/>
        <w:jc w:val="center"/>
        <w:rPr>
          <w:rFonts w:ascii="Times New Roman" w:hAnsi="Times New Roman" w:cs="Times New Roman"/>
        </w:rPr>
      </w:pPr>
      <w:r w:rsidRPr="00A760B9">
        <w:rPr>
          <w:rFonts w:ascii="Times New Roman" w:hAnsi="Times New Roman" w:cs="Times New Roman"/>
        </w:rPr>
        <w:t>(сокращенное наименование заявителя)</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в лице ______________________________________________________________</w:t>
      </w:r>
      <w:r>
        <w:rPr>
          <w:rFonts w:ascii="Times New Roman" w:hAnsi="Times New Roman" w:cs="Times New Roman"/>
        </w:rPr>
        <w:t>____________________________</w:t>
      </w:r>
      <w:r w:rsidRPr="00A760B9">
        <w:rPr>
          <w:rFonts w:ascii="Times New Roman" w:hAnsi="Times New Roman" w:cs="Times New Roman"/>
        </w:rPr>
        <w:t>_____,</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w:t>
      </w:r>
      <w:proofErr w:type="spellStart"/>
      <w:r w:rsidRPr="00A760B9">
        <w:rPr>
          <w:rFonts w:ascii="Times New Roman" w:hAnsi="Times New Roman" w:cs="Times New Roman"/>
        </w:rPr>
        <w:t>ф.и.о.</w:t>
      </w:r>
      <w:proofErr w:type="spellEnd"/>
      <w:r w:rsidRPr="00A760B9">
        <w:rPr>
          <w:rFonts w:ascii="Times New Roman" w:hAnsi="Times New Roman" w:cs="Times New Roman"/>
        </w:rPr>
        <w:t xml:space="preserve"> лица - представителя заявителя)</w:t>
      </w:r>
    </w:p>
    <w:p w:rsidR="00A760B9" w:rsidRPr="00A760B9" w:rsidRDefault="00A760B9" w:rsidP="00A760B9">
      <w:pPr>
        <w:pStyle w:val="ConsPlusNonformat"/>
        <w:jc w:val="both"/>
        <w:rPr>
          <w:rFonts w:ascii="Times New Roman" w:hAnsi="Times New Roman" w:cs="Times New Roman"/>
        </w:rPr>
      </w:pPr>
      <w:proofErr w:type="gramStart"/>
      <w:r w:rsidRPr="00A760B9">
        <w:rPr>
          <w:rFonts w:ascii="Times New Roman" w:hAnsi="Times New Roman" w:cs="Times New Roman"/>
        </w:rPr>
        <w:t>действующего</w:t>
      </w:r>
      <w:proofErr w:type="gramEnd"/>
      <w:r w:rsidRPr="00A760B9">
        <w:rPr>
          <w:rFonts w:ascii="Times New Roman" w:hAnsi="Times New Roman" w:cs="Times New Roman"/>
        </w:rPr>
        <w:t xml:space="preserve"> на основании ___________________</w:t>
      </w:r>
      <w:r>
        <w:rPr>
          <w:rFonts w:ascii="Times New Roman" w:hAnsi="Times New Roman" w:cs="Times New Roman"/>
        </w:rPr>
        <w:t>_________________________________________________________</w:t>
      </w:r>
    </w:p>
    <w:p w:rsidR="00A760B9" w:rsidRDefault="00A760B9" w:rsidP="00A760B9">
      <w:pPr>
        <w:pStyle w:val="ConsPlusNonformat"/>
        <w:jc w:val="center"/>
        <w:rPr>
          <w:rFonts w:ascii="Times New Roman" w:hAnsi="Times New Roman" w:cs="Times New Roman"/>
        </w:rPr>
      </w:pPr>
      <w:r w:rsidRPr="00A760B9">
        <w:rPr>
          <w:rFonts w:ascii="Times New Roman" w:hAnsi="Times New Roman" w:cs="Times New Roman"/>
        </w:rPr>
        <w:t>(устава, доверенности, иных документов)</w:t>
      </w:r>
    </w:p>
    <w:p w:rsidR="00A760B9" w:rsidRPr="00A760B9" w:rsidRDefault="00A760B9" w:rsidP="00A760B9">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w:t>
      </w:r>
    </w:p>
    <w:p w:rsidR="00A760B9" w:rsidRPr="00A760B9" w:rsidRDefault="00A760B9" w:rsidP="00A760B9">
      <w:pPr>
        <w:pStyle w:val="ConsPlusNonformat"/>
        <w:jc w:val="both"/>
        <w:rPr>
          <w:rFonts w:ascii="Times New Roman" w:hAnsi="Times New Roman" w:cs="Times New Roman"/>
        </w:rPr>
      </w:pPr>
      <w:proofErr w:type="gramStart"/>
      <w:r w:rsidRPr="00A760B9">
        <w:rPr>
          <w:rFonts w:ascii="Times New Roman" w:hAnsi="Times New Roman" w:cs="Times New Roman"/>
        </w:rPr>
        <w:t>с другой стороны, в дальнейшем  именуемые  сторонами,  составили  настоящий</w:t>
      </w:r>
      <w:r>
        <w:rPr>
          <w:rFonts w:ascii="Times New Roman" w:hAnsi="Times New Roman" w:cs="Times New Roman"/>
        </w:rPr>
        <w:t xml:space="preserve"> </w:t>
      </w:r>
      <w:r w:rsidRPr="00A760B9">
        <w:rPr>
          <w:rFonts w:ascii="Times New Roman" w:hAnsi="Times New Roman" w:cs="Times New Roman"/>
        </w:rPr>
        <w:t>акт о нижеследующем:</w:t>
      </w:r>
      <w:proofErr w:type="gramEnd"/>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1.    Характеристики   присоединения   по   техническим   условиям   от</w:t>
      </w:r>
      <w:r>
        <w:rPr>
          <w:rFonts w:ascii="Times New Roman" w:hAnsi="Times New Roman" w:cs="Times New Roman"/>
        </w:rPr>
        <w:t xml:space="preserve"> </w:t>
      </w:r>
      <w:r w:rsidRPr="00A760B9">
        <w:rPr>
          <w:rFonts w:ascii="Times New Roman" w:hAnsi="Times New Roman" w:cs="Times New Roman"/>
        </w:rPr>
        <w:t>_________________ N ________ к  договору  о  технологическом  присоединении</w:t>
      </w:r>
      <w:r>
        <w:rPr>
          <w:rFonts w:ascii="Times New Roman" w:hAnsi="Times New Roman" w:cs="Times New Roman"/>
        </w:rPr>
        <w:t xml:space="preserve"> </w:t>
      </w:r>
      <w:r w:rsidRPr="00A760B9">
        <w:rPr>
          <w:rFonts w:ascii="Times New Roman" w:hAnsi="Times New Roman" w:cs="Times New Roman"/>
        </w:rPr>
        <w:t>от __________ N _______.</w:t>
      </w:r>
    </w:p>
    <w:p w:rsid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2. В ходе проверки рассмотрено выполнение</w:t>
      </w:r>
      <w:r>
        <w:rPr>
          <w:rFonts w:ascii="Times New Roman" w:hAnsi="Times New Roman" w:cs="Times New Roman"/>
        </w:rPr>
        <w:t xml:space="preserve"> </w:t>
      </w:r>
      <w:r w:rsidRPr="00A760B9">
        <w:rPr>
          <w:rFonts w:ascii="Times New Roman" w:hAnsi="Times New Roman" w:cs="Times New Roman"/>
        </w:rPr>
        <w:t>______________________________________________________</w:t>
      </w:r>
      <w:r>
        <w:rPr>
          <w:rFonts w:ascii="Times New Roman" w:hAnsi="Times New Roman" w:cs="Times New Roman"/>
        </w:rPr>
        <w:t>_____</w:t>
      </w:r>
      <w:r w:rsidRPr="00A760B9">
        <w:rPr>
          <w:rFonts w:ascii="Times New Roman" w:hAnsi="Times New Roman" w:cs="Times New Roman"/>
        </w:rPr>
        <w:t>__</w:t>
      </w:r>
    </w:p>
    <w:p w:rsidR="00A760B9" w:rsidRPr="00A760B9" w:rsidRDefault="00A760B9" w:rsidP="00A760B9">
      <w:pPr>
        <w:pStyle w:val="ConsPlusNonformat"/>
        <w:jc w:val="both"/>
        <w:rPr>
          <w:rFonts w:ascii="Times New Roman" w:hAnsi="Times New Roman" w:cs="Times New Roman"/>
        </w:rPr>
      </w:pPr>
      <w:r>
        <w:rPr>
          <w:rFonts w:ascii="Times New Roman" w:hAnsi="Times New Roman" w:cs="Times New Roman"/>
        </w:rPr>
        <w:t>______________________________________________________________________________________________________</w:t>
      </w:r>
    </w:p>
    <w:p w:rsidR="00A760B9" w:rsidRPr="00A760B9" w:rsidRDefault="00A760B9" w:rsidP="00A760B9">
      <w:pPr>
        <w:pStyle w:val="ConsPlusNonformat"/>
        <w:jc w:val="center"/>
        <w:rPr>
          <w:rFonts w:ascii="Times New Roman" w:hAnsi="Times New Roman" w:cs="Times New Roman"/>
        </w:rPr>
      </w:pPr>
      <w:r w:rsidRPr="00A760B9">
        <w:rPr>
          <w:rFonts w:ascii="Times New Roman" w:hAnsi="Times New Roman" w:cs="Times New Roman"/>
        </w:rPr>
        <w:t>(перечень требований, пунктов технических условий)</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3. Максимальная мощность (всего) ________ кВт, в том числе:</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присоединяемая  максимальная  мощность  (без учета ранее присоединенной</w:t>
      </w:r>
      <w:r>
        <w:rPr>
          <w:rFonts w:ascii="Times New Roman" w:hAnsi="Times New Roman" w:cs="Times New Roman"/>
        </w:rPr>
        <w:t xml:space="preserve"> </w:t>
      </w:r>
      <w:r w:rsidRPr="00A760B9">
        <w:rPr>
          <w:rFonts w:ascii="Times New Roman" w:hAnsi="Times New Roman" w:cs="Times New Roman"/>
        </w:rPr>
        <w:t>(существующей) максимальной мощности) _________ кВт;</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ранее присоединенная максимальная мощность _________ кВт &lt;</w:t>
      </w:r>
      <w:r>
        <w:rPr>
          <w:rFonts w:ascii="Times New Roman" w:hAnsi="Times New Roman" w:cs="Times New Roman"/>
        </w:rPr>
        <w:t>1</w:t>
      </w:r>
      <w:r w:rsidRPr="00A760B9">
        <w:rPr>
          <w:rFonts w:ascii="Times New Roman" w:hAnsi="Times New Roman" w:cs="Times New Roman"/>
        </w:rPr>
        <w:t>&gt;.</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Категория надежности электроснабжения ___________ кВт.</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Перечень точек присоединения:</w:t>
      </w:r>
    </w:p>
    <w:p w:rsidR="00A760B9" w:rsidRPr="00A760B9" w:rsidRDefault="00A760B9" w:rsidP="00A760B9">
      <w:pPr>
        <w:pStyle w:val="ConsPlusNormal"/>
        <w:jc w:val="both"/>
        <w:rPr>
          <w:rFonts w:ascii="Times New Roman" w:hAnsi="Times New Roman" w:cs="Times New Roman"/>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8"/>
        <w:gridCol w:w="2645"/>
        <w:gridCol w:w="2112"/>
        <w:gridCol w:w="1666"/>
        <w:gridCol w:w="2098"/>
      </w:tblGrid>
      <w:tr w:rsidR="00A760B9" w:rsidRPr="00A760B9" w:rsidTr="00A760B9">
        <w:tc>
          <w:tcPr>
            <w:tcW w:w="518" w:type="dxa"/>
          </w:tcPr>
          <w:p w:rsidR="00A760B9" w:rsidRDefault="00A760B9" w:rsidP="00A162C4">
            <w:pPr>
              <w:pStyle w:val="ConsPlusNormal"/>
              <w:jc w:val="center"/>
              <w:rPr>
                <w:rFonts w:ascii="Times New Roman" w:hAnsi="Times New Roman" w:cs="Times New Roman"/>
              </w:rPr>
            </w:pPr>
            <w:r w:rsidRPr="00A760B9">
              <w:rPr>
                <w:rFonts w:ascii="Times New Roman" w:hAnsi="Times New Roman" w:cs="Times New Roman"/>
              </w:rPr>
              <w:t>N</w:t>
            </w:r>
          </w:p>
          <w:p w:rsidR="00694752" w:rsidRPr="00A760B9" w:rsidRDefault="00694752" w:rsidP="00A162C4">
            <w:pPr>
              <w:pStyle w:val="ConsPlusNormal"/>
              <w:jc w:val="center"/>
              <w:rPr>
                <w:rFonts w:ascii="Times New Roman" w:hAnsi="Times New Roman" w:cs="Times New Roman"/>
              </w:rPr>
            </w:pPr>
            <w:proofErr w:type="gramStart"/>
            <w:r>
              <w:rPr>
                <w:rFonts w:ascii="Times New Roman" w:hAnsi="Times New Roman" w:cs="Times New Roman"/>
              </w:rPr>
              <w:t>п</w:t>
            </w:r>
            <w:proofErr w:type="gramEnd"/>
            <w:r>
              <w:rPr>
                <w:rFonts w:ascii="Times New Roman" w:hAnsi="Times New Roman" w:cs="Times New Roman"/>
              </w:rPr>
              <w:t>/п</w:t>
            </w:r>
          </w:p>
        </w:tc>
        <w:tc>
          <w:tcPr>
            <w:tcW w:w="2645" w:type="dxa"/>
          </w:tcPr>
          <w:p w:rsidR="00A760B9" w:rsidRPr="00A760B9" w:rsidRDefault="00A760B9" w:rsidP="00A162C4">
            <w:pPr>
              <w:pStyle w:val="ConsPlusNormal"/>
              <w:jc w:val="center"/>
              <w:rPr>
                <w:rFonts w:ascii="Times New Roman" w:hAnsi="Times New Roman" w:cs="Times New Roman"/>
              </w:rPr>
            </w:pPr>
            <w:r w:rsidRPr="00A760B9">
              <w:rPr>
                <w:rFonts w:ascii="Times New Roman" w:hAnsi="Times New Roman" w:cs="Times New Roman"/>
              </w:rPr>
              <w:t>Источник питания (наименование питающих линий)</w:t>
            </w:r>
          </w:p>
        </w:tc>
        <w:tc>
          <w:tcPr>
            <w:tcW w:w="2112" w:type="dxa"/>
          </w:tcPr>
          <w:p w:rsidR="00A760B9" w:rsidRPr="00A760B9" w:rsidRDefault="00A760B9" w:rsidP="00A162C4">
            <w:pPr>
              <w:pStyle w:val="ConsPlusNormal"/>
              <w:jc w:val="center"/>
              <w:rPr>
                <w:rFonts w:ascii="Times New Roman" w:hAnsi="Times New Roman" w:cs="Times New Roman"/>
              </w:rPr>
            </w:pPr>
            <w:r w:rsidRPr="00A760B9">
              <w:rPr>
                <w:rFonts w:ascii="Times New Roman" w:hAnsi="Times New Roman" w:cs="Times New Roman"/>
              </w:rPr>
              <w:t>Описание точки присоединения</w:t>
            </w:r>
          </w:p>
        </w:tc>
        <w:tc>
          <w:tcPr>
            <w:tcW w:w="1666" w:type="dxa"/>
          </w:tcPr>
          <w:p w:rsidR="00A760B9" w:rsidRPr="00A760B9" w:rsidRDefault="00A760B9" w:rsidP="00A162C4">
            <w:pPr>
              <w:pStyle w:val="ConsPlusNormal"/>
              <w:jc w:val="center"/>
              <w:rPr>
                <w:rFonts w:ascii="Times New Roman" w:hAnsi="Times New Roman" w:cs="Times New Roman"/>
              </w:rPr>
            </w:pPr>
            <w:r w:rsidRPr="00A760B9">
              <w:rPr>
                <w:rFonts w:ascii="Times New Roman" w:hAnsi="Times New Roman" w:cs="Times New Roman"/>
              </w:rPr>
              <w:t>Уровень напряжения (</w:t>
            </w:r>
            <w:proofErr w:type="spellStart"/>
            <w:r w:rsidRPr="00A760B9">
              <w:rPr>
                <w:rFonts w:ascii="Times New Roman" w:hAnsi="Times New Roman" w:cs="Times New Roman"/>
              </w:rPr>
              <w:t>кВ</w:t>
            </w:r>
            <w:proofErr w:type="spellEnd"/>
            <w:r w:rsidRPr="00A760B9">
              <w:rPr>
                <w:rFonts w:ascii="Times New Roman" w:hAnsi="Times New Roman" w:cs="Times New Roman"/>
              </w:rPr>
              <w:t>)</w:t>
            </w:r>
          </w:p>
        </w:tc>
        <w:tc>
          <w:tcPr>
            <w:tcW w:w="2098" w:type="dxa"/>
          </w:tcPr>
          <w:p w:rsidR="00A760B9" w:rsidRPr="00A760B9" w:rsidRDefault="00A760B9" w:rsidP="00A162C4">
            <w:pPr>
              <w:pStyle w:val="ConsPlusNormal"/>
              <w:jc w:val="center"/>
              <w:rPr>
                <w:rFonts w:ascii="Times New Roman" w:hAnsi="Times New Roman" w:cs="Times New Roman"/>
              </w:rPr>
            </w:pPr>
            <w:r w:rsidRPr="00A760B9">
              <w:rPr>
                <w:rFonts w:ascii="Times New Roman" w:hAnsi="Times New Roman" w:cs="Times New Roman"/>
              </w:rPr>
              <w:t>Максимальная мощность (кВт)</w:t>
            </w:r>
          </w:p>
        </w:tc>
      </w:tr>
      <w:tr w:rsidR="00A760B9" w:rsidRPr="00A760B9" w:rsidTr="00A760B9">
        <w:tc>
          <w:tcPr>
            <w:tcW w:w="518" w:type="dxa"/>
          </w:tcPr>
          <w:p w:rsidR="00A760B9" w:rsidRPr="00A760B9" w:rsidRDefault="00A760B9" w:rsidP="00A162C4">
            <w:pPr>
              <w:pStyle w:val="ConsPlusNormal"/>
              <w:jc w:val="center"/>
              <w:rPr>
                <w:rFonts w:ascii="Times New Roman" w:hAnsi="Times New Roman" w:cs="Times New Roman"/>
              </w:rPr>
            </w:pPr>
          </w:p>
        </w:tc>
        <w:tc>
          <w:tcPr>
            <w:tcW w:w="2645" w:type="dxa"/>
          </w:tcPr>
          <w:p w:rsidR="00A760B9" w:rsidRPr="00A760B9" w:rsidRDefault="00A760B9" w:rsidP="00A162C4">
            <w:pPr>
              <w:pStyle w:val="ConsPlusNormal"/>
              <w:jc w:val="center"/>
              <w:rPr>
                <w:rFonts w:ascii="Times New Roman" w:hAnsi="Times New Roman" w:cs="Times New Roman"/>
              </w:rPr>
            </w:pPr>
          </w:p>
        </w:tc>
        <w:tc>
          <w:tcPr>
            <w:tcW w:w="2112" w:type="dxa"/>
          </w:tcPr>
          <w:p w:rsidR="00A760B9" w:rsidRPr="00A760B9" w:rsidRDefault="00A760B9" w:rsidP="00A162C4">
            <w:pPr>
              <w:pStyle w:val="ConsPlusNormal"/>
              <w:jc w:val="center"/>
              <w:rPr>
                <w:rFonts w:ascii="Times New Roman" w:hAnsi="Times New Roman" w:cs="Times New Roman"/>
              </w:rPr>
            </w:pPr>
          </w:p>
        </w:tc>
        <w:tc>
          <w:tcPr>
            <w:tcW w:w="1666" w:type="dxa"/>
          </w:tcPr>
          <w:p w:rsidR="00A760B9" w:rsidRPr="00A760B9" w:rsidRDefault="00A760B9" w:rsidP="00A162C4">
            <w:pPr>
              <w:pStyle w:val="ConsPlusNormal"/>
              <w:jc w:val="center"/>
              <w:rPr>
                <w:rFonts w:ascii="Times New Roman" w:hAnsi="Times New Roman" w:cs="Times New Roman"/>
              </w:rPr>
            </w:pPr>
          </w:p>
        </w:tc>
        <w:tc>
          <w:tcPr>
            <w:tcW w:w="2098" w:type="dxa"/>
          </w:tcPr>
          <w:p w:rsidR="00A760B9" w:rsidRPr="00A760B9" w:rsidRDefault="00A760B9" w:rsidP="00A162C4">
            <w:pPr>
              <w:pStyle w:val="ConsPlusNormal"/>
              <w:jc w:val="center"/>
              <w:rPr>
                <w:rFonts w:ascii="Times New Roman" w:hAnsi="Times New Roman" w:cs="Times New Roman"/>
              </w:rPr>
            </w:pPr>
          </w:p>
        </w:tc>
      </w:tr>
      <w:tr w:rsidR="00A760B9" w:rsidRPr="00A760B9" w:rsidTr="00A760B9">
        <w:tc>
          <w:tcPr>
            <w:tcW w:w="518" w:type="dxa"/>
          </w:tcPr>
          <w:p w:rsidR="00A760B9" w:rsidRPr="00A760B9" w:rsidRDefault="00A760B9" w:rsidP="00A162C4">
            <w:pPr>
              <w:pStyle w:val="ConsPlusNormal"/>
              <w:jc w:val="center"/>
              <w:rPr>
                <w:rFonts w:ascii="Times New Roman" w:hAnsi="Times New Roman" w:cs="Times New Roman"/>
              </w:rPr>
            </w:pPr>
          </w:p>
        </w:tc>
        <w:tc>
          <w:tcPr>
            <w:tcW w:w="2645" w:type="dxa"/>
          </w:tcPr>
          <w:p w:rsidR="00A760B9" w:rsidRPr="00A760B9" w:rsidRDefault="00A760B9" w:rsidP="00A162C4">
            <w:pPr>
              <w:pStyle w:val="ConsPlusNormal"/>
              <w:jc w:val="center"/>
              <w:rPr>
                <w:rFonts w:ascii="Times New Roman" w:hAnsi="Times New Roman" w:cs="Times New Roman"/>
              </w:rPr>
            </w:pPr>
          </w:p>
        </w:tc>
        <w:tc>
          <w:tcPr>
            <w:tcW w:w="2112" w:type="dxa"/>
          </w:tcPr>
          <w:p w:rsidR="00A760B9" w:rsidRPr="00A760B9" w:rsidRDefault="00A760B9" w:rsidP="00A162C4">
            <w:pPr>
              <w:pStyle w:val="ConsPlusNormal"/>
              <w:jc w:val="center"/>
              <w:rPr>
                <w:rFonts w:ascii="Times New Roman" w:hAnsi="Times New Roman" w:cs="Times New Roman"/>
              </w:rPr>
            </w:pPr>
          </w:p>
        </w:tc>
        <w:tc>
          <w:tcPr>
            <w:tcW w:w="1666" w:type="dxa"/>
          </w:tcPr>
          <w:p w:rsidR="00A760B9" w:rsidRPr="00A760B9" w:rsidRDefault="00A760B9" w:rsidP="00A162C4">
            <w:pPr>
              <w:pStyle w:val="ConsPlusNormal"/>
              <w:jc w:val="center"/>
              <w:rPr>
                <w:rFonts w:ascii="Times New Roman" w:hAnsi="Times New Roman" w:cs="Times New Roman"/>
              </w:rPr>
            </w:pPr>
          </w:p>
        </w:tc>
        <w:tc>
          <w:tcPr>
            <w:tcW w:w="2098" w:type="dxa"/>
          </w:tcPr>
          <w:p w:rsidR="00A760B9" w:rsidRPr="00A760B9" w:rsidRDefault="00A760B9" w:rsidP="00A162C4">
            <w:pPr>
              <w:pStyle w:val="ConsPlusNormal"/>
              <w:jc w:val="center"/>
              <w:rPr>
                <w:rFonts w:ascii="Times New Roman" w:hAnsi="Times New Roman" w:cs="Times New Roman"/>
              </w:rPr>
            </w:pPr>
          </w:p>
        </w:tc>
      </w:tr>
      <w:tr w:rsidR="00A760B9" w:rsidRPr="00A760B9" w:rsidTr="00A760B9">
        <w:tc>
          <w:tcPr>
            <w:tcW w:w="518" w:type="dxa"/>
          </w:tcPr>
          <w:p w:rsidR="00A760B9" w:rsidRPr="00A760B9" w:rsidRDefault="00A760B9" w:rsidP="00A162C4">
            <w:pPr>
              <w:pStyle w:val="ConsPlusNormal"/>
              <w:jc w:val="center"/>
              <w:rPr>
                <w:rFonts w:ascii="Times New Roman" w:hAnsi="Times New Roman" w:cs="Times New Roman"/>
              </w:rPr>
            </w:pPr>
          </w:p>
        </w:tc>
        <w:tc>
          <w:tcPr>
            <w:tcW w:w="2645" w:type="dxa"/>
          </w:tcPr>
          <w:p w:rsidR="00A760B9" w:rsidRPr="00A760B9" w:rsidRDefault="00A760B9" w:rsidP="00A162C4">
            <w:pPr>
              <w:pStyle w:val="ConsPlusNormal"/>
              <w:jc w:val="center"/>
              <w:rPr>
                <w:rFonts w:ascii="Times New Roman" w:hAnsi="Times New Roman" w:cs="Times New Roman"/>
              </w:rPr>
            </w:pPr>
          </w:p>
        </w:tc>
        <w:tc>
          <w:tcPr>
            <w:tcW w:w="2112" w:type="dxa"/>
          </w:tcPr>
          <w:p w:rsidR="00A760B9" w:rsidRPr="00A760B9" w:rsidRDefault="00A760B9" w:rsidP="00A162C4">
            <w:pPr>
              <w:pStyle w:val="ConsPlusNormal"/>
              <w:jc w:val="center"/>
              <w:rPr>
                <w:rFonts w:ascii="Times New Roman" w:hAnsi="Times New Roman" w:cs="Times New Roman"/>
              </w:rPr>
            </w:pPr>
          </w:p>
        </w:tc>
        <w:tc>
          <w:tcPr>
            <w:tcW w:w="1666" w:type="dxa"/>
          </w:tcPr>
          <w:p w:rsidR="00A760B9" w:rsidRPr="00A760B9" w:rsidRDefault="00A760B9" w:rsidP="00A162C4">
            <w:pPr>
              <w:pStyle w:val="ConsPlusNormal"/>
              <w:jc w:val="center"/>
              <w:rPr>
                <w:rFonts w:ascii="Times New Roman" w:hAnsi="Times New Roman" w:cs="Times New Roman"/>
              </w:rPr>
            </w:pPr>
          </w:p>
        </w:tc>
        <w:tc>
          <w:tcPr>
            <w:tcW w:w="2098" w:type="dxa"/>
          </w:tcPr>
          <w:p w:rsidR="00A760B9" w:rsidRPr="00A760B9" w:rsidRDefault="00A760B9" w:rsidP="00A162C4">
            <w:pPr>
              <w:pStyle w:val="ConsPlusNormal"/>
              <w:jc w:val="center"/>
              <w:rPr>
                <w:rFonts w:ascii="Times New Roman" w:hAnsi="Times New Roman" w:cs="Times New Roman"/>
              </w:rPr>
            </w:pPr>
          </w:p>
        </w:tc>
      </w:tr>
    </w:tbl>
    <w:p w:rsidR="00A760B9" w:rsidRPr="00A760B9" w:rsidRDefault="00A760B9" w:rsidP="00A760B9">
      <w:pPr>
        <w:pStyle w:val="ConsPlusNormal"/>
        <w:jc w:val="both"/>
        <w:rPr>
          <w:rFonts w:ascii="Times New Roman" w:hAnsi="Times New Roman" w:cs="Times New Roman"/>
        </w:rPr>
      </w:pP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4.  В  ходе  проверки  произведено  рассмотрение  следующих документов,</w:t>
      </w:r>
      <w:r>
        <w:rPr>
          <w:rFonts w:ascii="Times New Roman" w:hAnsi="Times New Roman" w:cs="Times New Roman"/>
        </w:rPr>
        <w:t xml:space="preserve"> </w:t>
      </w:r>
      <w:r w:rsidRPr="00A760B9">
        <w:rPr>
          <w:rFonts w:ascii="Times New Roman" w:hAnsi="Times New Roman" w:cs="Times New Roman"/>
        </w:rPr>
        <w:t>представленных   в  целях  подтверждения  выполнения  технических  условий:</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w:t>
      </w:r>
      <w:r w:rsidRPr="00A760B9">
        <w:rPr>
          <w:rFonts w:ascii="Times New Roman" w:hAnsi="Times New Roman" w:cs="Times New Roman"/>
        </w:rPr>
        <w:t>.</w:t>
      </w:r>
    </w:p>
    <w:p w:rsidR="00A760B9" w:rsidRPr="00A760B9" w:rsidRDefault="00A760B9" w:rsidP="00A760B9">
      <w:pPr>
        <w:pStyle w:val="ConsPlusNonformat"/>
        <w:jc w:val="center"/>
        <w:rPr>
          <w:rFonts w:ascii="Times New Roman" w:hAnsi="Times New Roman" w:cs="Times New Roman"/>
        </w:rPr>
      </w:pPr>
      <w:proofErr w:type="gramStart"/>
      <w:r w:rsidRPr="00A760B9">
        <w:rPr>
          <w:rFonts w:ascii="Times New Roman" w:hAnsi="Times New Roman" w:cs="Times New Roman"/>
        </w:rPr>
        <w:t>(указываются перечень и реквизиты документов, представленных</w:t>
      </w:r>
      <w:proofErr w:type="gramEnd"/>
    </w:p>
    <w:p w:rsidR="00A760B9" w:rsidRPr="00A760B9" w:rsidRDefault="00A760B9" w:rsidP="00A760B9">
      <w:pPr>
        <w:pStyle w:val="ConsPlusNonformat"/>
        <w:jc w:val="center"/>
        <w:rPr>
          <w:rFonts w:ascii="Times New Roman" w:hAnsi="Times New Roman" w:cs="Times New Roman"/>
        </w:rPr>
      </w:pPr>
      <w:r w:rsidRPr="00A760B9">
        <w:rPr>
          <w:rFonts w:ascii="Times New Roman" w:hAnsi="Times New Roman" w:cs="Times New Roman"/>
        </w:rPr>
        <w:t xml:space="preserve">заявителем и (или) </w:t>
      </w:r>
      <w:r>
        <w:rPr>
          <w:rFonts w:ascii="Times New Roman" w:hAnsi="Times New Roman" w:cs="Times New Roman"/>
        </w:rPr>
        <w:t>ФКУ «Войсковая часть 77510»</w:t>
      </w:r>
      <w:r w:rsidRPr="00A760B9">
        <w:rPr>
          <w:rFonts w:ascii="Times New Roman" w:hAnsi="Times New Roman" w:cs="Times New Roman"/>
        </w:rPr>
        <w:t xml:space="preserve"> в целях</w:t>
      </w:r>
    </w:p>
    <w:p w:rsidR="00A760B9" w:rsidRPr="00A760B9" w:rsidRDefault="00A760B9" w:rsidP="00A760B9">
      <w:pPr>
        <w:pStyle w:val="ConsPlusNonformat"/>
        <w:jc w:val="center"/>
        <w:rPr>
          <w:rFonts w:ascii="Times New Roman" w:hAnsi="Times New Roman" w:cs="Times New Roman"/>
        </w:rPr>
      </w:pPr>
      <w:r w:rsidRPr="00A760B9">
        <w:rPr>
          <w:rFonts w:ascii="Times New Roman" w:hAnsi="Times New Roman" w:cs="Times New Roman"/>
        </w:rPr>
        <w:t>подтверждения выполнения технических условий)</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5. Проведен осмотр электроустановок заявителя</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___________________________________________________________________________</w:t>
      </w:r>
      <w:r>
        <w:rPr>
          <w:rFonts w:ascii="Times New Roman" w:hAnsi="Times New Roman" w:cs="Times New Roman"/>
        </w:rPr>
        <w:t>___________________________</w:t>
      </w:r>
    </w:p>
    <w:p w:rsidR="00A760B9" w:rsidRDefault="00A760B9" w:rsidP="00A760B9">
      <w:pPr>
        <w:pStyle w:val="ConsPlusNonformat"/>
        <w:jc w:val="center"/>
        <w:rPr>
          <w:rFonts w:ascii="Times New Roman" w:hAnsi="Times New Roman" w:cs="Times New Roman"/>
        </w:rPr>
      </w:pPr>
      <w:r w:rsidRPr="00A760B9">
        <w:rPr>
          <w:rFonts w:ascii="Times New Roman" w:hAnsi="Times New Roman" w:cs="Times New Roman"/>
        </w:rPr>
        <w:t>(перечень электроустановок, адрес)</w:t>
      </w:r>
    </w:p>
    <w:p w:rsidR="00A760B9" w:rsidRPr="00A760B9" w:rsidRDefault="00A760B9" w:rsidP="00A760B9">
      <w:pPr>
        <w:pStyle w:val="ConsPlusNonformat"/>
        <w:jc w:val="center"/>
        <w:rPr>
          <w:rFonts w:ascii="Times New Roman" w:hAnsi="Times New Roman" w:cs="Times New Roman"/>
        </w:rPr>
      </w:pPr>
      <w:r>
        <w:rPr>
          <w:rFonts w:ascii="Times New Roman" w:hAnsi="Times New Roman" w:cs="Times New Roman"/>
        </w:rPr>
        <w:t>_____________________________________________________________________________________________________</w:t>
      </w:r>
    </w:p>
    <w:p w:rsidR="00A760B9" w:rsidRPr="00A760B9" w:rsidRDefault="00A760B9" w:rsidP="00A760B9">
      <w:pPr>
        <w:pStyle w:val="ConsPlusNonformat"/>
        <w:jc w:val="both"/>
        <w:rPr>
          <w:rFonts w:ascii="Times New Roman" w:hAnsi="Times New Roman" w:cs="Times New Roman"/>
        </w:rPr>
      </w:pPr>
      <w:r>
        <w:rPr>
          <w:rFonts w:ascii="Times New Roman" w:hAnsi="Times New Roman" w:cs="Times New Roman"/>
        </w:rPr>
        <w:t>ФКУ «Войсковая часть 77510»</w:t>
      </w:r>
      <w:r w:rsidRPr="00A760B9">
        <w:rPr>
          <w:rFonts w:ascii="Times New Roman" w:hAnsi="Times New Roman" w:cs="Times New Roman"/>
        </w:rPr>
        <w:t xml:space="preserve"> в лице _______________________________________________</w:t>
      </w:r>
      <w:r>
        <w:rPr>
          <w:rFonts w:ascii="Times New Roman" w:hAnsi="Times New Roman" w:cs="Times New Roman"/>
        </w:rPr>
        <w:t>______________________</w:t>
      </w:r>
    </w:p>
    <w:p w:rsidR="00A760B9" w:rsidRPr="00A760B9" w:rsidRDefault="00A760B9" w:rsidP="00A760B9">
      <w:pPr>
        <w:pStyle w:val="ConsPlusNonformat"/>
        <w:jc w:val="center"/>
        <w:rPr>
          <w:rFonts w:ascii="Times New Roman" w:hAnsi="Times New Roman" w:cs="Times New Roman"/>
        </w:rPr>
      </w:pPr>
      <w:r>
        <w:rPr>
          <w:rFonts w:ascii="Times New Roman" w:hAnsi="Times New Roman" w:cs="Times New Roman"/>
        </w:rPr>
        <w:t xml:space="preserve">                                                       </w:t>
      </w:r>
      <w:r w:rsidRPr="00A760B9">
        <w:rPr>
          <w:rFonts w:ascii="Times New Roman" w:hAnsi="Times New Roman" w:cs="Times New Roman"/>
        </w:rPr>
        <w:t xml:space="preserve">(должностное лицо </w:t>
      </w:r>
      <w:r>
        <w:rPr>
          <w:rFonts w:ascii="Times New Roman" w:hAnsi="Times New Roman" w:cs="Times New Roman"/>
        </w:rPr>
        <w:t>ФКУ «Войсковая часть 77510»</w:t>
      </w:r>
      <w:r w:rsidRPr="00A760B9">
        <w:rPr>
          <w:rFonts w:ascii="Times New Roman" w:hAnsi="Times New Roman" w:cs="Times New Roman"/>
        </w:rPr>
        <w:t>)</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построенных (реконструированных) в рамках выполнения технических условий от</w:t>
      </w:r>
      <w:r>
        <w:rPr>
          <w:rFonts w:ascii="Times New Roman" w:hAnsi="Times New Roman" w:cs="Times New Roman"/>
        </w:rPr>
        <w:t xml:space="preserve"> </w:t>
      </w:r>
      <w:r w:rsidRPr="00A760B9">
        <w:rPr>
          <w:rFonts w:ascii="Times New Roman" w:hAnsi="Times New Roman" w:cs="Times New Roman"/>
        </w:rPr>
        <w:t>_______  N  _____  к  договору о технологическом присоединении от _________</w:t>
      </w:r>
      <w:r>
        <w:rPr>
          <w:rFonts w:ascii="Times New Roman" w:hAnsi="Times New Roman" w:cs="Times New Roman"/>
        </w:rPr>
        <w:t xml:space="preserve"> </w:t>
      </w:r>
      <w:r w:rsidRPr="00A760B9">
        <w:rPr>
          <w:rFonts w:ascii="Times New Roman" w:hAnsi="Times New Roman" w:cs="Times New Roman"/>
        </w:rPr>
        <w:t>N ____.</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В ходе проведения осмотра установлены:</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перечень   и   характеристики   электрооборудования,  предъявленного  к</w:t>
      </w:r>
      <w:r>
        <w:rPr>
          <w:rFonts w:ascii="Times New Roman" w:hAnsi="Times New Roman" w:cs="Times New Roman"/>
        </w:rPr>
        <w:t xml:space="preserve"> </w:t>
      </w:r>
      <w:r w:rsidRPr="00A760B9">
        <w:rPr>
          <w:rFonts w:ascii="Times New Roman" w:hAnsi="Times New Roman" w:cs="Times New Roman"/>
        </w:rPr>
        <w:t>осмотру:</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__________________________________________________________________________</w:t>
      </w:r>
      <w:r>
        <w:rPr>
          <w:rFonts w:ascii="Times New Roman" w:hAnsi="Times New Roman" w:cs="Times New Roman"/>
        </w:rPr>
        <w:t>____________________________</w:t>
      </w:r>
      <w:r>
        <w:rPr>
          <w:rFonts w:ascii="Times New Roman" w:hAnsi="Times New Roman" w:cs="Times New Roman"/>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A760B9">
        <w:rPr>
          <w:rFonts w:ascii="Times New Roman" w:hAnsi="Times New Roman" w:cs="Times New Roman"/>
        </w:rPr>
        <w:t>;</w:t>
      </w:r>
    </w:p>
    <w:p w:rsidR="00A760B9" w:rsidRPr="00A760B9" w:rsidRDefault="00A760B9" w:rsidP="00A760B9">
      <w:pPr>
        <w:pStyle w:val="ConsPlusNonformat"/>
        <w:jc w:val="center"/>
        <w:rPr>
          <w:rFonts w:ascii="Times New Roman" w:hAnsi="Times New Roman" w:cs="Times New Roman"/>
        </w:rPr>
      </w:pPr>
      <w:proofErr w:type="gramStart"/>
      <w:r w:rsidRPr="00A760B9">
        <w:rPr>
          <w:rFonts w:ascii="Times New Roman" w:hAnsi="Times New Roman" w:cs="Times New Roman"/>
        </w:rPr>
        <w:t>(тип, мощность, напряжение, количество, длина, марка и сечение кабелей,</w:t>
      </w:r>
      <w:r>
        <w:rPr>
          <w:rFonts w:ascii="Times New Roman" w:hAnsi="Times New Roman" w:cs="Times New Roman"/>
        </w:rPr>
        <w:t xml:space="preserve"> </w:t>
      </w:r>
      <w:r w:rsidRPr="00A760B9">
        <w:rPr>
          <w:rFonts w:ascii="Times New Roman" w:hAnsi="Times New Roman" w:cs="Times New Roman"/>
        </w:rPr>
        <w:t xml:space="preserve"> проводов, характеристики линий и др.)</w:t>
      </w:r>
      <w:proofErr w:type="gramEnd"/>
    </w:p>
    <w:p w:rsid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устройства   релейной  защиты,  сетевой,  противоаварийной  и  режимной</w:t>
      </w:r>
      <w:r>
        <w:rPr>
          <w:rFonts w:ascii="Times New Roman" w:hAnsi="Times New Roman" w:cs="Times New Roman"/>
        </w:rPr>
        <w:t xml:space="preserve"> </w:t>
      </w:r>
      <w:r w:rsidRPr="00A760B9">
        <w:rPr>
          <w:rFonts w:ascii="Times New Roman" w:hAnsi="Times New Roman" w:cs="Times New Roman"/>
        </w:rPr>
        <w:t>автоматики:</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w:t>
      </w:r>
    </w:p>
    <w:p w:rsidR="00A760B9" w:rsidRPr="00A760B9" w:rsidRDefault="00A760B9" w:rsidP="00A760B9">
      <w:pPr>
        <w:pStyle w:val="ConsPlusNonformat"/>
        <w:jc w:val="center"/>
        <w:rPr>
          <w:rFonts w:ascii="Times New Roman" w:hAnsi="Times New Roman" w:cs="Times New Roman"/>
        </w:rPr>
      </w:pPr>
      <w:r w:rsidRPr="00A760B9">
        <w:rPr>
          <w:rFonts w:ascii="Times New Roman" w:hAnsi="Times New Roman" w:cs="Times New Roman"/>
        </w:rPr>
        <w:t>(виды релейной защиты и автоматики и др.)</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автономный резервный источник питания:</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__________________________________________________________________________</w:t>
      </w:r>
      <w:r>
        <w:rPr>
          <w:rFonts w:ascii="Times New Roman" w:hAnsi="Times New Roman" w:cs="Times New Roman"/>
        </w:rPr>
        <w:t>_______________________________________________________________________________________________________________________________________________________________________________________________________________________________________</w:t>
      </w:r>
      <w:r w:rsidRPr="00A760B9">
        <w:rPr>
          <w:rFonts w:ascii="Times New Roman" w:hAnsi="Times New Roman" w:cs="Times New Roman"/>
        </w:rPr>
        <w:t>.</w:t>
      </w:r>
    </w:p>
    <w:p w:rsidR="00A760B9" w:rsidRPr="00A760B9" w:rsidRDefault="00A760B9" w:rsidP="00A760B9">
      <w:pPr>
        <w:pStyle w:val="ConsPlusNonformat"/>
        <w:jc w:val="center"/>
        <w:rPr>
          <w:rFonts w:ascii="Times New Roman" w:hAnsi="Times New Roman" w:cs="Times New Roman"/>
        </w:rPr>
      </w:pPr>
      <w:r w:rsidRPr="00A760B9">
        <w:rPr>
          <w:rFonts w:ascii="Times New Roman" w:hAnsi="Times New Roman" w:cs="Times New Roman"/>
        </w:rPr>
        <w:t>(место установки, тип, мощность, напряжение и др.)</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6.    По    результатам    проверки   установлено,   что   мероприятия,</w:t>
      </w:r>
      <w:r>
        <w:rPr>
          <w:rFonts w:ascii="Times New Roman" w:hAnsi="Times New Roman" w:cs="Times New Roman"/>
        </w:rPr>
        <w:t xml:space="preserve"> </w:t>
      </w:r>
      <w:r w:rsidRPr="00A760B9">
        <w:rPr>
          <w:rFonts w:ascii="Times New Roman" w:hAnsi="Times New Roman" w:cs="Times New Roman"/>
        </w:rPr>
        <w:t>предусмотренные   техническими   условиями  (этапом  технических  условий),</w:t>
      </w:r>
      <w:r>
        <w:rPr>
          <w:rFonts w:ascii="Times New Roman" w:hAnsi="Times New Roman" w:cs="Times New Roman"/>
        </w:rPr>
        <w:t xml:space="preserve"> </w:t>
      </w:r>
      <w:r w:rsidRPr="00A760B9">
        <w:rPr>
          <w:rFonts w:ascii="Times New Roman" w:hAnsi="Times New Roman" w:cs="Times New Roman"/>
        </w:rPr>
        <w:t>выполнены _________________________________</w:t>
      </w:r>
      <w:r>
        <w:rPr>
          <w:rFonts w:ascii="Times New Roman" w:hAnsi="Times New Roman" w:cs="Times New Roman"/>
        </w:rPr>
        <w:t>______________________________</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__________________________________________________________________________.</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7. Прочие отметки:</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__________________________________________________________________________</w:t>
      </w:r>
      <w:r>
        <w:rPr>
          <w:rFonts w:ascii="Times New Roman" w:hAnsi="Times New Roman" w:cs="Times New Roman"/>
        </w:rPr>
        <w:t>____________________</w:t>
      </w:r>
      <w:r w:rsidRPr="00A760B9">
        <w:rPr>
          <w:rFonts w:ascii="Times New Roman" w:hAnsi="Times New Roman" w:cs="Times New Roman"/>
        </w:rPr>
        <w:t>.</w:t>
      </w:r>
    </w:p>
    <w:p w:rsidR="00A760B9" w:rsidRPr="00A760B9" w:rsidRDefault="00A760B9" w:rsidP="00A760B9">
      <w:pPr>
        <w:pStyle w:val="ConsPlusNonformat"/>
        <w:jc w:val="both"/>
        <w:rPr>
          <w:rFonts w:ascii="Times New Roman" w:hAnsi="Times New Roman" w:cs="Times New Roman"/>
        </w:rPr>
      </w:pP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w:t>
      </w:r>
      <w:proofErr w:type="gramStart"/>
      <w:r w:rsidRPr="00A760B9">
        <w:rPr>
          <w:rFonts w:ascii="Times New Roman" w:hAnsi="Times New Roman" w:cs="Times New Roman"/>
        </w:rPr>
        <w:t xml:space="preserve">Должностное лицо                  </w:t>
      </w:r>
      <w:r>
        <w:rPr>
          <w:rFonts w:ascii="Times New Roman" w:hAnsi="Times New Roman" w:cs="Times New Roman"/>
        </w:rPr>
        <w:t xml:space="preserve">                           </w:t>
      </w:r>
      <w:r w:rsidRPr="00A760B9">
        <w:rPr>
          <w:rFonts w:ascii="Times New Roman" w:hAnsi="Times New Roman" w:cs="Times New Roman"/>
        </w:rPr>
        <w:t xml:space="preserve"> Заявитель (уполномоченный</w:t>
      </w:r>
      <w:r>
        <w:rPr>
          <w:rFonts w:ascii="Times New Roman" w:hAnsi="Times New Roman" w:cs="Times New Roman"/>
        </w:rPr>
        <w:t xml:space="preserve"> </w:t>
      </w:r>
      <w:proofErr w:type="gramEnd"/>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w:t>
      </w:r>
      <w:proofErr w:type="gramStart"/>
      <w:r>
        <w:rPr>
          <w:rFonts w:ascii="Times New Roman" w:hAnsi="Times New Roman" w:cs="Times New Roman"/>
        </w:rPr>
        <w:t>ФКУ «Войсковая часть 77510»</w:t>
      </w:r>
      <w:r w:rsidRPr="00A760B9">
        <w:rPr>
          <w:rFonts w:ascii="Times New Roman" w:hAnsi="Times New Roman" w:cs="Times New Roman"/>
        </w:rPr>
        <w:t xml:space="preserve">  </w:t>
      </w:r>
      <w:r>
        <w:rPr>
          <w:rFonts w:ascii="Times New Roman" w:hAnsi="Times New Roman" w:cs="Times New Roman"/>
        </w:rPr>
        <w:t xml:space="preserve">                           </w:t>
      </w:r>
      <w:r w:rsidRPr="00A760B9">
        <w:rPr>
          <w:rFonts w:ascii="Times New Roman" w:hAnsi="Times New Roman" w:cs="Times New Roman"/>
        </w:rPr>
        <w:t>представитель заявителя)</w:t>
      </w:r>
      <w:proofErr w:type="gramEnd"/>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      __________________________________</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___________________________________      __________________________________</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(должность)                        </w:t>
      </w:r>
      <w:r>
        <w:rPr>
          <w:rFonts w:ascii="Times New Roman" w:hAnsi="Times New Roman" w:cs="Times New Roman"/>
        </w:rPr>
        <w:t xml:space="preserve">                                        </w:t>
      </w:r>
      <w:r w:rsidRPr="00A760B9">
        <w:rPr>
          <w:rFonts w:ascii="Times New Roman" w:hAnsi="Times New Roman" w:cs="Times New Roman"/>
        </w:rPr>
        <w:t xml:space="preserve">       (должность)</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 / _______________     _________________ / _______________</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_________________ / _______________     _________________ / _______________</w:t>
      </w:r>
    </w:p>
    <w:p w:rsidR="00A760B9" w:rsidRPr="00A760B9" w:rsidRDefault="00A760B9" w:rsidP="00A760B9">
      <w:pPr>
        <w:pStyle w:val="ConsPlusNonformat"/>
        <w:jc w:val="both"/>
        <w:rPr>
          <w:rFonts w:ascii="Times New Roman" w:hAnsi="Times New Roman" w:cs="Times New Roman"/>
        </w:rPr>
      </w:pPr>
      <w:r w:rsidRPr="00A760B9">
        <w:rPr>
          <w:rFonts w:ascii="Times New Roman" w:hAnsi="Times New Roman" w:cs="Times New Roman"/>
        </w:rPr>
        <w:t xml:space="preserve">    (подпись)     </w:t>
      </w:r>
      <w:r>
        <w:rPr>
          <w:rFonts w:ascii="Times New Roman" w:hAnsi="Times New Roman" w:cs="Times New Roman"/>
        </w:rPr>
        <w:t xml:space="preserve">        </w:t>
      </w:r>
      <w:r w:rsidRPr="00A760B9">
        <w:rPr>
          <w:rFonts w:ascii="Times New Roman" w:hAnsi="Times New Roman" w:cs="Times New Roman"/>
        </w:rPr>
        <w:t xml:space="preserve">     (</w:t>
      </w:r>
      <w:proofErr w:type="spellStart"/>
      <w:r w:rsidRPr="00A760B9">
        <w:rPr>
          <w:rFonts w:ascii="Times New Roman" w:hAnsi="Times New Roman" w:cs="Times New Roman"/>
        </w:rPr>
        <w:t>ф.и.о.</w:t>
      </w:r>
      <w:proofErr w:type="spellEnd"/>
      <w:r w:rsidRPr="00A760B9">
        <w:rPr>
          <w:rFonts w:ascii="Times New Roman" w:hAnsi="Times New Roman" w:cs="Times New Roman"/>
        </w:rPr>
        <w:t xml:space="preserve">)      </w:t>
      </w:r>
      <w:r>
        <w:rPr>
          <w:rFonts w:ascii="Times New Roman" w:hAnsi="Times New Roman" w:cs="Times New Roman"/>
        </w:rPr>
        <w:t xml:space="preserve">                      </w:t>
      </w:r>
      <w:r w:rsidRPr="00A760B9">
        <w:rPr>
          <w:rFonts w:ascii="Times New Roman" w:hAnsi="Times New Roman" w:cs="Times New Roman"/>
        </w:rPr>
        <w:t xml:space="preserve">     (подпись)          (</w:t>
      </w:r>
      <w:proofErr w:type="spellStart"/>
      <w:r w:rsidRPr="00A760B9">
        <w:rPr>
          <w:rFonts w:ascii="Times New Roman" w:hAnsi="Times New Roman" w:cs="Times New Roman"/>
        </w:rPr>
        <w:t>ф.и.</w:t>
      </w:r>
      <w:proofErr w:type="gramStart"/>
      <w:r w:rsidRPr="00A760B9">
        <w:rPr>
          <w:rFonts w:ascii="Times New Roman" w:hAnsi="Times New Roman" w:cs="Times New Roman"/>
        </w:rPr>
        <w:t>о</w:t>
      </w:r>
      <w:proofErr w:type="gramEnd"/>
      <w:r w:rsidRPr="00A760B9">
        <w:rPr>
          <w:rFonts w:ascii="Times New Roman" w:hAnsi="Times New Roman" w:cs="Times New Roman"/>
        </w:rPr>
        <w:t>.</w:t>
      </w:r>
      <w:proofErr w:type="spellEnd"/>
      <w:r w:rsidRPr="00A760B9">
        <w:rPr>
          <w:rFonts w:ascii="Times New Roman" w:hAnsi="Times New Roman" w:cs="Times New Roman"/>
        </w:rPr>
        <w:t>)</w:t>
      </w:r>
    </w:p>
    <w:p w:rsidR="00A760B9" w:rsidRPr="00A760B9" w:rsidRDefault="00A760B9" w:rsidP="00A760B9">
      <w:pPr>
        <w:pStyle w:val="ConsPlusNonformat"/>
        <w:jc w:val="both"/>
        <w:rPr>
          <w:rFonts w:ascii="Times New Roman" w:hAnsi="Times New Roman" w:cs="Times New Roman"/>
        </w:rPr>
      </w:pPr>
    </w:p>
    <w:p w:rsidR="00A760B9" w:rsidRPr="00A760B9" w:rsidRDefault="00A760B9" w:rsidP="00A760B9">
      <w:pPr>
        <w:pStyle w:val="ConsPlusNormal"/>
        <w:ind w:firstLine="540"/>
        <w:jc w:val="both"/>
        <w:rPr>
          <w:rFonts w:ascii="Times New Roman" w:hAnsi="Times New Roman" w:cs="Times New Roman"/>
        </w:rPr>
      </w:pPr>
      <w:r w:rsidRPr="00A760B9">
        <w:rPr>
          <w:rFonts w:ascii="Times New Roman" w:hAnsi="Times New Roman" w:cs="Times New Roman"/>
        </w:rPr>
        <w:t>--------------------------------</w:t>
      </w:r>
    </w:p>
    <w:p w:rsidR="00A760B9" w:rsidRPr="00A760B9" w:rsidRDefault="00A760B9" w:rsidP="00A760B9">
      <w:pPr>
        <w:pStyle w:val="ConsPlusNormal"/>
        <w:ind w:firstLine="540"/>
        <w:jc w:val="both"/>
        <w:rPr>
          <w:rFonts w:ascii="Times New Roman" w:hAnsi="Times New Roman" w:cs="Times New Roman"/>
        </w:rPr>
      </w:pPr>
      <w:bookmarkStart w:id="1" w:name="Par4080"/>
      <w:bookmarkStart w:id="2" w:name="Par4081"/>
      <w:bookmarkEnd w:id="1"/>
      <w:bookmarkEnd w:id="2"/>
      <w:r w:rsidRPr="00A760B9">
        <w:rPr>
          <w:rFonts w:ascii="Times New Roman" w:hAnsi="Times New Roman" w:cs="Times New Roman"/>
        </w:rPr>
        <w:t>&lt;1</w:t>
      </w:r>
      <w:proofErr w:type="gramStart"/>
      <w:r w:rsidRPr="00A760B9">
        <w:rPr>
          <w:rFonts w:ascii="Times New Roman" w:hAnsi="Times New Roman" w:cs="Times New Roman"/>
        </w:rPr>
        <w:t>&gt; З</w:t>
      </w:r>
      <w:proofErr w:type="gramEnd"/>
      <w:r w:rsidRPr="00A760B9">
        <w:rPr>
          <w:rFonts w:ascii="Times New Roman" w:hAnsi="Times New Roman" w:cs="Times New Roman"/>
        </w:rPr>
        <w:t xml:space="preserve">аполняется в случае увеличения максимальной мощности ранее присоединенных </w:t>
      </w:r>
      <w:proofErr w:type="spellStart"/>
      <w:r w:rsidRPr="00A760B9">
        <w:rPr>
          <w:rFonts w:ascii="Times New Roman" w:hAnsi="Times New Roman" w:cs="Times New Roman"/>
        </w:rPr>
        <w:t>энергопринимающих</w:t>
      </w:r>
      <w:proofErr w:type="spellEnd"/>
      <w:r w:rsidRPr="00A760B9">
        <w:rPr>
          <w:rFonts w:ascii="Times New Roman" w:hAnsi="Times New Roman" w:cs="Times New Roman"/>
        </w:rPr>
        <w:t xml:space="preserve"> устройств (энергетических установок).</w:t>
      </w:r>
    </w:p>
    <w:p w:rsidR="00A760B9" w:rsidRPr="00A760B9" w:rsidRDefault="00A760B9" w:rsidP="00A760B9">
      <w:pPr>
        <w:pStyle w:val="ConsPlusNormal"/>
        <w:ind w:firstLine="540"/>
        <w:jc w:val="both"/>
        <w:rPr>
          <w:rFonts w:ascii="Times New Roman" w:hAnsi="Times New Roman" w:cs="Times New Roman"/>
        </w:rPr>
      </w:pPr>
      <w:bookmarkStart w:id="3" w:name="Par4082"/>
      <w:bookmarkEnd w:id="3"/>
      <w:r w:rsidRPr="00A760B9">
        <w:rPr>
          <w:rFonts w:ascii="Times New Roman" w:hAnsi="Times New Roman" w:cs="Times New Roman"/>
        </w:rPr>
        <w:t>&lt;2</w:t>
      </w:r>
      <w:proofErr w:type="gramStart"/>
      <w:r w:rsidRPr="00A760B9">
        <w:rPr>
          <w:rFonts w:ascii="Times New Roman" w:hAnsi="Times New Roman" w:cs="Times New Roman"/>
        </w:rPr>
        <w:t>&gt; З</w:t>
      </w:r>
      <w:proofErr w:type="gramEnd"/>
      <w:r w:rsidRPr="00A760B9">
        <w:rPr>
          <w:rFonts w:ascii="Times New Roman" w:hAnsi="Times New Roman" w:cs="Times New Roman"/>
        </w:rPr>
        <w:t>аполняется в случае, если выполнялся осмотр электроустановок, построенных (реконструированных) в рамках выполнения технических условий, подлежащих согласованию с субъектом оперативно-диспетчерского управления.</w:t>
      </w:r>
    </w:p>
    <w:p w:rsidR="00B013B5" w:rsidRPr="00A760B9" w:rsidRDefault="00B013B5" w:rsidP="00A760B9">
      <w:pPr>
        <w:pStyle w:val="ConsPlusNonformat"/>
        <w:rPr>
          <w:rFonts w:ascii="Times New Roman" w:hAnsi="Times New Roman" w:cs="Times New Roman"/>
        </w:rPr>
      </w:pPr>
      <w:bookmarkStart w:id="4" w:name="Par4083"/>
      <w:bookmarkEnd w:id="4"/>
    </w:p>
    <w:sectPr w:rsidR="00B013B5" w:rsidRPr="00A760B9" w:rsidSect="005F3243">
      <w:headerReference w:type="default" r:id="rId9"/>
      <w:footerReference w:type="default" r:id="rId10"/>
      <w:pgSz w:w="11906" w:h="16838"/>
      <w:pgMar w:top="709" w:right="566" w:bottom="1135" w:left="1133" w:header="0" w:footer="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1B55" w:rsidRDefault="005C1B55" w:rsidP="00101102">
      <w:r>
        <w:separator/>
      </w:r>
    </w:p>
  </w:endnote>
  <w:endnote w:type="continuationSeparator" w:id="0">
    <w:p w:rsidR="005C1B55" w:rsidRDefault="005C1B55" w:rsidP="001011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429B" w:rsidRPr="00A5429B" w:rsidRDefault="00A5429B" w:rsidP="00A5429B">
    <w:pPr>
      <w:pStyle w:val="ab"/>
      <w:rPr>
        <w:color w:val="FFFFFF" w:themeColor="background1"/>
      </w:rPr>
    </w:pPr>
    <w:r w:rsidRPr="00A5429B">
      <w:rPr>
        <w:color w:val="FFFFFF" w:themeColor="background1"/>
      </w:rPr>
      <w:t>ФКУ «Войсковая часть 77510»__________                                                 Заявитель __________</w:t>
    </w:r>
  </w:p>
  <w:p w:rsidR="00101102" w:rsidRPr="00101102" w:rsidRDefault="00101102">
    <w:pPr>
      <w:pStyle w:val="ab"/>
      <w:rPr>
        <w:color w:val="FFFFFF" w:themeColor="background1"/>
      </w:rPr>
    </w:pPr>
    <w:r w:rsidRPr="00101102">
      <w:rPr>
        <w:color w:val="FFFFFF" w:themeColor="background1"/>
      </w:rPr>
      <w:t>ФКУ «Войсковая часть 77510»________________                           Заявитель________________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1B55" w:rsidRDefault="005C1B55" w:rsidP="00101102">
      <w:r>
        <w:separator/>
      </w:r>
    </w:p>
  </w:footnote>
  <w:footnote w:type="continuationSeparator" w:id="0">
    <w:p w:rsidR="005C1B55" w:rsidRDefault="005C1B55" w:rsidP="001011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128629"/>
      <w:docPartObj>
        <w:docPartGallery w:val="Page Numbers (Top of Page)"/>
        <w:docPartUnique/>
      </w:docPartObj>
    </w:sdtPr>
    <w:sdtEndPr/>
    <w:sdtContent>
      <w:p w:rsidR="005F3243" w:rsidRDefault="005F3243">
        <w:pPr>
          <w:pStyle w:val="a9"/>
          <w:jc w:val="center"/>
        </w:pPr>
      </w:p>
      <w:p w:rsidR="005F3243" w:rsidRDefault="005F3243">
        <w:pPr>
          <w:pStyle w:val="a9"/>
          <w:jc w:val="center"/>
        </w:pPr>
        <w:r>
          <w:fldChar w:fldCharType="begin"/>
        </w:r>
        <w:r>
          <w:instrText>PAGE   \* MERGEFORMAT</w:instrText>
        </w:r>
        <w:r>
          <w:fldChar w:fldCharType="separate"/>
        </w:r>
        <w:r w:rsidR="009E2253">
          <w:rPr>
            <w:noProof/>
          </w:rPr>
          <w:t>2</w:t>
        </w:r>
        <w:r>
          <w:fldChar w:fldCharType="end"/>
        </w:r>
      </w:p>
    </w:sdtContent>
  </w:sdt>
  <w:p w:rsidR="005F3243" w:rsidRDefault="005F3243">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86718"/>
    <w:multiLevelType w:val="hybridMultilevel"/>
    <w:tmpl w:val="70CCDF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3C03"/>
    <w:rsid w:val="00004C29"/>
    <w:rsid w:val="000100CC"/>
    <w:rsid w:val="0006046B"/>
    <w:rsid w:val="00067898"/>
    <w:rsid w:val="00101102"/>
    <w:rsid w:val="00147D93"/>
    <w:rsid w:val="00176589"/>
    <w:rsid w:val="00197E73"/>
    <w:rsid w:val="001F11BF"/>
    <w:rsid w:val="0020377E"/>
    <w:rsid w:val="00271A44"/>
    <w:rsid w:val="0027599E"/>
    <w:rsid w:val="00297B29"/>
    <w:rsid w:val="002C2A58"/>
    <w:rsid w:val="003A5AF8"/>
    <w:rsid w:val="003B140C"/>
    <w:rsid w:val="003D7A7C"/>
    <w:rsid w:val="003E5CAD"/>
    <w:rsid w:val="00402E7E"/>
    <w:rsid w:val="00445657"/>
    <w:rsid w:val="004665C5"/>
    <w:rsid w:val="004D6BD6"/>
    <w:rsid w:val="00547E4F"/>
    <w:rsid w:val="00556C19"/>
    <w:rsid w:val="00556FB4"/>
    <w:rsid w:val="005A20D3"/>
    <w:rsid w:val="005A77E7"/>
    <w:rsid w:val="005B3028"/>
    <w:rsid w:val="005C1B55"/>
    <w:rsid w:val="005F3243"/>
    <w:rsid w:val="00621BC4"/>
    <w:rsid w:val="006319A9"/>
    <w:rsid w:val="0065387D"/>
    <w:rsid w:val="00694752"/>
    <w:rsid w:val="006D6851"/>
    <w:rsid w:val="00725DDC"/>
    <w:rsid w:val="00782703"/>
    <w:rsid w:val="00797046"/>
    <w:rsid w:val="007A47DD"/>
    <w:rsid w:val="007D58A8"/>
    <w:rsid w:val="007F3D9A"/>
    <w:rsid w:val="0081267F"/>
    <w:rsid w:val="00823CB6"/>
    <w:rsid w:val="00883D6D"/>
    <w:rsid w:val="0089173E"/>
    <w:rsid w:val="008F1075"/>
    <w:rsid w:val="0090301A"/>
    <w:rsid w:val="00916D8E"/>
    <w:rsid w:val="00967867"/>
    <w:rsid w:val="00994B4D"/>
    <w:rsid w:val="009D0C96"/>
    <w:rsid w:val="009D4E63"/>
    <w:rsid w:val="009E04CF"/>
    <w:rsid w:val="009E2253"/>
    <w:rsid w:val="009F0BC1"/>
    <w:rsid w:val="00A02DB0"/>
    <w:rsid w:val="00A13BED"/>
    <w:rsid w:val="00A22A15"/>
    <w:rsid w:val="00A257C1"/>
    <w:rsid w:val="00A5429B"/>
    <w:rsid w:val="00A760B9"/>
    <w:rsid w:val="00B013B5"/>
    <w:rsid w:val="00B03DDA"/>
    <w:rsid w:val="00B54141"/>
    <w:rsid w:val="00B54C00"/>
    <w:rsid w:val="00B94E2E"/>
    <w:rsid w:val="00BC1AF9"/>
    <w:rsid w:val="00C24BBE"/>
    <w:rsid w:val="00C32FB6"/>
    <w:rsid w:val="00C37014"/>
    <w:rsid w:val="00C42D65"/>
    <w:rsid w:val="00C52F62"/>
    <w:rsid w:val="00CA1DE1"/>
    <w:rsid w:val="00CD57D0"/>
    <w:rsid w:val="00CF7266"/>
    <w:rsid w:val="00D23261"/>
    <w:rsid w:val="00D417CD"/>
    <w:rsid w:val="00D5308C"/>
    <w:rsid w:val="00D77B49"/>
    <w:rsid w:val="00D81BD5"/>
    <w:rsid w:val="00D9686E"/>
    <w:rsid w:val="00DA63F1"/>
    <w:rsid w:val="00DC0D34"/>
    <w:rsid w:val="00DD3B6C"/>
    <w:rsid w:val="00DE7F5F"/>
    <w:rsid w:val="00E027D2"/>
    <w:rsid w:val="00E10B71"/>
    <w:rsid w:val="00E260AC"/>
    <w:rsid w:val="00E571FC"/>
    <w:rsid w:val="00E93C03"/>
    <w:rsid w:val="00EA0526"/>
    <w:rsid w:val="00EF277C"/>
    <w:rsid w:val="00F00177"/>
    <w:rsid w:val="00F76AAA"/>
    <w:rsid w:val="00F9111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E2E"/>
    <w:pPr>
      <w:ind w:firstLine="0"/>
    </w:pPr>
    <w:rPr>
      <w:rFonts w:eastAsia="Times New Roman" w:cs="Times New Roman"/>
      <w:sz w:val="24"/>
      <w:szCs w:val="24"/>
      <w:lang w:eastAsia="ru-RU"/>
    </w:rPr>
  </w:style>
  <w:style w:type="paragraph" w:styleId="1">
    <w:name w:val="heading 1"/>
    <w:basedOn w:val="a"/>
    <w:next w:val="a"/>
    <w:link w:val="10"/>
    <w:qFormat/>
    <w:rsid w:val="00B94E2E"/>
    <w:pPr>
      <w:keepNext/>
      <w:outlineLvl w:val="0"/>
    </w:pPr>
    <w:rPr>
      <w:szCs w:val="20"/>
    </w:rPr>
  </w:style>
  <w:style w:type="paragraph" w:styleId="3">
    <w:name w:val="heading 3"/>
    <w:basedOn w:val="a"/>
    <w:next w:val="a"/>
    <w:link w:val="30"/>
    <w:semiHidden/>
    <w:unhideWhenUsed/>
    <w:qFormat/>
    <w:rsid w:val="00B94E2E"/>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94E2E"/>
    <w:rPr>
      <w:rFonts w:eastAsia="Times New Roman" w:cs="Times New Roman"/>
      <w:sz w:val="24"/>
      <w:szCs w:val="20"/>
      <w:lang w:eastAsia="ru-RU"/>
    </w:rPr>
  </w:style>
  <w:style w:type="character" w:customStyle="1" w:styleId="30">
    <w:name w:val="Заголовок 3 Знак"/>
    <w:basedOn w:val="a0"/>
    <w:link w:val="3"/>
    <w:semiHidden/>
    <w:rsid w:val="00B94E2E"/>
    <w:rPr>
      <w:rFonts w:ascii="Cambria" w:eastAsia="Times New Roman" w:hAnsi="Cambria" w:cs="Times New Roman"/>
      <w:b/>
      <w:bCs/>
      <w:sz w:val="26"/>
      <w:szCs w:val="26"/>
      <w:lang w:eastAsia="ru-RU"/>
    </w:rPr>
  </w:style>
  <w:style w:type="paragraph" w:customStyle="1" w:styleId="ConsPlusNonformat">
    <w:name w:val="ConsPlusNonformat"/>
    <w:uiPriority w:val="99"/>
    <w:rsid w:val="00B94E2E"/>
    <w:pPr>
      <w:widowControl w:val="0"/>
      <w:autoSpaceDE w:val="0"/>
      <w:autoSpaceDN w:val="0"/>
      <w:adjustRightInd w:val="0"/>
      <w:ind w:firstLine="0"/>
    </w:pPr>
    <w:rPr>
      <w:rFonts w:ascii="Courier New" w:eastAsia="Times New Roman" w:hAnsi="Courier New" w:cs="Courier New"/>
      <w:sz w:val="20"/>
      <w:szCs w:val="20"/>
      <w:lang w:eastAsia="ru-RU"/>
    </w:rPr>
  </w:style>
  <w:style w:type="character" w:styleId="a3">
    <w:name w:val="Hyperlink"/>
    <w:basedOn w:val="a0"/>
    <w:uiPriority w:val="99"/>
    <w:unhideWhenUsed/>
    <w:rsid w:val="00B94E2E"/>
    <w:rPr>
      <w:color w:val="0000FF" w:themeColor="hyperlink"/>
      <w:u w:val="single"/>
    </w:rPr>
  </w:style>
  <w:style w:type="paragraph" w:customStyle="1" w:styleId="ConsPlusNormal">
    <w:name w:val="ConsPlusNormal"/>
    <w:rsid w:val="00D23261"/>
    <w:pPr>
      <w:widowControl w:val="0"/>
      <w:autoSpaceDE w:val="0"/>
      <w:autoSpaceDN w:val="0"/>
      <w:adjustRightInd w:val="0"/>
      <w:ind w:firstLine="0"/>
    </w:pPr>
    <w:rPr>
      <w:rFonts w:ascii="Arial" w:eastAsia="Times New Roman" w:hAnsi="Arial" w:cs="Arial"/>
      <w:sz w:val="20"/>
      <w:szCs w:val="20"/>
      <w:lang w:eastAsia="ru-RU"/>
    </w:rPr>
  </w:style>
  <w:style w:type="paragraph" w:styleId="a4">
    <w:name w:val="Body Text"/>
    <w:basedOn w:val="a"/>
    <w:link w:val="a5"/>
    <w:rsid w:val="00B54C00"/>
    <w:pPr>
      <w:spacing w:after="120"/>
    </w:pPr>
  </w:style>
  <w:style w:type="character" w:customStyle="1" w:styleId="a5">
    <w:name w:val="Основной текст Знак"/>
    <w:basedOn w:val="a0"/>
    <w:link w:val="a4"/>
    <w:rsid w:val="00B54C00"/>
    <w:rPr>
      <w:rFonts w:eastAsia="Times New Roman" w:cs="Times New Roman"/>
      <w:sz w:val="24"/>
      <w:szCs w:val="24"/>
      <w:lang w:eastAsia="ru-RU"/>
    </w:rPr>
  </w:style>
  <w:style w:type="paragraph" w:styleId="a6">
    <w:name w:val="caption"/>
    <w:basedOn w:val="a"/>
    <w:next w:val="a"/>
    <w:qFormat/>
    <w:rsid w:val="00B54C00"/>
    <w:pPr>
      <w:ind w:left="7088" w:right="-1"/>
    </w:pPr>
    <w:rPr>
      <w:b/>
      <w:color w:val="00000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B54C00"/>
    <w:pPr>
      <w:spacing w:before="100" w:beforeAutospacing="1" w:after="100" w:afterAutospacing="1"/>
    </w:pPr>
    <w:rPr>
      <w:rFonts w:ascii="Tahoma" w:hAnsi="Tahoma"/>
      <w:sz w:val="20"/>
      <w:szCs w:val="20"/>
      <w:lang w:val="en-US" w:eastAsia="en-US"/>
    </w:rPr>
  </w:style>
  <w:style w:type="paragraph" w:styleId="a7">
    <w:name w:val="Balloon Text"/>
    <w:basedOn w:val="a"/>
    <w:link w:val="a8"/>
    <w:uiPriority w:val="99"/>
    <w:semiHidden/>
    <w:unhideWhenUsed/>
    <w:rsid w:val="00101102"/>
    <w:rPr>
      <w:rFonts w:ascii="Tahoma" w:hAnsi="Tahoma" w:cs="Tahoma"/>
      <w:sz w:val="16"/>
      <w:szCs w:val="16"/>
    </w:rPr>
  </w:style>
  <w:style w:type="character" w:customStyle="1" w:styleId="a8">
    <w:name w:val="Текст выноски Знак"/>
    <w:basedOn w:val="a0"/>
    <w:link w:val="a7"/>
    <w:uiPriority w:val="99"/>
    <w:semiHidden/>
    <w:rsid w:val="00101102"/>
    <w:rPr>
      <w:rFonts w:ascii="Tahoma" w:eastAsia="Times New Roman" w:hAnsi="Tahoma" w:cs="Tahoma"/>
      <w:sz w:val="16"/>
      <w:szCs w:val="16"/>
      <w:lang w:eastAsia="ru-RU"/>
    </w:rPr>
  </w:style>
  <w:style w:type="paragraph" w:styleId="a9">
    <w:name w:val="header"/>
    <w:basedOn w:val="a"/>
    <w:link w:val="aa"/>
    <w:uiPriority w:val="99"/>
    <w:unhideWhenUsed/>
    <w:rsid w:val="00101102"/>
    <w:pPr>
      <w:tabs>
        <w:tab w:val="center" w:pos="4677"/>
        <w:tab w:val="right" w:pos="9355"/>
      </w:tabs>
    </w:pPr>
  </w:style>
  <w:style w:type="character" w:customStyle="1" w:styleId="aa">
    <w:name w:val="Верхний колонтитул Знак"/>
    <w:basedOn w:val="a0"/>
    <w:link w:val="a9"/>
    <w:uiPriority w:val="99"/>
    <w:rsid w:val="00101102"/>
    <w:rPr>
      <w:rFonts w:eastAsia="Times New Roman" w:cs="Times New Roman"/>
      <w:sz w:val="24"/>
      <w:szCs w:val="24"/>
      <w:lang w:eastAsia="ru-RU"/>
    </w:rPr>
  </w:style>
  <w:style w:type="paragraph" w:styleId="ab">
    <w:name w:val="footer"/>
    <w:basedOn w:val="a"/>
    <w:link w:val="ac"/>
    <w:uiPriority w:val="99"/>
    <w:unhideWhenUsed/>
    <w:rsid w:val="00101102"/>
    <w:pPr>
      <w:tabs>
        <w:tab w:val="center" w:pos="4677"/>
        <w:tab w:val="right" w:pos="9355"/>
      </w:tabs>
    </w:pPr>
  </w:style>
  <w:style w:type="character" w:customStyle="1" w:styleId="ac">
    <w:name w:val="Нижний колонтитул Знак"/>
    <w:basedOn w:val="a0"/>
    <w:link w:val="ab"/>
    <w:uiPriority w:val="99"/>
    <w:rsid w:val="00101102"/>
    <w:rPr>
      <w:rFonts w:eastAsia="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1316B-6497-43AA-967C-8D203308B4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472</TotalTime>
  <Pages>2</Pages>
  <Words>1024</Words>
  <Characters>5840</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ГМ ОГИ</dc:creator>
  <cp:keywords/>
  <dc:description/>
  <cp:lastModifiedBy>1</cp:lastModifiedBy>
  <cp:revision>61</cp:revision>
  <cp:lastPrinted>2017-08-04T06:00:00Z</cp:lastPrinted>
  <dcterms:created xsi:type="dcterms:W3CDTF">2016-07-27T14:51:00Z</dcterms:created>
  <dcterms:modified xsi:type="dcterms:W3CDTF">2017-08-06T07:58:00Z</dcterms:modified>
</cp:coreProperties>
</file>