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9A" w:rsidRPr="007368B8" w:rsidRDefault="003B589A" w:rsidP="007656F6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П</w:t>
      </w:r>
      <w:r w:rsidRPr="00736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РОЕКТ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589A" w:rsidRPr="007368B8" w:rsidRDefault="003B589A" w:rsidP="007368B8">
      <w:pPr>
        <w:pStyle w:val="af2"/>
        <w:rPr>
          <w:rFonts w:ascii="Times New Roman" w:hAnsi="Times New Roman" w:cs="Times New Roman"/>
        </w:rPr>
      </w:pPr>
    </w:p>
    <w:p w:rsidR="003B589A" w:rsidRDefault="003B589A" w:rsidP="009C64D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3B589A" w:rsidRPr="00C91FBB" w:rsidRDefault="003B589A" w:rsidP="009C64D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C91F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B589A" w:rsidRPr="00C91FBB" w:rsidRDefault="003B589A" w:rsidP="009C64DF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FBB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</w:t>
      </w: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DE38BA" w:rsidRDefault="00DE38B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DE38B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«Ф</w:t>
      </w:r>
      <w:r w:rsidR="00DE38B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ормирование современной городской среды»  </w:t>
      </w:r>
    </w:p>
    <w:p w:rsidR="00DE38BA" w:rsidRDefault="00DE38B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на территории Омутнинского городского поселения  </w:t>
      </w:r>
    </w:p>
    <w:p w:rsidR="003B589A" w:rsidRPr="002915C5" w:rsidRDefault="00DE38B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 2018-2022 годы</w:t>
      </w: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8BA" w:rsidRDefault="00DE38BA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8BA" w:rsidRDefault="00DE38BA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ОМУТНИНСК 2017 г.</w:t>
      </w:r>
    </w:p>
    <w:p w:rsidR="003B589A" w:rsidRPr="00086E2F" w:rsidRDefault="003B589A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6E2F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среды»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8-2022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 на территории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Омутнинское городское поселение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Омутнинского района Кировской области 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обеспечивает, прежде всего, реализацию комплекса мероприятий, предусмотренных </w:t>
      </w:r>
      <w:r w:rsidRPr="00086E2F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02.10.2017</w:t>
      </w:r>
      <w:r w:rsidRPr="00086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№ 169</w:t>
      </w:r>
      <w:r w:rsidRPr="00086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Правила предоставления федеральной субсидии) и направлена 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на развитие городской среды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Омутнинское городское поселение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>, благоустройство общественных</w:t>
      </w:r>
      <w:r w:rsidRPr="00086E2F">
        <w:rPr>
          <w:rFonts w:ascii="Times New Roman" w:hAnsi="Times New Roman" w:cs="Times New Roman"/>
          <w:sz w:val="28"/>
          <w:szCs w:val="28"/>
        </w:rPr>
        <w:t xml:space="preserve"> территорий, дворовых территорий многоквартирных домов.</w:t>
      </w:r>
    </w:p>
    <w:p w:rsidR="003B589A" w:rsidRDefault="003B589A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ab/>
      </w:r>
    </w:p>
    <w:p w:rsidR="003B589A" w:rsidRPr="00086E2F" w:rsidRDefault="003B589A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89A" w:rsidRPr="00675311" w:rsidRDefault="003B589A" w:rsidP="007A75EB">
      <w:pPr>
        <w:pStyle w:val="a3"/>
        <w:shd w:val="clear" w:color="auto" w:fill="FFFFFF"/>
        <w:tabs>
          <w:tab w:val="left" w:pos="0"/>
        </w:tabs>
        <w:suppressAutoHyphens/>
        <w:spacing w:after="0" w:line="360" w:lineRule="exact"/>
        <w:ind w:left="19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75311">
        <w:rPr>
          <w:rFonts w:ascii="Times New Roman" w:hAnsi="Times New Roman" w:cs="Times New Roman"/>
          <w:sz w:val="28"/>
          <w:szCs w:val="28"/>
        </w:rPr>
        <w:t>ПАСПОРТ</w:t>
      </w:r>
    </w:p>
    <w:p w:rsidR="003B589A" w:rsidRPr="00BE7467" w:rsidRDefault="003B589A" w:rsidP="007A75E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на 2017 год</w:t>
      </w:r>
    </w:p>
    <w:p w:rsidR="003B589A" w:rsidRPr="00363A37" w:rsidRDefault="003B589A" w:rsidP="00363A37">
      <w:pPr>
        <w:spacing w:after="0" w:line="36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63A3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  </w:t>
      </w: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3B589A" w:rsidRPr="006D4F5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Омутнинского городского поселения</w:t>
            </w:r>
          </w:p>
        </w:tc>
      </w:tr>
      <w:tr w:rsidR="003B589A" w:rsidRPr="006D4F5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Омутнинского городского поселения,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собственники помещений многоквартирных помещений </w:t>
            </w:r>
          </w:p>
        </w:tc>
      </w:tr>
      <w:tr w:rsidR="003B589A" w:rsidRPr="006D4F5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8C7375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3B589A" w:rsidRPr="006D4F5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A40B3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 общественных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</w:p>
        </w:tc>
      </w:tr>
      <w:tr w:rsidR="003B589A" w:rsidRPr="006D4F55">
        <w:trPr>
          <w:trHeight w:val="3933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BA" w:rsidRDefault="00DE38BA" w:rsidP="00DE38B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мероприятий по благоустройству общественных  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89A" w:rsidRPr="00086E2F" w:rsidRDefault="00DE38BA" w:rsidP="00DE38BA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в реализацию мероприятий по благоустройству нуждающихся в ремонте общественных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</w:p>
        </w:tc>
      </w:tr>
      <w:tr w:rsidR="003B589A" w:rsidRPr="006D4F5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9A" w:rsidRPr="00086E2F" w:rsidRDefault="003B589A" w:rsidP="00EC37C0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указаны в 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589A" w:rsidRPr="006D4F5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9A" w:rsidRPr="00086E2F" w:rsidRDefault="003B589A" w:rsidP="007A75EB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8-2022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3B589A" w:rsidRPr="006D4F5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</w:t>
            </w:r>
          </w:p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</w:t>
            </w:r>
          </w:p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– </w:t>
            </w:r>
          </w:p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– </w:t>
            </w:r>
          </w:p>
          <w:p w:rsidR="003B589A" w:rsidRPr="00086E2F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3B589A" w:rsidRPr="006D4F55">
        <w:trPr>
          <w:trHeight w:val="289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9A" w:rsidRPr="006D4F55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D82698">
                <w:rPr>
                  <w:rFonts w:ascii="Times New Roman" w:hAnsi="Times New Roman" w:cs="Times New Roman"/>
                  <w:sz w:val="28"/>
                  <w:szCs w:val="28"/>
                </w:rPr>
                <w:t>приложении № 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589A" w:rsidRPr="006D4F55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и общественных территорий по отношению к общей протяженности дворовых территорий, нуждающихся в ремонте;</w:t>
            </w:r>
          </w:p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и дворовых территорий по отношению к общей протяженности общественных и дворовых территорий, нуждающихся в ремонте</w:t>
            </w:r>
          </w:p>
        </w:tc>
      </w:tr>
    </w:tbl>
    <w:p w:rsidR="003B589A" w:rsidRPr="00086E2F" w:rsidRDefault="003B589A" w:rsidP="007A75E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3B589A" w:rsidRDefault="003B589A" w:rsidP="007A75EB">
      <w:pPr>
        <w:spacing w:after="0" w:line="360" w:lineRule="exact"/>
        <w:ind w:firstLine="709"/>
        <w:rPr>
          <w:rFonts w:ascii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3B589A" w:rsidRPr="00834287" w:rsidRDefault="003B589A" w:rsidP="007A75EB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 xml:space="preserve">2. Характеристика сферы реализации программы </w:t>
      </w:r>
    </w:p>
    <w:p w:rsidR="003B589A" w:rsidRPr="00086E2F" w:rsidRDefault="003B589A" w:rsidP="007A75EB">
      <w:pPr>
        <w:pStyle w:val="ConsPlusNormal"/>
        <w:spacing w:line="360" w:lineRule="exact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89A" w:rsidRPr="0067230C" w:rsidRDefault="003B589A" w:rsidP="001620C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30C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</w:t>
      </w:r>
      <w:r w:rsidR="00DE38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230C">
        <w:rPr>
          <w:rFonts w:ascii="Times New Roman" w:hAnsi="Times New Roman" w:cs="Times New Roman"/>
          <w:color w:val="000000"/>
          <w:sz w:val="28"/>
          <w:szCs w:val="28"/>
        </w:rPr>
        <w:t xml:space="preserve">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</w:t>
      </w:r>
      <w:r w:rsidRPr="006723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B589A" w:rsidRPr="0067230C" w:rsidRDefault="003B589A" w:rsidP="001620C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Под общественной территори</w:t>
      </w:r>
      <w:r w:rsidR="00DE38BA">
        <w:rPr>
          <w:rFonts w:ascii="Times New Roman" w:hAnsi="Times New Roman" w:cs="Times New Roman"/>
          <w:sz w:val="28"/>
          <w:szCs w:val="28"/>
        </w:rPr>
        <w:t>ей</w:t>
      </w:r>
      <w:r w:rsidRPr="0067230C">
        <w:rPr>
          <w:rFonts w:ascii="Times New Roman" w:hAnsi="Times New Roman" w:cs="Times New Roman"/>
          <w:sz w:val="28"/>
          <w:szCs w:val="28"/>
        </w:rPr>
        <w:t xml:space="preserve"> понимается территория общего пользования (улицы, набережная, скверы, парки).</w:t>
      </w:r>
    </w:p>
    <w:p w:rsidR="003B589A" w:rsidRPr="0067230C" w:rsidRDefault="003B589A" w:rsidP="0067230C">
      <w:pPr>
        <w:autoSpaceDE w:val="0"/>
        <w:autoSpaceDN w:val="0"/>
        <w:adjustRightInd w:val="0"/>
        <w:spacing w:line="240" w:lineRule="auto"/>
        <w:ind w:firstLine="746"/>
        <w:jc w:val="both"/>
        <w:rPr>
          <w:rFonts w:ascii="Times New Roman" w:hAnsi="Times New Roman" w:cs="Times New Roman"/>
          <w:color w:val="333333"/>
          <w:sz w:val="18"/>
          <w:szCs w:val="18"/>
          <w:lang w:eastAsia="ru-RU"/>
        </w:rPr>
      </w:pPr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67230C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и дворовых территорий многоквартирных домов </w:t>
      </w:r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67230C">
        <w:rPr>
          <w:rFonts w:ascii="Times New Roman" w:hAnsi="Times New Roman" w:cs="Times New Roman"/>
          <w:sz w:val="28"/>
          <w:szCs w:val="28"/>
        </w:rPr>
        <w:t>Омутнинском городском поселении</w:t>
      </w:r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</w:t>
      </w:r>
      <w:r w:rsidRPr="0067230C">
        <w:rPr>
          <w:rFonts w:ascii="Times New Roman" w:hAnsi="Times New Roman" w:cs="Times New Roman"/>
          <w:sz w:val="28"/>
          <w:szCs w:val="28"/>
        </w:rPr>
        <w:t xml:space="preserve"> в вопросах благоустройства имеется ряд проблем: низкий уровень общего благоустройства дворовых территории, низкий уровень экономической привлекательности общественных территорий из-за наличия инфраструктурных проблем.</w:t>
      </w:r>
      <w:r w:rsidRPr="0067230C">
        <w:rPr>
          <w:rFonts w:ascii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</w:p>
    <w:p w:rsidR="003B589A" w:rsidRPr="0067230C" w:rsidRDefault="003B589A" w:rsidP="0067230C">
      <w:pPr>
        <w:autoSpaceDE w:val="0"/>
        <w:autoSpaceDN w:val="0"/>
        <w:adjustRightInd w:val="0"/>
        <w:spacing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Объекты благоустройства дворов в существующем жилищном фонде в черте Омутнинского городского поселения за многолетний период эксплуатации пришли в ветхое состояние и не отвечают в полной мере современным требованиям. 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территорий. Большинство существующих автостоянок, расположенных на территориях, прилегающих к многоквартирным домам, не обеспечивают в полной мере потребность в парковке автотранспортных средств.</w:t>
      </w:r>
    </w:p>
    <w:p w:rsidR="003B589A" w:rsidRPr="0067230C" w:rsidRDefault="003B589A" w:rsidP="001620C1">
      <w:pPr>
        <w:autoSpaceDE w:val="0"/>
        <w:autoSpaceDN w:val="0"/>
        <w:adjustRightInd w:val="0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Срок службы дорожных покрытий дворовых территорий истек с момента массовой застройки города многоквартирными домами. Из-за недостаточного финансирования отрасли практически не производился ремонт дворовых территорий, в результате чего пришло в негодность асфальтобетонное покрытие внутриквартальных проездов и тротуаров. Дворовые территории являются важнейшей составной частью транспортной инфраструктуры.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3B589A" w:rsidRPr="0067230C" w:rsidRDefault="003B589A" w:rsidP="001620C1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230C">
        <w:rPr>
          <w:rFonts w:ascii="Times New Roman" w:hAnsi="Times New Roman" w:cs="Times New Roman"/>
          <w:sz w:val="28"/>
          <w:szCs w:val="28"/>
        </w:rPr>
        <w:t>Несоблюдение сроков службы дорожных покрытий увеличивает объемы разрушения асфальтобетонного покрытия и не дает необходимого эффекта в сохранении дворовых территорий многоквартирных домов и проездов к дворовым территориям многоквартирных домов. Значительная часть асфальтобетонного покрытия внутриквартальных проездов имеет максимальную степень разрушения. Кроме этого, отсутствие необходимого количества мест для парковки автотранспортных средств на территориях, прилегающих к многоквартирным домам, нередко создает социальную напряженность.</w:t>
      </w:r>
    </w:p>
    <w:p w:rsidR="003B589A" w:rsidRPr="0067230C" w:rsidRDefault="003B589A" w:rsidP="001620C1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В Омутнинском городском поселении имеются общественные территории и дворовые территории многоквартирных домов, благоустройство которых не отвечает современным требованиям и требует комплексного подхода к благоустройству. 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благоустроенных дворовых территорий (полностью 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освещенных, оборудованных местами для проведения досуга и отдыха разными группами населения (спортивные площадки, детские площадки, малыми архитектурными формами и т.д.) на 1 января 2017 года составляет 0 кв. м. Общее количество придомовых территорией многоквартирных домов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124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 шт., площадью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357718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 кв.м. Площадь территории общего пользования – 50323 м2: Набережная пруда– 28879 м2, Парк Дворца культуры – 16767 м2, Памятник участникам боевых действий в Афганистане и локальных войнах – 1837 м2, Памятник ликвидаторам последствий катастрофы на Чернобыльской АЭС – 2840м2.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для соединения объектов предусмотрена «Единая пешеходная зона» в которую входят участок дороги от Набережной пруда по ул. Комсомольская через территорию</w:t>
      </w:r>
      <w:r w:rsidRPr="00235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>амятник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боевых действий в Афганистане и локальных войнах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>Парк Дворца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(ул. Юных Пионеров); ул. 30-летия Победы от Парка Дворца культуры (ул. Комсомольская) до «Аллеи металлургов» (ул. Воровского); от «Аллеи металлургов» (ул. 30-летия Победы) по ул. Воровского до Набережной пруда, общей площадью  - 39000 м2.</w:t>
      </w:r>
      <w:r w:rsidRPr="0067230C">
        <w:rPr>
          <w:rFonts w:ascii="Times New Roman" w:hAnsi="Times New Roman" w:cs="Times New Roman"/>
          <w:sz w:val="28"/>
          <w:szCs w:val="28"/>
        </w:rPr>
        <w:t xml:space="preserve"> В ходе проведения мониторинга состояния дворовых территорий, а также на основании обращений граждан, поступивших в администрацию Омутнинского городского поселения, сформирован адресный перечень дворовых территорий многоквартирных домов, с учетом мнения заинтересованных лиц, на которых планируется благоустройство в 2018-2022 годах</w:t>
      </w:r>
      <w:r w:rsidR="00DE38BA">
        <w:rPr>
          <w:rFonts w:ascii="Times New Roman" w:hAnsi="Times New Roman" w:cs="Times New Roman"/>
          <w:sz w:val="28"/>
          <w:szCs w:val="28"/>
        </w:rPr>
        <w:t>.</w:t>
      </w:r>
      <w:r w:rsidRPr="0067230C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3B589A" w:rsidRPr="0067230C" w:rsidRDefault="003B589A" w:rsidP="00162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Омутнинского городского поселения, а также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Омутнинского городского поселения.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3B589A" w:rsidRPr="0067230C" w:rsidRDefault="003B589A" w:rsidP="002676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ab/>
      </w:r>
    </w:p>
    <w:p w:rsidR="003B589A" w:rsidRPr="00834287" w:rsidRDefault="003B589A" w:rsidP="00CA540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задачи, сроки реализации, целевые</w:t>
      </w:r>
    </w:p>
    <w:p w:rsidR="003B589A" w:rsidRPr="00834287" w:rsidRDefault="003B589A" w:rsidP="00CA5402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>индикаторы и показатели, описание ожидаемых конечных результатов</w:t>
      </w:r>
    </w:p>
    <w:p w:rsidR="003B589A" w:rsidRPr="00834287" w:rsidRDefault="003B589A" w:rsidP="00CA540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89A" w:rsidRPr="0067230C" w:rsidRDefault="00834287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разработана в</w:t>
      </w:r>
      <w:r w:rsidR="003B589A" w:rsidRPr="0067230C">
        <w:rPr>
          <w:rFonts w:ascii="Times New Roman" w:hAnsi="Times New Roman" w:cs="Times New Roman"/>
          <w:sz w:val="28"/>
          <w:szCs w:val="28"/>
        </w:rPr>
        <w:t xml:space="preserve">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Кировской области.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7230C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повышение уровня благоустройства нуждающихся в благоустройстве общественных территорий, а также дворовых территорий многоквартирных домов.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7230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по благоустройству общественных территорий Омутнинского городского поселения;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 нуждающихся в ремонте дворовых территорий многоквартирных домов;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Омутнинского городского поселения, а также дворовых территорий многоквартирных домов.</w:t>
      </w:r>
    </w:p>
    <w:p w:rsidR="00834287" w:rsidRDefault="00834287" w:rsidP="008342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муниципальной программы, отражены в </w:t>
      </w:r>
      <w:hyperlink w:anchor="P739" w:history="1">
        <w:r w:rsidRPr="0067230C">
          <w:rPr>
            <w:rFonts w:ascii="Times New Roman" w:hAnsi="Times New Roman" w:cs="Times New Roman"/>
            <w:sz w:val="28"/>
            <w:szCs w:val="28"/>
          </w:rPr>
          <w:t>приложении № 2</w:t>
        </w:r>
      </w:hyperlink>
      <w:r w:rsidRPr="0067230C">
        <w:rPr>
          <w:rFonts w:ascii="Times New Roman" w:hAnsi="Times New Roman" w:cs="Times New Roman"/>
          <w:sz w:val="28"/>
          <w:szCs w:val="28"/>
        </w:rPr>
        <w:t xml:space="preserve"> к муниципальной программы.</w:t>
      </w:r>
    </w:p>
    <w:p w:rsidR="00834287" w:rsidRPr="0067230C" w:rsidRDefault="00834287" w:rsidP="008342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разработана на 5 лет. Сроки реализации программы 2018- 2022 годы.</w:t>
      </w:r>
    </w:p>
    <w:p w:rsidR="00834287" w:rsidRPr="0067230C" w:rsidRDefault="00834287" w:rsidP="008342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:rsidR="003B589A" w:rsidRPr="0067230C" w:rsidRDefault="003B589A" w:rsidP="007A75EB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89A" w:rsidRPr="00834287" w:rsidRDefault="003B589A" w:rsidP="007A75EB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 xml:space="preserve">4. Характеристика основных мероприятий  муниципальной программы </w:t>
      </w:r>
    </w:p>
    <w:p w:rsidR="003B589A" w:rsidRPr="00834287" w:rsidRDefault="003B589A" w:rsidP="007A75EB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89A" w:rsidRPr="0067230C" w:rsidRDefault="003B589A" w:rsidP="0046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основного мероприятия по благоустройству общественных территорий и дворовых территорий многоквартирных домов Омутнинского городского поселения, в том числе следующие мероприятия:</w:t>
      </w:r>
    </w:p>
    <w:p w:rsidR="003B589A" w:rsidRPr="0067230C" w:rsidRDefault="003B589A" w:rsidP="0046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благоустройство общественных территорий  Омутнинского городского поселения;</w:t>
      </w:r>
    </w:p>
    <w:p w:rsidR="003B589A" w:rsidRPr="0067230C" w:rsidRDefault="003B589A" w:rsidP="0046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благоустройство дворовых территорий многоквартирных домов включает: 1. М</w:t>
      </w: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инимальный перечень видов работ по благоустройству дворовых территорий (</w:t>
      </w:r>
      <w:r w:rsidRPr="0067230C">
        <w:rPr>
          <w:rFonts w:ascii="Times New Roman" w:hAnsi="Times New Roman" w:cs="Times New Roman"/>
          <w:sz w:val="28"/>
          <w:szCs w:val="28"/>
        </w:rPr>
        <w:t>ремонт дворовых проездов (тротуаров), обеспечение освещения дворовых территорий, установка скамеек и урн).</w:t>
      </w:r>
      <w:r w:rsidR="00834287">
        <w:rPr>
          <w:rFonts w:ascii="Times New Roman" w:hAnsi="Times New Roman" w:cs="Times New Roman"/>
          <w:sz w:val="28"/>
          <w:szCs w:val="28"/>
        </w:rPr>
        <w:t xml:space="preserve"> При этом органы местного самоуправления могут по своей инициативе установить условия финансового и (или) трудового участия собственников помещений в многоквартирных домах. При выборе формы финансового участия заинтересованных лиц в реализации мероприятий по благоустройству доля участия определяется как % от стоимости мероприятий по </w:t>
      </w:r>
      <w:r w:rsidR="00834287">
        <w:rPr>
          <w:rFonts w:ascii="Times New Roman" w:hAnsi="Times New Roman" w:cs="Times New Roman"/>
          <w:sz w:val="28"/>
          <w:szCs w:val="28"/>
        </w:rPr>
        <w:lastRenderedPageBreak/>
        <w:t>благоустройству территории и составляет 0%.</w:t>
      </w:r>
    </w:p>
    <w:p w:rsidR="003B589A" w:rsidRPr="0067230C" w:rsidRDefault="003B589A" w:rsidP="0046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>2.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работ).</w:t>
      </w:r>
    </w:p>
    <w:p w:rsidR="003B589A" w:rsidRPr="0067230C" w:rsidRDefault="003B589A" w:rsidP="00BC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</w:t>
      </w:r>
      <w:r w:rsidRPr="008519AA">
        <w:rPr>
          <w:rFonts w:ascii="Times New Roman" w:hAnsi="Times New Roman" w:cs="Times New Roman"/>
          <w:sz w:val="28"/>
          <w:szCs w:val="28"/>
        </w:rPr>
        <w:t>10 %</w:t>
      </w:r>
      <w:r w:rsidRPr="0067230C">
        <w:rPr>
          <w:rFonts w:ascii="Times New Roman" w:hAnsi="Times New Roman" w:cs="Times New Roman"/>
          <w:sz w:val="28"/>
          <w:szCs w:val="28"/>
        </w:rPr>
        <w:t xml:space="preserve"> от стоимости дополнительных работ и</w:t>
      </w:r>
      <w:r w:rsidRPr="00672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30C">
        <w:rPr>
          <w:rFonts w:ascii="Times New Roman" w:hAnsi="Times New Roman" w:cs="Times New Roman"/>
          <w:sz w:val="28"/>
          <w:szCs w:val="28"/>
        </w:rPr>
        <w:t xml:space="preserve">трудовое участие собственников помещений многоквартирного дома. </w:t>
      </w:r>
    </w:p>
    <w:p w:rsidR="003B589A" w:rsidRPr="0013395A" w:rsidRDefault="003B589A" w:rsidP="007A75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Усредненная</w:t>
      </w: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стоимость (единичные расценки) работ по благоустройству дворовых территорий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Представлена в Приложении № 7</w:t>
      </w:r>
    </w:p>
    <w:p w:rsidR="003B589A" w:rsidRPr="0067230C" w:rsidRDefault="003B589A" w:rsidP="007A75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B589A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Сводная информация о плане реализации муниципальной программы, исполнителях, сроках реализации, представлены в Приложении №6.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hyperlink w:anchor="P2771" w:history="1">
        <w:r w:rsidRPr="0067230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67230C">
        <w:rPr>
          <w:rFonts w:ascii="Times New Roman" w:hAnsi="Times New Roman" w:cs="Times New Roman"/>
          <w:sz w:val="28"/>
          <w:szCs w:val="28"/>
        </w:rPr>
        <w:t>№ 3.</w:t>
      </w:r>
    </w:p>
    <w:p w:rsidR="003B589A" w:rsidRPr="00A15207" w:rsidRDefault="003B589A" w:rsidP="00A15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207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дополнительного перечня работ по благоустройству дворовых территорий, указан в приложении №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5207">
        <w:rPr>
          <w:rFonts w:ascii="Times New Roman" w:hAnsi="Times New Roman" w:cs="Times New Roman"/>
          <w:sz w:val="28"/>
          <w:szCs w:val="28"/>
        </w:rPr>
        <w:t>.</w:t>
      </w:r>
    </w:p>
    <w:p w:rsidR="003B589A" w:rsidRDefault="003B589A" w:rsidP="007A75EB">
      <w:pPr>
        <w:tabs>
          <w:tab w:val="left" w:pos="567"/>
        </w:tabs>
        <w:spacing w:before="60" w:line="360" w:lineRule="exact"/>
        <w:ind w:left="11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89A" w:rsidRPr="001F0EA0" w:rsidRDefault="003B589A" w:rsidP="007A75EB">
      <w:pPr>
        <w:tabs>
          <w:tab w:val="left" w:pos="567"/>
        </w:tabs>
        <w:spacing w:before="60" w:line="360" w:lineRule="exact"/>
        <w:ind w:left="11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A0">
        <w:rPr>
          <w:rFonts w:ascii="Times New Roman" w:hAnsi="Times New Roman" w:cs="Times New Roman"/>
          <w:b/>
          <w:sz w:val="28"/>
          <w:szCs w:val="28"/>
        </w:rPr>
        <w:t>5. Обоснование ресурсного обеспечения муниципальной программы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Финансирование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за счет межбюджетных трансфертов из федерального бюджета, межбюджетных трансфертов областного бюджета, бюджета Омутнинского городского поселения, а также</w:t>
      </w:r>
      <w:r w:rsidRPr="00672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 при принятии собственниками помещений многоквартирных домов решения по софинансированию дополнительных работ по ремонту дворовых территорий.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2018-2022 годы </w:t>
      </w:r>
      <w:r w:rsidRPr="006723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3395A">
        <w:rPr>
          <w:rFonts w:ascii="Times New Roman" w:hAnsi="Times New Roman" w:cs="Times New Roman"/>
          <w:sz w:val="28"/>
          <w:szCs w:val="28"/>
          <w:highlight w:val="red"/>
        </w:rPr>
        <w:t>Х</w:t>
      </w:r>
      <w:r w:rsidRPr="0013395A">
        <w:rPr>
          <w:rFonts w:ascii="Times New Roman" w:hAnsi="Times New Roman" w:cs="Times New Roman"/>
          <w:sz w:val="28"/>
          <w:szCs w:val="28"/>
          <w:highlight w:val="red"/>
          <w:lang w:val="en-US"/>
        </w:rPr>
        <w:t>YZ</w:t>
      </w:r>
      <w:r w:rsidRPr="006723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из федерального бюджета _____тыс.рублей;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из областного бюджета _____тыс.рублей;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Омутнинского городского поселения ______тыс.рублей;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 _________тыс.рублей.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319"/>
        <w:gridCol w:w="1320"/>
        <w:gridCol w:w="1320"/>
        <w:gridCol w:w="1320"/>
        <w:gridCol w:w="1320"/>
        <w:gridCol w:w="1324"/>
      </w:tblGrid>
      <w:tr w:rsidR="001F0EA0" w:rsidRPr="005770E8" w:rsidTr="00490E10">
        <w:trPr>
          <w:trHeight w:val="552"/>
        </w:trPr>
        <w:tc>
          <w:tcPr>
            <w:tcW w:w="1965" w:type="dxa"/>
            <w:vMerge w:val="restart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lastRenderedPageBreak/>
              <w:t>Наименование источника</w:t>
            </w:r>
          </w:p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gridSpan w:val="6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 xml:space="preserve">финансирование муниципальной программы </w:t>
            </w:r>
          </w:p>
          <w:p w:rsidR="001F0EA0" w:rsidRPr="001769E8" w:rsidRDefault="001F0EA0" w:rsidP="00490E10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1F0EA0" w:rsidRPr="005770E8" w:rsidTr="00490E10">
        <w:trPr>
          <w:trHeight w:val="94"/>
        </w:trPr>
        <w:tc>
          <w:tcPr>
            <w:tcW w:w="1965" w:type="dxa"/>
            <w:vMerge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1F0EA0" w:rsidRPr="005770E8" w:rsidTr="00490E10">
        <w:tc>
          <w:tcPr>
            <w:tcW w:w="1965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EA0" w:rsidRPr="005770E8" w:rsidTr="00490E10">
        <w:tc>
          <w:tcPr>
            <w:tcW w:w="1965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трансферты федерального бюджета</w:t>
            </w: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EA0" w:rsidRPr="005770E8" w:rsidTr="00490E10">
        <w:tc>
          <w:tcPr>
            <w:tcW w:w="1965" w:type="dxa"/>
          </w:tcPr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трансферты областного бюджета</w:t>
            </w: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EA0" w:rsidRPr="005770E8" w:rsidTr="00490E10">
        <w:tc>
          <w:tcPr>
            <w:tcW w:w="1965" w:type="dxa"/>
          </w:tcPr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местной бюджет</w:t>
            </w: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EA0" w:rsidRPr="005770E8" w:rsidTr="00490E10">
        <w:tc>
          <w:tcPr>
            <w:tcW w:w="1965" w:type="dxa"/>
          </w:tcPr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E8">
        <w:rPr>
          <w:rFonts w:ascii="Times New Roman" w:hAnsi="Times New Roman" w:cs="Times New Roman"/>
          <w:b/>
          <w:sz w:val="28"/>
          <w:szCs w:val="28"/>
        </w:rPr>
        <w:t>6. Описание ожидаемых результатов реализации муниципальной программы</w:t>
      </w:r>
    </w:p>
    <w:p w:rsidR="001F0EA0" w:rsidRPr="001769E8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обеспечивает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муниципа</w:t>
      </w:r>
      <w:r>
        <w:rPr>
          <w:rFonts w:ascii="Times New Roman" w:hAnsi="Times New Roman" w:cs="Times New Roman"/>
          <w:sz w:val="28"/>
          <w:szCs w:val="28"/>
        </w:rPr>
        <w:t>льных программ формирования современной городской среды, утвержденными постановлением Правительства РФ от 10.02.2017 № 169, и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город</w:t>
      </w:r>
      <w:r>
        <w:rPr>
          <w:rFonts w:ascii="Times New Roman" w:hAnsi="Times New Roman" w:cs="Times New Roman"/>
          <w:sz w:val="28"/>
          <w:szCs w:val="28"/>
        </w:rPr>
        <w:t>ской среды, благоустройство общественных территорий, дворовых территорий многоквартирных домов.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эффективности реализации муниципальной программы являются: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 благоустроенных дворовых территорий, ед.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благоустроенных муниципальных территорий общего пользования, ед.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дополнительного перечня работ по благоустройству дворовых территорий, %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трудового участия заинтересованных лиц в выполнении дополнительного перечня работ по благоустройству дворовых территорий (от количества зарегистрированных лиц в многоквартирном доме), % </w:t>
      </w:r>
    </w:p>
    <w:p w:rsidR="001F0EA0" w:rsidRPr="009847B9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50">
        <w:rPr>
          <w:rFonts w:ascii="Times New Roman" w:hAnsi="Times New Roman" w:cs="Times New Roman"/>
          <w:b/>
          <w:sz w:val="28"/>
          <w:szCs w:val="28"/>
        </w:rPr>
        <w:t>7. Описание системы управления реализацией муниципальной программы</w:t>
      </w:r>
    </w:p>
    <w:p w:rsidR="001F0EA0" w:rsidRPr="001C6C5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0" w:rsidRPr="001C6C50" w:rsidRDefault="001F0EA0" w:rsidP="001F0EA0">
      <w:pPr>
        <w:pStyle w:val="af4"/>
        <w:ind w:right="4" w:firstLine="465"/>
        <w:jc w:val="both"/>
        <w:rPr>
          <w:rStyle w:val="af5"/>
          <w:i w:val="0"/>
          <w:sz w:val="28"/>
          <w:szCs w:val="28"/>
        </w:rPr>
      </w:pPr>
    </w:p>
    <w:p w:rsidR="001F0EA0" w:rsidRPr="001C6C50" w:rsidRDefault="001F0EA0" w:rsidP="001F0EA0">
      <w:pPr>
        <w:pStyle w:val="af4"/>
        <w:ind w:left="14" w:right="9" w:firstLine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Внесение изменений в настоящую программу может быть осуществлено на </w:t>
      </w:r>
      <w:r w:rsidRPr="001C6C50">
        <w:rPr>
          <w:rStyle w:val="af5"/>
          <w:i w:val="0"/>
          <w:sz w:val="28"/>
          <w:szCs w:val="28"/>
        </w:rPr>
        <w:br/>
        <w:t xml:space="preserve">основании: </w:t>
      </w:r>
    </w:p>
    <w:p w:rsidR="001F0EA0" w:rsidRPr="001C6C50" w:rsidRDefault="001F0EA0" w:rsidP="001F0EA0">
      <w:pPr>
        <w:pStyle w:val="af4"/>
        <w:ind w:left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>изменения объемов финансирования из различн</w:t>
      </w:r>
      <w:r>
        <w:rPr>
          <w:rStyle w:val="af5"/>
          <w:i w:val="0"/>
          <w:sz w:val="28"/>
          <w:szCs w:val="28"/>
        </w:rPr>
        <w:t xml:space="preserve">ых источников, предусмотренных </w:t>
      </w:r>
      <w:r w:rsidRPr="001C6C50">
        <w:rPr>
          <w:rStyle w:val="af5"/>
          <w:i w:val="0"/>
          <w:sz w:val="28"/>
          <w:szCs w:val="28"/>
        </w:rPr>
        <w:t xml:space="preserve">программой; </w:t>
      </w:r>
    </w:p>
    <w:p w:rsidR="001F0EA0" w:rsidRPr="001C6C50" w:rsidRDefault="001F0EA0" w:rsidP="001F0EA0">
      <w:pPr>
        <w:pStyle w:val="af4"/>
        <w:ind w:left="460" w:right="984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изменения требований федерального и областного законодательства; </w:t>
      </w:r>
      <w:r w:rsidRPr="001C6C50">
        <w:rPr>
          <w:rStyle w:val="af5"/>
          <w:i w:val="0"/>
          <w:sz w:val="28"/>
          <w:szCs w:val="28"/>
        </w:rPr>
        <w:br/>
      </w:r>
      <w:r w:rsidRPr="001C6C50">
        <w:rPr>
          <w:rStyle w:val="af5"/>
          <w:i w:val="0"/>
          <w:sz w:val="28"/>
          <w:szCs w:val="28"/>
        </w:rPr>
        <w:lastRenderedPageBreak/>
        <w:t>роста ч</w:t>
      </w:r>
      <w:r>
        <w:rPr>
          <w:rStyle w:val="af5"/>
          <w:i w:val="0"/>
          <w:sz w:val="28"/>
          <w:szCs w:val="28"/>
        </w:rPr>
        <w:t>и</w:t>
      </w:r>
      <w:r w:rsidRPr="001C6C50">
        <w:rPr>
          <w:rStyle w:val="af5"/>
          <w:i w:val="0"/>
          <w:sz w:val="28"/>
          <w:szCs w:val="28"/>
        </w:rPr>
        <w:t xml:space="preserve">сла участников программы; </w:t>
      </w:r>
    </w:p>
    <w:p w:rsidR="001F0EA0" w:rsidRPr="001C6C50" w:rsidRDefault="001F0EA0" w:rsidP="001F0EA0">
      <w:pPr>
        <w:pStyle w:val="af4"/>
        <w:ind w:left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форс-мажорных обстоятельств, </w:t>
      </w:r>
    </w:p>
    <w:p w:rsidR="001F0EA0" w:rsidRPr="001C6C50" w:rsidRDefault="001F0EA0" w:rsidP="001F0EA0">
      <w:pPr>
        <w:pStyle w:val="af4"/>
        <w:ind w:right="4" w:firstLine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При появлении негативных факторов будут проведены мероприятия по </w:t>
      </w:r>
      <w:r w:rsidRPr="001C6C50">
        <w:rPr>
          <w:rStyle w:val="af5"/>
          <w:i w:val="0"/>
          <w:sz w:val="28"/>
          <w:szCs w:val="28"/>
        </w:rPr>
        <w:br/>
        <w:t>минимизации их влияния на достижение целей про</w:t>
      </w:r>
      <w:r>
        <w:rPr>
          <w:rStyle w:val="af5"/>
          <w:i w:val="0"/>
          <w:sz w:val="28"/>
          <w:szCs w:val="28"/>
        </w:rPr>
        <w:t xml:space="preserve">граммы, в том числе привлечение в </w:t>
      </w:r>
      <w:r w:rsidRPr="001C6C50">
        <w:rPr>
          <w:rStyle w:val="af5"/>
          <w:i w:val="0"/>
          <w:sz w:val="28"/>
          <w:szCs w:val="28"/>
        </w:rPr>
        <w:t>установленном порядке дополнительных источ</w:t>
      </w:r>
      <w:r>
        <w:rPr>
          <w:rStyle w:val="af5"/>
          <w:i w:val="0"/>
          <w:sz w:val="28"/>
          <w:szCs w:val="28"/>
        </w:rPr>
        <w:t xml:space="preserve">ников финансирования, принятие </w:t>
      </w:r>
      <w:r w:rsidRPr="001C6C50">
        <w:rPr>
          <w:rStyle w:val="af5"/>
          <w:i w:val="0"/>
          <w:sz w:val="28"/>
          <w:szCs w:val="28"/>
        </w:rPr>
        <w:t xml:space="preserve">нормативных и правовых актов </w:t>
      </w:r>
      <w:r>
        <w:rPr>
          <w:rStyle w:val="af5"/>
          <w:i w:val="0"/>
          <w:sz w:val="28"/>
          <w:szCs w:val="28"/>
        </w:rPr>
        <w:t>органов местного самоуправления.</w:t>
      </w:r>
      <w:r w:rsidRPr="001C6C50">
        <w:rPr>
          <w:rStyle w:val="af5"/>
          <w:i w:val="0"/>
          <w:sz w:val="28"/>
          <w:szCs w:val="28"/>
        </w:rPr>
        <w:t xml:space="preserve"> </w:t>
      </w:r>
    </w:p>
    <w:p w:rsidR="001F0EA0" w:rsidRPr="001C6C50" w:rsidRDefault="001F0EA0" w:rsidP="001F0EA0">
      <w:pPr>
        <w:pStyle w:val="ConsPlusNormal"/>
        <w:spacing w:line="360" w:lineRule="exact"/>
        <w:ind w:firstLine="709"/>
        <w:jc w:val="both"/>
        <w:rPr>
          <w:rStyle w:val="af5"/>
          <w:i w:val="0"/>
        </w:rPr>
      </w:pPr>
    </w:p>
    <w:p w:rsidR="001F0EA0" w:rsidRDefault="001F0EA0" w:rsidP="001F0EA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3E">
        <w:rPr>
          <w:rFonts w:ascii="Times New Roman" w:hAnsi="Times New Roman" w:cs="Times New Roman"/>
          <w:b/>
          <w:sz w:val="28"/>
          <w:szCs w:val="28"/>
        </w:rPr>
        <w:t>8. Анализ рисков реализации Программы и описание мер управления рисками</w:t>
      </w:r>
    </w:p>
    <w:p w:rsidR="001F0EA0" w:rsidRPr="003D4A3E" w:rsidRDefault="001F0EA0" w:rsidP="001F0EA0">
      <w:pPr>
        <w:jc w:val="both"/>
        <w:rPr>
          <w:rFonts w:ascii="Times New Roman" w:hAnsi="Times New Roman" w:cs="Times New Roman"/>
          <w:sz w:val="28"/>
          <w:szCs w:val="28"/>
        </w:rPr>
      </w:pPr>
      <w:r w:rsidRPr="003D4A3E">
        <w:rPr>
          <w:rFonts w:ascii="Times New Roman" w:hAnsi="Times New Roman" w:cs="Times New Roman"/>
          <w:sz w:val="28"/>
          <w:szCs w:val="28"/>
        </w:rPr>
        <w:t xml:space="preserve">            При  реализации  муниципальной  программы  могут возникнуть  следующие  группы  рисков:</w:t>
      </w:r>
    </w:p>
    <w:p w:rsidR="001F0EA0" w:rsidRPr="003D4A3E" w:rsidRDefault="001F0EA0" w:rsidP="001F0EA0">
      <w:pPr>
        <w:jc w:val="both"/>
        <w:rPr>
          <w:rFonts w:ascii="Times New Roman" w:hAnsi="Times New Roman" w:cs="Times New Roman"/>
          <w:sz w:val="28"/>
          <w:szCs w:val="28"/>
        </w:rPr>
      </w:pPr>
      <w:r w:rsidRPr="003D4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F0EA0" w:rsidRPr="003D4A3E" w:rsidRDefault="001F0EA0" w:rsidP="001F0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3E">
        <w:rPr>
          <w:rFonts w:ascii="Times New Roman" w:hAnsi="Times New Roman" w:cs="Times New Roman"/>
          <w:bCs/>
          <w:sz w:val="28"/>
          <w:szCs w:val="28"/>
        </w:rPr>
        <w:t>Анализ рисков реализации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F0EA0" w:rsidRPr="003D4A3E" w:rsidTr="00490E10"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Негативный фактор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</w:tc>
      </w:tr>
      <w:tr w:rsidR="001F0EA0" w:rsidRPr="003D4A3E" w:rsidTr="00490E10"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Изменение  действующего законодательства  в  сфере  реализации  муниципальной программы.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регулярного мониторинга планируемых  изменений  в  действующем  законодательстве, внесение изменений  в  муниципальную  программу.  </w:t>
            </w:r>
          </w:p>
        </w:tc>
      </w:tr>
      <w:tr w:rsidR="001F0EA0" w:rsidRPr="003D4A3E" w:rsidTr="00490E10"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приоритетов  для  первоочередного  финансирования, привлечение  средств  областного бюджета. </w:t>
            </w:r>
          </w:p>
        </w:tc>
      </w:tr>
      <w:tr w:rsidR="001F0EA0" w:rsidRPr="003D4A3E" w:rsidTr="00490E10"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Несоответствие  фактически достигнутых показателей</w:t>
            </w:r>
          </w:p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эффективности  реализации  муниципальной  программы  запланированным.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программы.</w:t>
            </w:r>
          </w:p>
        </w:tc>
      </w:tr>
    </w:tbl>
    <w:p w:rsidR="001F0EA0" w:rsidRDefault="001F0EA0" w:rsidP="001F0EA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0" w:rsidRPr="003D4A3E" w:rsidRDefault="001F0EA0" w:rsidP="001F0EA0">
      <w:pPr>
        <w:pStyle w:val="af4"/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3D4A3E">
        <w:rPr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Реализация мероприятий муниципальной программы будет осуществляться: </w:t>
      </w:r>
    </w:p>
    <w:p w:rsidR="001F0EA0" w:rsidRPr="003D4A3E" w:rsidRDefault="001F0EA0" w:rsidP="001F0EA0">
      <w:pPr>
        <w:pStyle w:val="af4"/>
        <w:shd w:val="clear" w:color="auto" w:fill="FFFFFF"/>
        <w:ind w:right="4" w:firstLine="355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3D4A3E">
        <w:rPr>
          <w:color w:val="000000"/>
          <w:sz w:val="28"/>
          <w:szCs w:val="28"/>
          <w:shd w:val="clear" w:color="auto" w:fill="FFFFFF"/>
          <w:lang w:bidi="he-IL"/>
        </w:rPr>
        <w:t>- путем заключения муниципальных контракто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в с подрядными организациями в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>соответствии с нормативными правовыми актами, регулирующ</w:t>
      </w:r>
      <w:r>
        <w:rPr>
          <w:color w:val="000000"/>
          <w:sz w:val="28"/>
          <w:szCs w:val="28"/>
          <w:shd w:val="clear" w:color="auto" w:fill="FFFFFF"/>
          <w:lang w:bidi="he-IL"/>
        </w:rPr>
        <w:t>и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ми вопросы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br/>
        <w:t>размещения заказов на поставку товаров, выполнен</w:t>
      </w:r>
      <w:r>
        <w:rPr>
          <w:color w:val="000000"/>
          <w:sz w:val="28"/>
          <w:szCs w:val="28"/>
          <w:shd w:val="clear" w:color="auto" w:fill="FFFFFF"/>
          <w:lang w:bidi="he-IL"/>
        </w:rPr>
        <w:t>ие работ, оказание услуг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 для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государственных и муниципальных нужд; </w:t>
      </w:r>
    </w:p>
    <w:p w:rsidR="001F0EA0" w:rsidRPr="003D4A3E" w:rsidRDefault="001F0EA0" w:rsidP="001F0EA0">
      <w:pPr>
        <w:pStyle w:val="af4"/>
        <w:shd w:val="clear" w:color="auto" w:fill="FFFFFF"/>
        <w:ind w:right="4" w:firstLine="355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- путем заключения соглашения с министерством строительства и жилищно-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br/>
        <w:t>коммунального хозяйства Киро</w:t>
      </w:r>
      <w:r>
        <w:rPr>
          <w:color w:val="000000"/>
          <w:sz w:val="28"/>
          <w:szCs w:val="28"/>
          <w:shd w:val="clear" w:color="auto" w:fill="FFFFFF"/>
          <w:lang w:bidi="he-IL"/>
        </w:rPr>
        <w:t>вской области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 о пр</w:t>
      </w:r>
      <w:r>
        <w:rPr>
          <w:color w:val="000000"/>
          <w:sz w:val="28"/>
          <w:szCs w:val="28"/>
          <w:shd w:val="clear" w:color="auto" w:fill="FFFFFF"/>
          <w:lang w:bidi="he-IL"/>
        </w:rPr>
        <w:t>едоставлении субсидий местн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ому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бюджету из областного бюджета на реализацию соответствующего мероприятия. </w:t>
      </w:r>
    </w:p>
    <w:p w:rsidR="001F0EA0" w:rsidRPr="003D4A3E" w:rsidRDefault="001F0EA0" w:rsidP="001F0EA0">
      <w:pPr>
        <w:pStyle w:val="af4"/>
        <w:framePr w:w="902" w:h="1785" w:wrap="auto" w:hAnchor="margin" w:x="14589" w:y="1"/>
        <w:jc w:val="both"/>
        <w:rPr>
          <w:sz w:val="28"/>
          <w:szCs w:val="28"/>
          <w:lang w:bidi="he-IL"/>
        </w:rPr>
      </w:pPr>
    </w:p>
    <w:p w:rsidR="001F0EA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9A" w:rsidRPr="0067230C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sectPr w:rsidR="003B589A" w:rsidRPr="0067230C" w:rsidSect="00C91FBB">
      <w:footnotePr>
        <w:pos w:val="beneathText"/>
      </w:footnotePr>
      <w:pgSz w:w="11906" w:h="16838"/>
      <w:pgMar w:top="99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C1" w:rsidRDefault="006E3BC1" w:rsidP="00F44B65">
      <w:pPr>
        <w:spacing w:after="0" w:line="240" w:lineRule="auto"/>
      </w:pPr>
      <w:r>
        <w:separator/>
      </w:r>
    </w:p>
  </w:endnote>
  <w:endnote w:type="continuationSeparator" w:id="0">
    <w:p w:rsidR="006E3BC1" w:rsidRDefault="006E3BC1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C1" w:rsidRDefault="006E3BC1" w:rsidP="00F44B65">
      <w:pPr>
        <w:spacing w:after="0" w:line="240" w:lineRule="auto"/>
      </w:pPr>
      <w:r>
        <w:separator/>
      </w:r>
    </w:p>
  </w:footnote>
  <w:footnote w:type="continuationSeparator" w:id="0">
    <w:p w:rsidR="006E3BC1" w:rsidRDefault="006E3BC1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09"/>
    <w:multiLevelType w:val="hybridMultilevel"/>
    <w:tmpl w:val="623C1EB2"/>
    <w:lvl w:ilvl="0" w:tplc="E7507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0F6F6A"/>
    <w:multiLevelType w:val="multilevel"/>
    <w:tmpl w:val="46A82D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5" w15:restartNumberingAfterBreak="0">
    <w:nsid w:val="6DAA5AE3"/>
    <w:multiLevelType w:val="hybridMultilevel"/>
    <w:tmpl w:val="CE08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0F"/>
    <w:rsid w:val="00001641"/>
    <w:rsid w:val="00004186"/>
    <w:rsid w:val="0000529C"/>
    <w:rsid w:val="00012487"/>
    <w:rsid w:val="00025978"/>
    <w:rsid w:val="00026735"/>
    <w:rsid w:val="00033407"/>
    <w:rsid w:val="00034196"/>
    <w:rsid w:val="0004163B"/>
    <w:rsid w:val="00050365"/>
    <w:rsid w:val="00050900"/>
    <w:rsid w:val="00055809"/>
    <w:rsid w:val="00057E76"/>
    <w:rsid w:val="00060D41"/>
    <w:rsid w:val="00063304"/>
    <w:rsid w:val="000643CF"/>
    <w:rsid w:val="00066D3E"/>
    <w:rsid w:val="00070493"/>
    <w:rsid w:val="00070FE8"/>
    <w:rsid w:val="0007175A"/>
    <w:rsid w:val="00075133"/>
    <w:rsid w:val="0007795D"/>
    <w:rsid w:val="0008696A"/>
    <w:rsid w:val="00086E2F"/>
    <w:rsid w:val="000873F6"/>
    <w:rsid w:val="00091AAC"/>
    <w:rsid w:val="000A2189"/>
    <w:rsid w:val="000A7231"/>
    <w:rsid w:val="000B0D13"/>
    <w:rsid w:val="000B2E2D"/>
    <w:rsid w:val="000B4F2C"/>
    <w:rsid w:val="000B521F"/>
    <w:rsid w:val="000B7A94"/>
    <w:rsid w:val="000C7EC0"/>
    <w:rsid w:val="000D4719"/>
    <w:rsid w:val="000D5E1A"/>
    <w:rsid w:val="000F18A2"/>
    <w:rsid w:val="000F3E18"/>
    <w:rsid w:val="000F40F1"/>
    <w:rsid w:val="000F7F46"/>
    <w:rsid w:val="0010316B"/>
    <w:rsid w:val="00104675"/>
    <w:rsid w:val="00114D7E"/>
    <w:rsid w:val="001260F7"/>
    <w:rsid w:val="0013395A"/>
    <w:rsid w:val="001416A2"/>
    <w:rsid w:val="00152752"/>
    <w:rsid w:val="00153E6E"/>
    <w:rsid w:val="001620C1"/>
    <w:rsid w:val="001636FF"/>
    <w:rsid w:val="0017005F"/>
    <w:rsid w:val="00177655"/>
    <w:rsid w:val="00185867"/>
    <w:rsid w:val="00190C32"/>
    <w:rsid w:val="00190C61"/>
    <w:rsid w:val="00195DA5"/>
    <w:rsid w:val="001A2113"/>
    <w:rsid w:val="001B4C81"/>
    <w:rsid w:val="001C00ED"/>
    <w:rsid w:val="001C0113"/>
    <w:rsid w:val="001C0999"/>
    <w:rsid w:val="001C7B15"/>
    <w:rsid w:val="001D4988"/>
    <w:rsid w:val="001E0224"/>
    <w:rsid w:val="001E3EA5"/>
    <w:rsid w:val="001E4BE1"/>
    <w:rsid w:val="001F08E4"/>
    <w:rsid w:val="001F0B4C"/>
    <w:rsid w:val="001F0EA0"/>
    <w:rsid w:val="0020043C"/>
    <w:rsid w:val="00200763"/>
    <w:rsid w:val="002017EE"/>
    <w:rsid w:val="00207B71"/>
    <w:rsid w:val="00211645"/>
    <w:rsid w:val="00212A12"/>
    <w:rsid w:val="002154F2"/>
    <w:rsid w:val="002247A2"/>
    <w:rsid w:val="002248B6"/>
    <w:rsid w:val="00227184"/>
    <w:rsid w:val="00235911"/>
    <w:rsid w:val="00236EBE"/>
    <w:rsid w:val="00237943"/>
    <w:rsid w:val="002442BD"/>
    <w:rsid w:val="002448A4"/>
    <w:rsid w:val="00251B6B"/>
    <w:rsid w:val="00252BC6"/>
    <w:rsid w:val="00264F94"/>
    <w:rsid w:val="002676D8"/>
    <w:rsid w:val="00267839"/>
    <w:rsid w:val="00270781"/>
    <w:rsid w:val="002765C7"/>
    <w:rsid w:val="002767C7"/>
    <w:rsid w:val="002772A0"/>
    <w:rsid w:val="00282C3B"/>
    <w:rsid w:val="002915C5"/>
    <w:rsid w:val="002A21F8"/>
    <w:rsid w:val="002C11C6"/>
    <w:rsid w:val="002C7B51"/>
    <w:rsid w:val="002D5BA9"/>
    <w:rsid w:val="002D6FD8"/>
    <w:rsid w:val="002D7411"/>
    <w:rsid w:val="002F1761"/>
    <w:rsid w:val="003035F6"/>
    <w:rsid w:val="003134CE"/>
    <w:rsid w:val="00321457"/>
    <w:rsid w:val="003263FE"/>
    <w:rsid w:val="00326EDB"/>
    <w:rsid w:val="003337B7"/>
    <w:rsid w:val="00340D90"/>
    <w:rsid w:val="00352612"/>
    <w:rsid w:val="00354205"/>
    <w:rsid w:val="00356D31"/>
    <w:rsid w:val="00360264"/>
    <w:rsid w:val="003614D4"/>
    <w:rsid w:val="00363A37"/>
    <w:rsid w:val="00363CE7"/>
    <w:rsid w:val="00364AC6"/>
    <w:rsid w:val="0037098D"/>
    <w:rsid w:val="003725CD"/>
    <w:rsid w:val="003828DF"/>
    <w:rsid w:val="00384104"/>
    <w:rsid w:val="0038749E"/>
    <w:rsid w:val="003913E3"/>
    <w:rsid w:val="00396F49"/>
    <w:rsid w:val="00397A38"/>
    <w:rsid w:val="003A0DAE"/>
    <w:rsid w:val="003A0FEE"/>
    <w:rsid w:val="003A0FF3"/>
    <w:rsid w:val="003A59D8"/>
    <w:rsid w:val="003A7C4D"/>
    <w:rsid w:val="003B589A"/>
    <w:rsid w:val="003C58EB"/>
    <w:rsid w:val="003D13CA"/>
    <w:rsid w:val="003D2D3A"/>
    <w:rsid w:val="003D328C"/>
    <w:rsid w:val="003D3537"/>
    <w:rsid w:val="003E0B22"/>
    <w:rsid w:val="003E0B70"/>
    <w:rsid w:val="003E2EF8"/>
    <w:rsid w:val="003F5215"/>
    <w:rsid w:val="004002E8"/>
    <w:rsid w:val="0040056B"/>
    <w:rsid w:val="0041096A"/>
    <w:rsid w:val="00412DF0"/>
    <w:rsid w:val="00420693"/>
    <w:rsid w:val="0042134C"/>
    <w:rsid w:val="004266CD"/>
    <w:rsid w:val="00433BE0"/>
    <w:rsid w:val="004512D0"/>
    <w:rsid w:val="00460678"/>
    <w:rsid w:val="00460F8A"/>
    <w:rsid w:val="00464EA4"/>
    <w:rsid w:val="004716C4"/>
    <w:rsid w:val="00471E0D"/>
    <w:rsid w:val="00473EAC"/>
    <w:rsid w:val="0048710F"/>
    <w:rsid w:val="004906F7"/>
    <w:rsid w:val="004918B2"/>
    <w:rsid w:val="0049524E"/>
    <w:rsid w:val="00495B27"/>
    <w:rsid w:val="004960B5"/>
    <w:rsid w:val="004A36B2"/>
    <w:rsid w:val="004A3AC9"/>
    <w:rsid w:val="004A50EA"/>
    <w:rsid w:val="004A5C8C"/>
    <w:rsid w:val="004A5CBC"/>
    <w:rsid w:val="004A6C6D"/>
    <w:rsid w:val="004A6CF3"/>
    <w:rsid w:val="004A7C84"/>
    <w:rsid w:val="004B20F9"/>
    <w:rsid w:val="004B292C"/>
    <w:rsid w:val="004C4D99"/>
    <w:rsid w:val="004C5B7C"/>
    <w:rsid w:val="004E0CBE"/>
    <w:rsid w:val="004E11CE"/>
    <w:rsid w:val="004E166E"/>
    <w:rsid w:val="004F03CC"/>
    <w:rsid w:val="004F1AD5"/>
    <w:rsid w:val="004F2EEA"/>
    <w:rsid w:val="004F3732"/>
    <w:rsid w:val="004F6021"/>
    <w:rsid w:val="0050208B"/>
    <w:rsid w:val="00513349"/>
    <w:rsid w:val="00515E0F"/>
    <w:rsid w:val="00525DDE"/>
    <w:rsid w:val="00530785"/>
    <w:rsid w:val="00536A0C"/>
    <w:rsid w:val="00541CD0"/>
    <w:rsid w:val="00550806"/>
    <w:rsid w:val="005532FA"/>
    <w:rsid w:val="005653BF"/>
    <w:rsid w:val="005710A8"/>
    <w:rsid w:val="00573E89"/>
    <w:rsid w:val="00573F19"/>
    <w:rsid w:val="00575DEF"/>
    <w:rsid w:val="00582875"/>
    <w:rsid w:val="0058531A"/>
    <w:rsid w:val="005900B8"/>
    <w:rsid w:val="00595020"/>
    <w:rsid w:val="005A059C"/>
    <w:rsid w:val="005B074C"/>
    <w:rsid w:val="005B5633"/>
    <w:rsid w:val="005C360F"/>
    <w:rsid w:val="005C36BD"/>
    <w:rsid w:val="005C3E12"/>
    <w:rsid w:val="005D24F9"/>
    <w:rsid w:val="005E10BE"/>
    <w:rsid w:val="005F1574"/>
    <w:rsid w:val="005F25EF"/>
    <w:rsid w:val="005F76E0"/>
    <w:rsid w:val="006138AB"/>
    <w:rsid w:val="00616C21"/>
    <w:rsid w:val="00622055"/>
    <w:rsid w:val="00627A5A"/>
    <w:rsid w:val="00642ADB"/>
    <w:rsid w:val="006452EB"/>
    <w:rsid w:val="00646DED"/>
    <w:rsid w:val="0067230C"/>
    <w:rsid w:val="00674C68"/>
    <w:rsid w:val="00675311"/>
    <w:rsid w:val="0069121B"/>
    <w:rsid w:val="00697EF2"/>
    <w:rsid w:val="006A0A75"/>
    <w:rsid w:val="006A2F5A"/>
    <w:rsid w:val="006A6C14"/>
    <w:rsid w:val="006A7BED"/>
    <w:rsid w:val="006B3E4B"/>
    <w:rsid w:val="006C1D4A"/>
    <w:rsid w:val="006C2BE3"/>
    <w:rsid w:val="006C4180"/>
    <w:rsid w:val="006D4F55"/>
    <w:rsid w:val="006D73EA"/>
    <w:rsid w:val="006D7C45"/>
    <w:rsid w:val="006E03B6"/>
    <w:rsid w:val="006E091E"/>
    <w:rsid w:val="006E161E"/>
    <w:rsid w:val="006E3793"/>
    <w:rsid w:val="006E3BC1"/>
    <w:rsid w:val="006F2B23"/>
    <w:rsid w:val="0070209C"/>
    <w:rsid w:val="007078C9"/>
    <w:rsid w:val="00707C88"/>
    <w:rsid w:val="0071411F"/>
    <w:rsid w:val="00715140"/>
    <w:rsid w:val="007224FD"/>
    <w:rsid w:val="00731AFD"/>
    <w:rsid w:val="00733E08"/>
    <w:rsid w:val="007345FD"/>
    <w:rsid w:val="007363C3"/>
    <w:rsid w:val="007368B8"/>
    <w:rsid w:val="007413A2"/>
    <w:rsid w:val="0074275D"/>
    <w:rsid w:val="00742A02"/>
    <w:rsid w:val="00742D11"/>
    <w:rsid w:val="0074527B"/>
    <w:rsid w:val="0074528B"/>
    <w:rsid w:val="00750890"/>
    <w:rsid w:val="00752F83"/>
    <w:rsid w:val="00760B9B"/>
    <w:rsid w:val="00761875"/>
    <w:rsid w:val="007656DA"/>
    <w:rsid w:val="007656F6"/>
    <w:rsid w:val="0076751E"/>
    <w:rsid w:val="00775D60"/>
    <w:rsid w:val="007844EB"/>
    <w:rsid w:val="0078746D"/>
    <w:rsid w:val="007923B8"/>
    <w:rsid w:val="00795E5F"/>
    <w:rsid w:val="007A75EB"/>
    <w:rsid w:val="007B3111"/>
    <w:rsid w:val="007B47A1"/>
    <w:rsid w:val="007B7CE4"/>
    <w:rsid w:val="007B7DC8"/>
    <w:rsid w:val="007C3718"/>
    <w:rsid w:val="007C58A3"/>
    <w:rsid w:val="007D3C33"/>
    <w:rsid w:val="007D4697"/>
    <w:rsid w:val="007D4F0C"/>
    <w:rsid w:val="007D65A6"/>
    <w:rsid w:val="007E2AEF"/>
    <w:rsid w:val="007E440F"/>
    <w:rsid w:val="007E4822"/>
    <w:rsid w:val="007E57B3"/>
    <w:rsid w:val="007F4B66"/>
    <w:rsid w:val="00811CA2"/>
    <w:rsid w:val="00814B4D"/>
    <w:rsid w:val="00822359"/>
    <w:rsid w:val="008261D8"/>
    <w:rsid w:val="00832138"/>
    <w:rsid w:val="00834287"/>
    <w:rsid w:val="00841551"/>
    <w:rsid w:val="008519AA"/>
    <w:rsid w:val="0085438F"/>
    <w:rsid w:val="0085639F"/>
    <w:rsid w:val="00863177"/>
    <w:rsid w:val="00871291"/>
    <w:rsid w:val="00882BCD"/>
    <w:rsid w:val="008844AE"/>
    <w:rsid w:val="00890360"/>
    <w:rsid w:val="00890A32"/>
    <w:rsid w:val="00892356"/>
    <w:rsid w:val="00892BBC"/>
    <w:rsid w:val="00897826"/>
    <w:rsid w:val="008A1521"/>
    <w:rsid w:val="008A380A"/>
    <w:rsid w:val="008A3DB7"/>
    <w:rsid w:val="008B333C"/>
    <w:rsid w:val="008C1C63"/>
    <w:rsid w:val="008C7375"/>
    <w:rsid w:val="008C7985"/>
    <w:rsid w:val="008D66A4"/>
    <w:rsid w:val="008D6B5D"/>
    <w:rsid w:val="008E3088"/>
    <w:rsid w:val="008E63E4"/>
    <w:rsid w:val="008F2D60"/>
    <w:rsid w:val="008F7346"/>
    <w:rsid w:val="008F7791"/>
    <w:rsid w:val="00901E2E"/>
    <w:rsid w:val="00902F9A"/>
    <w:rsid w:val="00910722"/>
    <w:rsid w:val="009154F6"/>
    <w:rsid w:val="009319C9"/>
    <w:rsid w:val="0093314E"/>
    <w:rsid w:val="0093755C"/>
    <w:rsid w:val="00940567"/>
    <w:rsid w:val="009721A5"/>
    <w:rsid w:val="009769F1"/>
    <w:rsid w:val="0098014E"/>
    <w:rsid w:val="00983542"/>
    <w:rsid w:val="009845AC"/>
    <w:rsid w:val="009847B9"/>
    <w:rsid w:val="0099351F"/>
    <w:rsid w:val="00994FEC"/>
    <w:rsid w:val="009A2B8D"/>
    <w:rsid w:val="009A2EEF"/>
    <w:rsid w:val="009A3F5B"/>
    <w:rsid w:val="009A49D3"/>
    <w:rsid w:val="009C64DF"/>
    <w:rsid w:val="009D22D8"/>
    <w:rsid w:val="009D4138"/>
    <w:rsid w:val="009D63F1"/>
    <w:rsid w:val="009D7C5F"/>
    <w:rsid w:val="009E23C4"/>
    <w:rsid w:val="009E54E7"/>
    <w:rsid w:val="009F1457"/>
    <w:rsid w:val="009F1AD2"/>
    <w:rsid w:val="00A012AC"/>
    <w:rsid w:val="00A05D0A"/>
    <w:rsid w:val="00A07846"/>
    <w:rsid w:val="00A11F8F"/>
    <w:rsid w:val="00A142B6"/>
    <w:rsid w:val="00A15207"/>
    <w:rsid w:val="00A223D7"/>
    <w:rsid w:val="00A22B67"/>
    <w:rsid w:val="00A311AB"/>
    <w:rsid w:val="00A31291"/>
    <w:rsid w:val="00A335D8"/>
    <w:rsid w:val="00A40506"/>
    <w:rsid w:val="00A40B3B"/>
    <w:rsid w:val="00A40E2A"/>
    <w:rsid w:val="00A478BB"/>
    <w:rsid w:val="00A51239"/>
    <w:rsid w:val="00A52CCB"/>
    <w:rsid w:val="00A601B4"/>
    <w:rsid w:val="00A6375D"/>
    <w:rsid w:val="00A669C0"/>
    <w:rsid w:val="00A70DA5"/>
    <w:rsid w:val="00A83414"/>
    <w:rsid w:val="00A83438"/>
    <w:rsid w:val="00A857B2"/>
    <w:rsid w:val="00A9620A"/>
    <w:rsid w:val="00AA0A9C"/>
    <w:rsid w:val="00AA271A"/>
    <w:rsid w:val="00AA7A69"/>
    <w:rsid w:val="00AB14D5"/>
    <w:rsid w:val="00AB3825"/>
    <w:rsid w:val="00AB3BFC"/>
    <w:rsid w:val="00AB69E3"/>
    <w:rsid w:val="00AB6D2F"/>
    <w:rsid w:val="00AB7C96"/>
    <w:rsid w:val="00AC1962"/>
    <w:rsid w:val="00AC2B17"/>
    <w:rsid w:val="00AC3714"/>
    <w:rsid w:val="00AC6C0F"/>
    <w:rsid w:val="00AD4829"/>
    <w:rsid w:val="00AD559F"/>
    <w:rsid w:val="00AE5895"/>
    <w:rsid w:val="00AF0A72"/>
    <w:rsid w:val="00B00C0C"/>
    <w:rsid w:val="00B025AD"/>
    <w:rsid w:val="00B03144"/>
    <w:rsid w:val="00B07089"/>
    <w:rsid w:val="00B1172A"/>
    <w:rsid w:val="00B12A7E"/>
    <w:rsid w:val="00B12C82"/>
    <w:rsid w:val="00B20968"/>
    <w:rsid w:val="00B21E5E"/>
    <w:rsid w:val="00B227C9"/>
    <w:rsid w:val="00B22C8F"/>
    <w:rsid w:val="00B279C7"/>
    <w:rsid w:val="00B27E20"/>
    <w:rsid w:val="00B42216"/>
    <w:rsid w:val="00B42372"/>
    <w:rsid w:val="00B44075"/>
    <w:rsid w:val="00B44F5E"/>
    <w:rsid w:val="00B4656C"/>
    <w:rsid w:val="00B46C8F"/>
    <w:rsid w:val="00B47171"/>
    <w:rsid w:val="00B5005B"/>
    <w:rsid w:val="00B51BF5"/>
    <w:rsid w:val="00B57B2F"/>
    <w:rsid w:val="00B629E5"/>
    <w:rsid w:val="00B6710D"/>
    <w:rsid w:val="00B763E6"/>
    <w:rsid w:val="00B81887"/>
    <w:rsid w:val="00B823C4"/>
    <w:rsid w:val="00B936E2"/>
    <w:rsid w:val="00BA20DB"/>
    <w:rsid w:val="00BA385D"/>
    <w:rsid w:val="00BA3B0F"/>
    <w:rsid w:val="00BA6976"/>
    <w:rsid w:val="00BB14F4"/>
    <w:rsid w:val="00BB1977"/>
    <w:rsid w:val="00BB22F5"/>
    <w:rsid w:val="00BB3F8D"/>
    <w:rsid w:val="00BB565C"/>
    <w:rsid w:val="00BB7838"/>
    <w:rsid w:val="00BC2918"/>
    <w:rsid w:val="00BC2C14"/>
    <w:rsid w:val="00BC42E2"/>
    <w:rsid w:val="00BC4534"/>
    <w:rsid w:val="00BC73C5"/>
    <w:rsid w:val="00BD4143"/>
    <w:rsid w:val="00BE30DE"/>
    <w:rsid w:val="00BE5CD4"/>
    <w:rsid w:val="00BE717A"/>
    <w:rsid w:val="00BE7467"/>
    <w:rsid w:val="00BF53AF"/>
    <w:rsid w:val="00BF629D"/>
    <w:rsid w:val="00C01E25"/>
    <w:rsid w:val="00C04A61"/>
    <w:rsid w:val="00C11A36"/>
    <w:rsid w:val="00C15740"/>
    <w:rsid w:val="00C1677A"/>
    <w:rsid w:val="00C2041D"/>
    <w:rsid w:val="00C31FAC"/>
    <w:rsid w:val="00C32215"/>
    <w:rsid w:val="00C418AF"/>
    <w:rsid w:val="00C508E7"/>
    <w:rsid w:val="00C55C8C"/>
    <w:rsid w:val="00C56D7C"/>
    <w:rsid w:val="00C62580"/>
    <w:rsid w:val="00C62D8A"/>
    <w:rsid w:val="00C6317D"/>
    <w:rsid w:val="00C666FD"/>
    <w:rsid w:val="00C706AC"/>
    <w:rsid w:val="00C73D29"/>
    <w:rsid w:val="00C83FD0"/>
    <w:rsid w:val="00C91FBB"/>
    <w:rsid w:val="00CA411F"/>
    <w:rsid w:val="00CA48A0"/>
    <w:rsid w:val="00CA4DC8"/>
    <w:rsid w:val="00CA5402"/>
    <w:rsid w:val="00CB5ACB"/>
    <w:rsid w:val="00CB6A1D"/>
    <w:rsid w:val="00CC10A8"/>
    <w:rsid w:val="00CC3566"/>
    <w:rsid w:val="00CC6158"/>
    <w:rsid w:val="00CC785B"/>
    <w:rsid w:val="00CD417A"/>
    <w:rsid w:val="00CD6D60"/>
    <w:rsid w:val="00CE0988"/>
    <w:rsid w:val="00CE5EE7"/>
    <w:rsid w:val="00CF3AA1"/>
    <w:rsid w:val="00CF5203"/>
    <w:rsid w:val="00CF5E17"/>
    <w:rsid w:val="00D06C58"/>
    <w:rsid w:val="00D0783B"/>
    <w:rsid w:val="00D10B18"/>
    <w:rsid w:val="00D123AE"/>
    <w:rsid w:val="00D12950"/>
    <w:rsid w:val="00D167DF"/>
    <w:rsid w:val="00D21714"/>
    <w:rsid w:val="00D227BA"/>
    <w:rsid w:val="00D24AF1"/>
    <w:rsid w:val="00D2547F"/>
    <w:rsid w:val="00D26123"/>
    <w:rsid w:val="00D3459B"/>
    <w:rsid w:val="00D40EFD"/>
    <w:rsid w:val="00D426CA"/>
    <w:rsid w:val="00D42841"/>
    <w:rsid w:val="00D4619F"/>
    <w:rsid w:val="00D463B7"/>
    <w:rsid w:val="00D51B77"/>
    <w:rsid w:val="00D54F72"/>
    <w:rsid w:val="00D6008F"/>
    <w:rsid w:val="00D66CF5"/>
    <w:rsid w:val="00D71B93"/>
    <w:rsid w:val="00D803F4"/>
    <w:rsid w:val="00D81521"/>
    <w:rsid w:val="00D82698"/>
    <w:rsid w:val="00D94128"/>
    <w:rsid w:val="00D9674F"/>
    <w:rsid w:val="00DA0BA1"/>
    <w:rsid w:val="00DA343F"/>
    <w:rsid w:val="00DA498C"/>
    <w:rsid w:val="00DB40BF"/>
    <w:rsid w:val="00DB6B03"/>
    <w:rsid w:val="00DC25AC"/>
    <w:rsid w:val="00DC795F"/>
    <w:rsid w:val="00DD2959"/>
    <w:rsid w:val="00DE25F0"/>
    <w:rsid w:val="00DE38BA"/>
    <w:rsid w:val="00DF4D3E"/>
    <w:rsid w:val="00DF64C6"/>
    <w:rsid w:val="00E06660"/>
    <w:rsid w:val="00E07C31"/>
    <w:rsid w:val="00E10605"/>
    <w:rsid w:val="00E15EA9"/>
    <w:rsid w:val="00E176E6"/>
    <w:rsid w:val="00E22978"/>
    <w:rsid w:val="00E26B22"/>
    <w:rsid w:val="00E31E33"/>
    <w:rsid w:val="00E439DC"/>
    <w:rsid w:val="00E44291"/>
    <w:rsid w:val="00E46FE2"/>
    <w:rsid w:val="00E50264"/>
    <w:rsid w:val="00E50F7D"/>
    <w:rsid w:val="00E571DD"/>
    <w:rsid w:val="00E604A2"/>
    <w:rsid w:val="00E62288"/>
    <w:rsid w:val="00E8626A"/>
    <w:rsid w:val="00E864F7"/>
    <w:rsid w:val="00E912C9"/>
    <w:rsid w:val="00E9296D"/>
    <w:rsid w:val="00EA7374"/>
    <w:rsid w:val="00EB006D"/>
    <w:rsid w:val="00EB028A"/>
    <w:rsid w:val="00EB2DF9"/>
    <w:rsid w:val="00EB43AC"/>
    <w:rsid w:val="00EB464A"/>
    <w:rsid w:val="00EB4711"/>
    <w:rsid w:val="00EB53F6"/>
    <w:rsid w:val="00EB69B1"/>
    <w:rsid w:val="00EC1BEA"/>
    <w:rsid w:val="00EC37C0"/>
    <w:rsid w:val="00ED29C8"/>
    <w:rsid w:val="00ED75B1"/>
    <w:rsid w:val="00EE71FA"/>
    <w:rsid w:val="00EF5B5D"/>
    <w:rsid w:val="00F0373C"/>
    <w:rsid w:val="00F0727C"/>
    <w:rsid w:val="00F17B6D"/>
    <w:rsid w:val="00F20132"/>
    <w:rsid w:val="00F338AC"/>
    <w:rsid w:val="00F37095"/>
    <w:rsid w:val="00F40769"/>
    <w:rsid w:val="00F44B65"/>
    <w:rsid w:val="00F577DB"/>
    <w:rsid w:val="00F6024A"/>
    <w:rsid w:val="00F60445"/>
    <w:rsid w:val="00F62028"/>
    <w:rsid w:val="00F635EA"/>
    <w:rsid w:val="00F636A8"/>
    <w:rsid w:val="00F66D4C"/>
    <w:rsid w:val="00F67C79"/>
    <w:rsid w:val="00F67DFC"/>
    <w:rsid w:val="00F70CD4"/>
    <w:rsid w:val="00F72AB8"/>
    <w:rsid w:val="00F73CA5"/>
    <w:rsid w:val="00F77DAA"/>
    <w:rsid w:val="00F862CD"/>
    <w:rsid w:val="00F9736E"/>
    <w:rsid w:val="00F97C51"/>
    <w:rsid w:val="00FA1CB5"/>
    <w:rsid w:val="00FC10D6"/>
    <w:rsid w:val="00FC1A0F"/>
    <w:rsid w:val="00FC1F38"/>
    <w:rsid w:val="00FC2F84"/>
    <w:rsid w:val="00FD5EB2"/>
    <w:rsid w:val="00FE005B"/>
    <w:rsid w:val="00FE5670"/>
    <w:rsid w:val="00FE586A"/>
    <w:rsid w:val="00FE7316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C8C4A"/>
  <w15:docId w15:val="{80BA6877-BFBA-4684-BF1E-3285C260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E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hAnsi="Arial" w:cs="Arial"/>
      <w:i/>
      <w:iCs/>
      <w:color w:val="66666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 w:cs="Cambria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 w:cs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8B8"/>
    <w:rPr>
      <w:rFonts w:ascii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68B8"/>
    <w:rPr>
      <w:rFonts w:ascii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68B8"/>
    <w:rPr>
      <w:rFonts w:ascii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368B8"/>
    <w:rPr>
      <w:rFonts w:ascii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368B8"/>
    <w:rPr>
      <w:rFonts w:ascii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368B8"/>
    <w:rPr>
      <w:rFonts w:ascii="Arial" w:hAnsi="Arial" w:cs="Arial"/>
      <w:i/>
      <w:iCs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368B8"/>
    <w:rPr>
      <w:rFonts w:ascii="Cambria" w:eastAsia="MS Gothic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368B8"/>
    <w:rPr>
      <w:rFonts w:ascii="Cambria" w:eastAsia="MS Gothic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68B8"/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99"/>
    <w:qFormat/>
    <w:rsid w:val="00DC25AC"/>
    <w:pPr>
      <w:ind w:left="720"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</w:pPr>
    <w:rPr>
      <w:rFonts w:eastAsia="Times New Roman" w:cs="Calibri"/>
    </w:rPr>
  </w:style>
  <w:style w:type="table" w:styleId="a6">
    <w:name w:val="Table Grid"/>
    <w:basedOn w:val="a1"/>
    <w:uiPriority w:val="99"/>
    <w:rsid w:val="006C1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locked/>
    <w:rsid w:val="00F44B65"/>
    <w:rPr>
      <w:sz w:val="24"/>
      <w:szCs w:val="24"/>
    </w:rPr>
  </w:style>
  <w:style w:type="character" w:styleId="a9">
    <w:name w:val="footnote reference"/>
    <w:basedOn w:val="a0"/>
    <w:uiPriority w:val="99"/>
    <w:semiHidden/>
    <w:rsid w:val="00F44B65"/>
    <w:rPr>
      <w:vertAlign w:val="superscript"/>
    </w:rPr>
  </w:style>
  <w:style w:type="character" w:styleId="aa">
    <w:name w:val="Hyperlink"/>
    <w:basedOn w:val="a0"/>
    <w:uiPriority w:val="99"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rsid w:val="004F3732"/>
    <w:rPr>
      <w:vertAlign w:val="superscript"/>
    </w:rPr>
  </w:style>
  <w:style w:type="character" w:customStyle="1" w:styleId="s2">
    <w:name w:val="s2"/>
    <w:basedOn w:val="a0"/>
    <w:uiPriority w:val="99"/>
    <w:rsid w:val="00177655"/>
  </w:style>
  <w:style w:type="paragraph" w:styleId="ae">
    <w:name w:val="header"/>
    <w:basedOn w:val="a"/>
    <w:link w:val="af"/>
    <w:uiPriority w:val="99"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368B8"/>
  </w:style>
  <w:style w:type="paragraph" w:styleId="af0">
    <w:name w:val="footer"/>
    <w:basedOn w:val="a"/>
    <w:link w:val="af1"/>
    <w:uiPriority w:val="99"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368B8"/>
  </w:style>
  <w:style w:type="paragraph" w:styleId="af2">
    <w:name w:val="No Spacing"/>
    <w:uiPriority w:val="99"/>
    <w:qFormat/>
    <w:rsid w:val="007368B8"/>
    <w:rPr>
      <w:rFonts w:cs="Calibri"/>
      <w:lang w:eastAsia="en-US"/>
    </w:rPr>
  </w:style>
  <w:style w:type="paragraph" w:styleId="af3">
    <w:name w:val="TOC Heading"/>
    <w:basedOn w:val="1"/>
    <w:next w:val="a"/>
    <w:uiPriority w:val="99"/>
    <w:qFormat/>
    <w:rsid w:val="007368B8"/>
    <w:pPr>
      <w:spacing w:before="240" w:after="0" w:line="259" w:lineRule="auto"/>
      <w:outlineLvl w:val="9"/>
    </w:pPr>
    <w:rPr>
      <w:rFonts w:ascii="Cambria" w:eastAsia="MS Gothic" w:hAnsi="Cambria" w:cs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semiHidden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af4">
    <w:name w:val="Стиль"/>
    <w:rsid w:val="001F0E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qFormat/>
    <w:locked/>
    <w:rsid w:val="001F0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55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55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5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55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55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556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55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556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556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556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55631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556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556309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556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5556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5556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5556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5556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556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5556313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55562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098D-C2C5-493D-9377-BE162809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Jurry</dc:creator>
  <cp:keywords/>
  <dc:description/>
  <cp:lastModifiedBy>Светлана</cp:lastModifiedBy>
  <cp:revision>2</cp:revision>
  <cp:lastPrinted>2017-08-08T12:21:00Z</cp:lastPrinted>
  <dcterms:created xsi:type="dcterms:W3CDTF">2017-09-25T06:49:00Z</dcterms:created>
  <dcterms:modified xsi:type="dcterms:W3CDTF">2017-09-25T06:49:00Z</dcterms:modified>
</cp:coreProperties>
</file>