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6" w:rsidRPr="001D1FC5" w:rsidRDefault="00F44C86" w:rsidP="001D1FC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C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44C86" w:rsidRDefault="00F44C86" w:rsidP="001D1FC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C5">
        <w:rPr>
          <w:rFonts w:ascii="Times New Roman" w:hAnsi="Times New Roman" w:cs="Times New Roman"/>
          <w:b/>
          <w:sz w:val="24"/>
          <w:szCs w:val="24"/>
        </w:rPr>
        <w:t xml:space="preserve">БИЗНЕС-ФОРУМА «ФИНАНСИРОВАНИЕ РЕАЛЬНОГО </w:t>
      </w:r>
      <w:r w:rsidR="001D1FC5" w:rsidRPr="001D1FC5">
        <w:rPr>
          <w:rFonts w:ascii="Times New Roman" w:hAnsi="Times New Roman" w:cs="Times New Roman"/>
          <w:b/>
          <w:sz w:val="24"/>
          <w:szCs w:val="24"/>
        </w:rPr>
        <w:br/>
      </w:r>
      <w:r w:rsidRPr="001D1FC5">
        <w:rPr>
          <w:rFonts w:ascii="Times New Roman" w:hAnsi="Times New Roman" w:cs="Times New Roman"/>
          <w:b/>
          <w:sz w:val="24"/>
          <w:szCs w:val="24"/>
        </w:rPr>
        <w:t>СЕКТОРА ЭКОНОМИКИ» 2018</w:t>
      </w:r>
    </w:p>
    <w:p w:rsidR="001D1FC5" w:rsidRPr="001D1FC5" w:rsidRDefault="001D1FC5" w:rsidP="001D1FC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29" w:rsidRPr="001D1FC5" w:rsidRDefault="00F44C86" w:rsidP="00F44C8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D1FC5">
        <w:rPr>
          <w:rFonts w:ascii="Times New Roman" w:hAnsi="Times New Roman" w:cs="Times New Roman"/>
          <w:b/>
          <w:sz w:val="24"/>
          <w:szCs w:val="24"/>
        </w:rPr>
        <w:t xml:space="preserve">19 июля 2018 года                                                 </w:t>
      </w:r>
      <w:r w:rsidR="00FE532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D1FC5">
        <w:rPr>
          <w:rFonts w:ascii="Times New Roman" w:hAnsi="Times New Roman" w:cs="Times New Roman"/>
          <w:b/>
          <w:sz w:val="24"/>
          <w:szCs w:val="24"/>
        </w:rPr>
        <w:t>г. Москва</w:t>
      </w:r>
      <w:r w:rsidR="00FE5329">
        <w:rPr>
          <w:rFonts w:ascii="Times New Roman" w:hAnsi="Times New Roman" w:cs="Times New Roman"/>
          <w:b/>
          <w:sz w:val="24"/>
          <w:szCs w:val="24"/>
        </w:rPr>
        <w:t>, отель «Метрополь»</w:t>
      </w:r>
    </w:p>
    <w:tbl>
      <w:tblPr>
        <w:tblpPr w:leftFromText="180" w:rightFromText="180" w:vertAnchor="text" w:horzAnchor="margin" w:tblpX="-459" w:tblpY="48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114"/>
      </w:tblGrid>
      <w:tr w:rsidR="00F44C86" w:rsidRPr="0079416B" w:rsidTr="00F44C86">
        <w:trPr>
          <w:trHeight w:val="423"/>
        </w:trPr>
        <w:tc>
          <w:tcPr>
            <w:tcW w:w="1951" w:type="dxa"/>
            <w:shd w:val="clear" w:color="auto" w:fill="auto"/>
            <w:vAlign w:val="center"/>
          </w:tcPr>
          <w:p w:rsidR="00F44C86" w:rsidRDefault="00F44C86" w:rsidP="001D1F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9.00 – 10.00</w:t>
            </w:r>
          </w:p>
          <w:p w:rsidR="001D1FC5" w:rsidRPr="001D1FC5" w:rsidRDefault="001D1FC5" w:rsidP="001D1F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1FC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Фойе зала «Брюсов»,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  <w:r w:rsidRPr="001D1FC5">
              <w:rPr>
                <w:rFonts w:ascii="Times New Roman" w:hAnsi="Times New Roman"/>
                <w:sz w:val="24"/>
                <w:szCs w:val="24"/>
                <w:lang w:bidi="en-US"/>
              </w:rPr>
              <w:t>2 этаж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F44C86" w:rsidRPr="0079416B" w:rsidRDefault="00F44C86" w:rsidP="00F44C8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F44C86" w:rsidRPr="0079416B" w:rsidRDefault="00F44C86" w:rsidP="00F44C8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Регистрация участников Форума.</w:t>
            </w:r>
          </w:p>
          <w:p w:rsidR="00F44C86" w:rsidRPr="0079416B" w:rsidRDefault="00F44C86" w:rsidP="00F44C8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F44C86" w:rsidRPr="0079416B" w:rsidTr="00F44C86">
        <w:trPr>
          <w:trHeight w:val="826"/>
        </w:trPr>
        <w:tc>
          <w:tcPr>
            <w:tcW w:w="1951" w:type="dxa"/>
            <w:shd w:val="clear" w:color="auto" w:fill="auto"/>
          </w:tcPr>
          <w:p w:rsidR="00F44C86" w:rsidRDefault="00F44C86" w:rsidP="001D1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9.00 – 18.00</w:t>
            </w:r>
          </w:p>
          <w:p w:rsidR="001D1FC5" w:rsidRPr="001D1FC5" w:rsidRDefault="001D1FC5" w:rsidP="001D1F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1FC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Фойе зала «Брюсов»,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  <w:r w:rsidRPr="001D1FC5">
              <w:rPr>
                <w:rFonts w:ascii="Times New Roman" w:hAnsi="Times New Roman"/>
                <w:sz w:val="24"/>
                <w:szCs w:val="24"/>
                <w:lang w:bidi="en-US"/>
              </w:rPr>
              <w:t>2 этаж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F44C86" w:rsidRPr="0079416B" w:rsidRDefault="00F44C86" w:rsidP="00F44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 xml:space="preserve">Работа выставочной экспозиции </w:t>
            </w: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«Реальный сектор экономики: проектные инициативы регионов».</w:t>
            </w:r>
          </w:p>
        </w:tc>
      </w:tr>
      <w:tr w:rsidR="00F44C86" w:rsidRPr="0079416B" w:rsidTr="001D1FC5">
        <w:trPr>
          <w:trHeight w:val="1121"/>
        </w:trPr>
        <w:tc>
          <w:tcPr>
            <w:tcW w:w="1951" w:type="dxa"/>
            <w:shd w:val="clear" w:color="auto" w:fill="auto"/>
          </w:tcPr>
          <w:p w:rsidR="00F44C86" w:rsidRDefault="00F44C86" w:rsidP="001D1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10.</w:t>
            </w:r>
            <w:r w:rsidRPr="0079416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00</w:t>
            </w:r>
            <w:r w:rsidRPr="0079416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– 12.00</w:t>
            </w:r>
          </w:p>
          <w:p w:rsidR="001D1FC5" w:rsidRDefault="001D1FC5" w:rsidP="001D1F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1D1FC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ал «Брюсов»,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  <w:r w:rsidRPr="001D1FC5">
              <w:rPr>
                <w:rFonts w:ascii="Times New Roman" w:hAnsi="Times New Roman"/>
                <w:sz w:val="24"/>
                <w:szCs w:val="24"/>
                <w:lang w:bidi="en-US"/>
              </w:rPr>
              <w:t>2 этаж</w:t>
            </w:r>
          </w:p>
          <w:p w:rsidR="001D1FC5" w:rsidRPr="0079416B" w:rsidRDefault="001D1FC5" w:rsidP="001D1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1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C86" w:rsidRPr="0079416B" w:rsidRDefault="00F44C86" w:rsidP="00F44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 xml:space="preserve">Пленарная сессия: </w:t>
            </w: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«Открытый диалог с государством: финансирование региональных проектов российского бизнеса».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44C86" w:rsidRPr="004F4697" w:rsidRDefault="00F44C86" w:rsidP="00F44C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F469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Вопросы для обсуждения: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Государственная политика и механизмы финансирования перспективных региональных проектов в реальном секторе экономики. Доступность финансовых ресурсов для российских компаний.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Банковское финансирование. Стимулирование банковского сектора к увеличению объёмов, сроков и к снижению стоимости кредитования проектов в реальном секторе экономики. Проектное финансирование.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Денежно-кредитная политика и укрепление рубля. Ожидание инвесторов.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Внебюджетные источники финансирования реального сектора экономики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поисках инвестиций: промышленное развитие, новая инфраструктура, пространственное развитие территории.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Создание новых технологических решений и новых национальных индустрий: кооперация бизнеса и власти. 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Как стать новыми национальными чемпионами? Государственные меры поддержки проектов с мультипликационным эффектом.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Институциональные инвесторы: приоритеты и стратегии финансирования проектов российских компаний.</w:t>
            </w:r>
          </w:p>
          <w:p w:rsidR="001D1FC5" w:rsidRPr="0079416B" w:rsidRDefault="001D1FC5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44C86" w:rsidRPr="0079416B" w:rsidRDefault="00F44C86" w:rsidP="00F44C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416B">
              <w:rPr>
                <w:rFonts w:ascii="Times New Roman" w:hAnsi="Times New Roman"/>
                <w:i/>
                <w:sz w:val="24"/>
                <w:szCs w:val="24"/>
              </w:rPr>
              <w:t>К участию приглашены:</w:t>
            </w:r>
          </w:p>
          <w:p w:rsidR="00F44C86" w:rsidRPr="00701220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Матвиенко Валентина Ивановна,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1220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01220">
              <w:rPr>
                <w:rFonts w:ascii="Times New Roman" w:hAnsi="Times New Roman"/>
                <w:sz w:val="24"/>
                <w:szCs w:val="24"/>
              </w:rPr>
              <w:t xml:space="preserve"> Совета Федерации Федерального Собрания Российской Федерации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Набиуллина Эльвира Сахипзадовна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>, председатель Центрального Банка России</w:t>
            </w:r>
          </w:p>
          <w:p w:rsidR="00F44C86" w:rsidRPr="0079416B" w:rsidRDefault="009850B2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Сторчак Сергей Анатольевич</w:t>
            </w:r>
            <w:r w:rsidR="00F44C86" w:rsidRPr="0079416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44C86" w:rsidRPr="0079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="00F44C86">
              <w:rPr>
                <w:rFonts w:ascii="Times New Roman" w:hAnsi="Times New Roman"/>
                <w:sz w:val="24"/>
                <w:szCs w:val="24"/>
              </w:rPr>
              <w:t>м</w:t>
            </w:r>
            <w:r w:rsidR="00F44C86" w:rsidRPr="0079416B">
              <w:rPr>
                <w:rFonts w:ascii="Times New Roman" w:hAnsi="Times New Roman"/>
                <w:sz w:val="24"/>
                <w:szCs w:val="24"/>
              </w:rPr>
              <w:t>инистр</w:t>
            </w:r>
            <w:r w:rsidR="00F44C86">
              <w:rPr>
                <w:rFonts w:ascii="Times New Roman" w:hAnsi="Times New Roman"/>
                <w:sz w:val="24"/>
                <w:szCs w:val="24"/>
              </w:rPr>
              <w:t>а</w:t>
            </w:r>
            <w:r w:rsidR="00F44C86" w:rsidRPr="0079416B">
              <w:rPr>
                <w:rFonts w:ascii="Times New Roman" w:hAnsi="Times New Roman"/>
                <w:sz w:val="24"/>
                <w:szCs w:val="24"/>
              </w:rPr>
              <w:t xml:space="preserve"> финансов Российской Федерации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 xml:space="preserve">Базаров Александр Владимирович,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тарший вице-президент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Сбербанка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Осьмаков Василий Сергеевич,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 xml:space="preserve"> заместитель 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>промышленности и торговли Российской Федерации</w:t>
            </w:r>
          </w:p>
          <w:p w:rsidR="00F44C86" w:rsidRDefault="00F44C86" w:rsidP="00F4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Горьков Сергей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>редседатель Внешэкономбанка</w:t>
            </w:r>
          </w:p>
          <w:p w:rsidR="004D5709" w:rsidRPr="00D32AC7" w:rsidRDefault="004D5709" w:rsidP="004D5709">
            <w:pPr>
              <w:pStyle w:val="12"/>
              <w:ind w:firstLine="0"/>
              <w:rPr>
                <w:shd w:val="clear" w:color="auto" w:fill="FFFFFF"/>
              </w:rPr>
            </w:pPr>
            <w:r w:rsidRPr="004D5709">
              <w:rPr>
                <w:b/>
              </w:rPr>
              <w:t>Васильев</w:t>
            </w:r>
            <w:r w:rsidRPr="00080055">
              <w:rPr>
                <w:rStyle w:val="120"/>
                <w:b/>
              </w:rPr>
              <w:t xml:space="preserve"> Игорь Владимирович</w:t>
            </w:r>
            <w:r w:rsidRPr="004D5709">
              <w:t>,</w:t>
            </w:r>
            <w:r>
              <w:rPr>
                <w:b/>
              </w:rPr>
              <w:t xml:space="preserve"> </w:t>
            </w:r>
            <w:r w:rsidRPr="00D32AC7">
              <w:rPr>
                <w:shd w:val="clear" w:color="auto" w:fill="FFFFFF"/>
              </w:rPr>
              <w:t xml:space="preserve"> Губернатор</w:t>
            </w:r>
            <w:r>
              <w:rPr>
                <w:shd w:val="clear" w:color="auto" w:fill="FFFFFF"/>
              </w:rPr>
              <w:t xml:space="preserve"> </w:t>
            </w:r>
            <w:r w:rsidRPr="00080055">
              <w:t>Кировской области</w:t>
            </w:r>
          </w:p>
          <w:p w:rsidR="004D5709" w:rsidRDefault="004D5709" w:rsidP="004D5709">
            <w:pPr>
              <w:pStyle w:val="12"/>
              <w:ind w:firstLine="0"/>
            </w:pPr>
          </w:p>
          <w:p w:rsidR="0064666F" w:rsidRPr="004D5709" w:rsidRDefault="004D5709" w:rsidP="004D5709">
            <w:pPr>
              <w:pStyle w:val="12"/>
              <w:ind w:firstLine="0"/>
              <w:rPr>
                <w:shd w:val="clear" w:color="auto" w:fill="FFFFFF"/>
              </w:rPr>
            </w:pPr>
            <w:r w:rsidRPr="00080055">
              <w:br/>
            </w:r>
            <w:r>
              <w:t xml:space="preserve"> </w:t>
            </w:r>
          </w:p>
          <w:p w:rsidR="0064666F" w:rsidRDefault="0064666F" w:rsidP="0064666F">
            <w:pPr>
              <w:pStyle w:val="12"/>
              <w:ind w:firstLine="0"/>
              <w:rPr>
                <w:shd w:val="clear" w:color="auto" w:fill="FFFFFF"/>
              </w:rPr>
            </w:pPr>
          </w:p>
          <w:p w:rsidR="005D7FD4" w:rsidRDefault="005D7FD4" w:rsidP="005D7FD4">
            <w:pPr>
              <w:pStyle w:val="12"/>
              <w:ind w:firstLine="0"/>
            </w:pPr>
          </w:p>
          <w:p w:rsidR="005D7FD4" w:rsidRDefault="005D7FD4" w:rsidP="005D7FD4">
            <w:pPr>
              <w:pStyle w:val="12"/>
            </w:pPr>
          </w:p>
          <w:p w:rsidR="005D4737" w:rsidRDefault="005D4737" w:rsidP="005D4737">
            <w:pPr>
              <w:pStyle w:val="12"/>
              <w:ind w:firstLine="0"/>
            </w:pPr>
          </w:p>
          <w:p w:rsidR="00FD35C4" w:rsidRPr="005D4737" w:rsidRDefault="005D4737" w:rsidP="005D4737">
            <w:pPr>
              <w:pStyle w:val="12"/>
              <w:ind w:firstLine="0"/>
              <w:rPr>
                <w:b/>
              </w:rPr>
            </w:pPr>
            <w:r w:rsidRPr="00D71A33">
              <w:br/>
            </w:r>
          </w:p>
          <w:p w:rsidR="00FD35C4" w:rsidRDefault="00FD35C4" w:rsidP="00FD35C4">
            <w:pPr>
              <w:pStyle w:val="12"/>
            </w:pPr>
          </w:p>
          <w:p w:rsidR="00A00207" w:rsidRPr="00DE3937" w:rsidRDefault="00A00207" w:rsidP="00A00207">
            <w:pPr>
              <w:pStyle w:val="12"/>
            </w:pPr>
          </w:p>
          <w:p w:rsidR="00A00207" w:rsidRPr="00E57916" w:rsidRDefault="00A00207" w:rsidP="00E57916">
            <w:pPr>
              <w:pStyle w:val="12"/>
              <w:ind w:firstLine="0"/>
              <w:rPr>
                <w:szCs w:val="20"/>
              </w:rPr>
            </w:pPr>
          </w:p>
          <w:p w:rsidR="00E57916" w:rsidRDefault="00E57916" w:rsidP="00E57916">
            <w:pPr>
              <w:pStyle w:val="12"/>
              <w:ind w:firstLine="0"/>
            </w:pPr>
          </w:p>
          <w:p w:rsidR="00E57916" w:rsidRPr="00E57916" w:rsidRDefault="00E57916" w:rsidP="00D545E2">
            <w:pPr>
              <w:pStyle w:val="12"/>
              <w:ind w:firstLine="0"/>
            </w:pPr>
          </w:p>
          <w:p w:rsidR="00D545E2" w:rsidRPr="00D545E2" w:rsidRDefault="00D545E2" w:rsidP="00050F61">
            <w:pPr>
              <w:pStyle w:val="12"/>
              <w:ind w:firstLine="0"/>
              <w:rPr>
                <w:szCs w:val="20"/>
              </w:rPr>
            </w:pPr>
          </w:p>
          <w:p w:rsidR="00050F61" w:rsidRDefault="00050F61" w:rsidP="00050F61">
            <w:pPr>
              <w:pStyle w:val="12"/>
              <w:jc w:val="left"/>
              <w:rPr>
                <w:szCs w:val="20"/>
              </w:rPr>
            </w:pPr>
            <w:r w:rsidRPr="00DE393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  <w:p w:rsidR="00050F61" w:rsidRPr="001D1FC5" w:rsidRDefault="00050F61" w:rsidP="00F4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86" w:rsidRPr="0079416B" w:rsidTr="00F44C86">
        <w:trPr>
          <w:trHeight w:val="695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44C86" w:rsidRDefault="00F44C86" w:rsidP="001D1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12.00 – 13.00</w:t>
            </w:r>
          </w:p>
          <w:p w:rsidR="001D1FC5" w:rsidRPr="0079416B" w:rsidRDefault="001D1FC5" w:rsidP="001D1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D1FC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Фойе зала «Брюсов»,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  <w:r w:rsidRPr="001D1FC5">
              <w:rPr>
                <w:rFonts w:ascii="Times New Roman" w:hAnsi="Times New Roman"/>
                <w:sz w:val="24"/>
                <w:szCs w:val="24"/>
                <w:lang w:bidi="en-US"/>
              </w:rPr>
              <w:t>2 этаж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86" w:rsidRPr="0079416B" w:rsidRDefault="00F44C86" w:rsidP="00F44C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44C86" w:rsidRPr="0079416B" w:rsidRDefault="00F44C86" w:rsidP="00F44C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Деловой обед для участников и гостей Форума</w:t>
            </w:r>
          </w:p>
          <w:p w:rsidR="00F44C86" w:rsidRPr="0079416B" w:rsidRDefault="00F44C86" w:rsidP="00F44C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44C86" w:rsidRPr="0079416B" w:rsidTr="00F44C86">
        <w:trPr>
          <w:trHeight w:val="552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44C86" w:rsidRPr="0079416B" w:rsidRDefault="00F44C86" w:rsidP="001D1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13.00 – 18.00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 xml:space="preserve">Встречи в формате «1+1» </w:t>
            </w:r>
          </w:p>
          <w:p w:rsidR="00F44C86" w:rsidRPr="0079416B" w:rsidRDefault="00F44C86" w:rsidP="00F44C86">
            <w:pPr>
              <w:shd w:val="clear" w:color="auto" w:fill="FFFFFF"/>
              <w:spacing w:before="120"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>Индивидуальные встречи бизнес-участников и партнеров Форума с представителями органов государственной власти, финансово-банковского сектора (по согласованию с Оргкомитетом)</w:t>
            </w:r>
          </w:p>
        </w:tc>
      </w:tr>
      <w:tr w:rsidR="00F44C86" w:rsidRPr="0079416B" w:rsidTr="00F44C86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:rsidR="00F44C86" w:rsidRPr="001D1FC5" w:rsidRDefault="00F10EC0" w:rsidP="001D1FC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13.00 – 16</w:t>
            </w:r>
            <w:r w:rsidR="00F44C86" w:rsidRPr="001D1FC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.00</w:t>
            </w:r>
          </w:p>
          <w:p w:rsidR="001D1FC5" w:rsidRPr="001D1FC5" w:rsidRDefault="001D1FC5" w:rsidP="001D1F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D1F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Зал «Брюсов», </w:t>
            </w:r>
            <w:r w:rsidRPr="001D1F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2 этаж</w:t>
            </w:r>
          </w:p>
          <w:p w:rsidR="001D1FC5" w:rsidRPr="001D1FC5" w:rsidRDefault="001D1FC5" w:rsidP="001D1F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D1FC5" w:rsidRPr="001D1FC5" w:rsidRDefault="001D1FC5" w:rsidP="001D1F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44C86" w:rsidRPr="0079416B" w:rsidRDefault="00F44C86" w:rsidP="001D1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Сессия: «Финансирование промышленных проектов российских компаний. Импортоопережение и новые технологии»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44C86" w:rsidRPr="001D1FC5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FC5"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обсуждения: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 xml:space="preserve">- Финансовая и нефинансовая поддержка промышленных предприятий в регионах через государственные институты развития и программы регулятора. 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>- Внебюджетное финансирование проектов промышленных компаний. Роль банковского кредитования в реализации государственной региональной промышленной политики.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 xml:space="preserve">- Создание высокотехнологичной экономики с опорой на передовые производства в регионах России. Приоритеты 2024. 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>- Финансирование прорывных технологий в промышленности. Стимулирование спроса на российские технологии через существующую систему государственного и муниципального заказа, а также спроса крупных государственных корпораций.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Импортозамещение в промышленности. Привлечение внешнего финансирования в проекты российских компаний, создание высокотехнологичных рабочих мест, экспансия российской продукции на внешние рынки (поддержка экспортных проектов). 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44C86" w:rsidRPr="001D1FC5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FC5">
              <w:rPr>
                <w:rFonts w:ascii="Times New Roman" w:hAnsi="Times New Roman"/>
                <w:i/>
                <w:sz w:val="24"/>
                <w:szCs w:val="24"/>
              </w:rPr>
              <w:t>К участию приглашены: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Безруков Сергей Александрович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>, директор департамента региональной промышленной политики и проектного управления Министерства промышленности и торговли Российской Федерации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Гутенев Владимир Владимирович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>, первый заместитель председателя Комитета Государственной Думы по экономической политике, промышленности, инновационному развитию и предпринимательству</w:t>
            </w:r>
          </w:p>
          <w:p w:rsidR="001D1FC5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Вологодский Сергей Александрович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>, заместитель директора Фонда развития промышленности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Поляков Александр Геннадьевич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>, вице-президент ПАО «Московский индустриальный Банк»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Шленский Игорь Аркадьевич</w:t>
            </w:r>
            <w:r w:rsidR="00EA30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>управляющий директор по координации приоритетного проекта Российского экспортного центра</w:t>
            </w:r>
          </w:p>
          <w:p w:rsidR="00F44C86" w:rsidRPr="00EA308D" w:rsidRDefault="00F44C86" w:rsidP="00EA308D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Кормилицин Андрей Юрьевич</w:t>
            </w:r>
            <w:r w:rsidRPr="0079416B">
              <w:rPr>
                <w:b/>
                <w:sz w:val="24"/>
                <w:szCs w:val="24"/>
              </w:rPr>
              <w:t>,</w:t>
            </w:r>
            <w:r w:rsidRPr="0079416B">
              <w:rPr>
                <w:sz w:val="24"/>
                <w:szCs w:val="24"/>
              </w:rPr>
              <w:t xml:space="preserve"> 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 xml:space="preserve">вице-президент – начальник Департамента прямых инвестиций Банк ГПБ </w:t>
            </w:r>
          </w:p>
        </w:tc>
      </w:tr>
      <w:tr w:rsidR="00F44C86" w:rsidRPr="0079416B" w:rsidTr="00EA308D">
        <w:trPr>
          <w:trHeight w:val="3106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:rsidR="00F10EC0" w:rsidRDefault="00F10EC0" w:rsidP="001D1FC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10EC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13.00 – 16.00</w:t>
            </w:r>
          </w:p>
          <w:p w:rsidR="001D1FC5" w:rsidRPr="001D1FC5" w:rsidRDefault="00F10EC0" w:rsidP="001D1F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Зал «Чехов</w:t>
            </w:r>
            <w:r w:rsidR="001D1FC5" w:rsidRPr="001D1F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», </w:t>
            </w:r>
            <w:r w:rsidR="001D1FC5" w:rsidRPr="001D1F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2 этаж</w:t>
            </w:r>
          </w:p>
          <w:p w:rsidR="00F44C86" w:rsidRPr="0079416B" w:rsidRDefault="00F44C86" w:rsidP="001D1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86" w:rsidRPr="0079416B" w:rsidRDefault="00EA308D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Сессия: «</w:t>
            </w:r>
            <w:r w:rsidR="00F44C86" w:rsidRPr="0079416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Финансирование новой инфраструктуры. Пространственное развитие территорий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»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F44C86" w:rsidRPr="001D1FC5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1FC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Вопросы для обсуждения: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 xml:space="preserve">Новые механизмов финансирования строительства и реконструкции инфраструктуры. </w:t>
            </w:r>
            <w:r w:rsidRPr="0079416B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Государственные и </w:t>
            </w: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внебюджетные источники финансирования. Задачи 2018-2024гг и этапы реализации.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bCs/>
                <w:sz w:val="24"/>
                <w:szCs w:val="24"/>
              </w:rPr>
              <w:t>- Банковское финансирование инфраструктуры: синдицированный кредит и инфраструктурная ипотека.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Дорожная карта по развитию инструментария государственно-частного партнерства для строительства инфраструктуры: инициативы субъектов Российской Федерации:</w:t>
            </w:r>
          </w:p>
          <w:p w:rsidR="00F44C86" w:rsidRPr="0079416B" w:rsidRDefault="00F44C86" w:rsidP="00F44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>Разработка открытого реестра проектов по строительству и реконструкции инфраструктуры.</w:t>
            </w:r>
          </w:p>
          <w:p w:rsidR="00F44C86" w:rsidRPr="0079416B" w:rsidRDefault="00F44C86" w:rsidP="00F44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>Применение современных технологий и снижение издержек при проектировании и строительстве.</w:t>
            </w:r>
          </w:p>
          <w:p w:rsidR="00F44C86" w:rsidRPr="0079416B" w:rsidRDefault="00F44C86" w:rsidP="00F4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 xml:space="preserve"> - Большие проекты «Новой Москвы»: банковское финансирование девелоперов.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>- Вопросы совершенствования законодательства в сфере государственно-частного партнёрства для реализации долгосрочных инфраструктурных проектов и повышения их инвестиционной привлекательности для частных инвесторов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 xml:space="preserve">- Инфраструктура и пространственное развитие территорий: конкурентные преимущества субъектов России их приоритетных экономических специализаций как оценка потребности в  развитии транспортной, </w:t>
            </w:r>
            <w:r w:rsidRPr="0079416B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инфраструктуры.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>- Развитие дорожно-транспортной инфраструктуры России. Приоритетные проекты по реконструкции и строительству объектов.</w:t>
            </w:r>
          </w:p>
          <w:p w:rsidR="00F44C86" w:rsidRPr="0079416B" w:rsidRDefault="00F44C86" w:rsidP="00F4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>- Введение новых мер государственной поддержки Министерства строительства и ЖКХ РФ. Субсидирование строительства транспортных, социальных и инженерных объектов.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44C86" w:rsidRPr="001D1FC5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D1FC5">
              <w:rPr>
                <w:rFonts w:ascii="Times New Roman" w:hAnsi="Times New Roman"/>
                <w:i/>
                <w:sz w:val="24"/>
                <w:szCs w:val="24"/>
              </w:rPr>
              <w:t>К участию приглашены: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Курдюков Дмитрий Владимирович,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ервый заместитель Председателя Внешэкономбанка – член Правления</w:t>
            </w:r>
            <w:r w:rsidR="00EA30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44C86" w:rsidRPr="0079416B" w:rsidRDefault="00F44C86" w:rsidP="00F4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Стасишин Никита Евгеньевич,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 xml:space="preserve"> заместитель министра</w:t>
            </w:r>
          </w:p>
          <w:p w:rsidR="00F44C86" w:rsidRPr="0079416B" w:rsidRDefault="00F44C86" w:rsidP="00F4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sz w:val="24"/>
                <w:szCs w:val="24"/>
              </w:rPr>
              <w:t>строительства и жилищно-коммунального хозяйства Российской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  <w:shd w:val="clear" w:color="auto" w:fill="FEFEFE"/>
              </w:rPr>
              <w:t>Хуснуллин Марат Шакирзянович</w:t>
            </w:r>
            <w:r w:rsidRPr="0079416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з</w:t>
            </w:r>
            <w:r w:rsidRPr="0079416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аместитель мэра г.Москвы по вопросам градостроительной политики и строительства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79416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EFEFE"/>
              </w:rPr>
              <w:t xml:space="preserve">Старовойт Роман Владимирович, </w:t>
            </w:r>
            <w:r w:rsidRPr="0079416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руководитель Федерального дорожного агентства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16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Зубанов</w:t>
            </w: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9416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Константин</w:t>
            </w: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9416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Васильевич</w:t>
            </w:r>
            <w:r w:rsidRPr="00794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директор Российского фонда прямых инвестиций (РФПИ)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Fonts w:ascii="Times New Roman" w:hAnsi="Times New Roman"/>
                <w:b/>
                <w:sz w:val="24"/>
                <w:szCs w:val="24"/>
              </w:rPr>
              <w:t>Груздев Алексей Владимирович</w:t>
            </w:r>
            <w:r w:rsidRPr="0079416B">
              <w:rPr>
                <w:rFonts w:ascii="Times New Roman" w:hAnsi="Times New Roman"/>
                <w:sz w:val="24"/>
                <w:szCs w:val="24"/>
              </w:rPr>
              <w:t>, заместитель министра экономического развития Российской Федерации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Style w:val="tableprogrammspeakerpositio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9416B">
              <w:rPr>
                <w:rStyle w:val="tableprogrammspeakername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Чачин Михаил Львович</w:t>
            </w:r>
            <w:r w:rsidRPr="0079416B">
              <w:rPr>
                <w:rStyle w:val="tableprogrammspeakername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79416B">
              <w:rPr>
                <w:rStyle w:val="tableprogrammspeakerpositio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старший управляющий директор ПАО «Сбербанк»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Style w:val="tableprogrammspeakerpositio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9416B">
              <w:rPr>
                <w:rStyle w:val="tableprogrammspeakername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Чичканов Алексей Борисович, </w:t>
            </w:r>
            <w:r w:rsidRPr="0079416B">
              <w:rPr>
                <w:rStyle w:val="tableprogrammspeakerpositio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исполнительный вице-президент Газпромбанка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416B">
              <w:rPr>
                <w:rStyle w:val="tableprogrammspeakername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Абдуллаханов Тимур Джонридович</w:t>
            </w:r>
            <w:r w:rsidRPr="0079416B">
              <w:rPr>
                <w:rStyle w:val="tableprogrammspeakername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79416B">
              <w:rPr>
                <w:rStyle w:val="tableprogrammspeakerpositio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управляющий директор, руководитель дирекции по транспорту и инфраструктуре Евразийского банка развития</w:t>
            </w:r>
          </w:p>
        </w:tc>
      </w:tr>
      <w:tr w:rsidR="00F44C86" w:rsidRPr="0079416B" w:rsidTr="00F44C86">
        <w:trPr>
          <w:trHeight w:val="1821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:rsidR="00F44C86" w:rsidRDefault="00F44C86" w:rsidP="001D1FC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15.00 -17.00</w:t>
            </w:r>
          </w:p>
          <w:p w:rsidR="001D1FC5" w:rsidRPr="001D1FC5" w:rsidRDefault="001D1FC5" w:rsidP="00F10E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D1F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Зал «</w:t>
            </w:r>
            <w:r w:rsidR="00F10E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Толстой</w:t>
            </w:r>
            <w:r w:rsidRPr="001D1F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», </w:t>
            </w:r>
            <w:r w:rsidRPr="001D1F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2 этаж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79416B">
              <w:rPr>
                <w:rFonts w:ascii="Times New Roman" w:hAnsi="Times New Roman"/>
                <w:b/>
                <w:sz w:val="26"/>
                <w:szCs w:val="26"/>
              </w:rPr>
              <w:t>Специальная сессия «</w:t>
            </w:r>
            <w:r w:rsidRPr="0079416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InvestHall</w:t>
            </w:r>
            <w:r w:rsidRPr="0079416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F44C86" w:rsidRPr="0079416B" w:rsidRDefault="00F44C86" w:rsidP="00F44C8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9416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Сессия представляет собой </w:t>
            </w:r>
            <w:r w:rsidRPr="0079416B">
              <w:rPr>
                <w:rFonts w:ascii="Times New Roman" w:eastAsia="Times New Roman" w:hAnsi="Times New Roman"/>
                <w:sz w:val="24"/>
                <w:szCs w:val="24"/>
              </w:rPr>
              <w:t>диалоговую площадку и является проводником в процессе поиска и привлечения государственного</w:t>
            </w:r>
            <w:r w:rsidRPr="0079416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финансирования в проекты российских компаний.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79416B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Презентации проводятся для широкого круга потенциальных инвесторов, который включает в себя представителей крупнейших российских финансовых институтов, банковских организаций, венчурных и инвестиционных фондов. </w:t>
            </w: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  <w:p w:rsidR="00F44C86" w:rsidRPr="0079416B" w:rsidRDefault="00F44C86" w:rsidP="00F44C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9416B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Сессия дает возможность не только представить свои идеи и получить их профессиональную оценку, но и выйти  непосредственно на заключение инвестиционного соглашения.</w:t>
            </w:r>
          </w:p>
        </w:tc>
      </w:tr>
    </w:tbl>
    <w:p w:rsidR="00F44C86" w:rsidRDefault="00F44C86"/>
    <w:p w:rsidR="00117E2F" w:rsidRDefault="00117E2F"/>
    <w:sectPr w:rsidR="00117E2F" w:rsidSect="005F6FA3">
      <w:headerReference w:type="default" r:id="rId8"/>
      <w:footerReference w:type="default" r:id="rId9"/>
      <w:pgSz w:w="11906" w:h="16838"/>
      <w:pgMar w:top="2093" w:right="850" w:bottom="1134" w:left="1701" w:header="708" w:footer="19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BF" w:rsidRDefault="00B642BF" w:rsidP="00F61952">
      <w:pPr>
        <w:spacing w:after="0" w:line="240" w:lineRule="auto"/>
      </w:pPr>
      <w:r>
        <w:separator/>
      </w:r>
    </w:p>
  </w:endnote>
  <w:endnote w:type="continuationSeparator" w:id="1">
    <w:p w:rsidR="00B642BF" w:rsidRDefault="00B642BF" w:rsidP="00F6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52" w:rsidRDefault="005F6FA3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2929890</wp:posOffset>
          </wp:positionH>
          <wp:positionV relativeFrom="paragraph">
            <wp:posOffset>271780</wp:posOffset>
          </wp:positionV>
          <wp:extent cx="2018030" cy="581025"/>
          <wp:effectExtent l="19050" t="0" r="1270" b="0"/>
          <wp:wrapThrough wrapText="bothSides">
            <wp:wrapPolygon edited="0">
              <wp:start x="-204" y="0"/>
              <wp:lineTo x="-204" y="8498"/>
              <wp:lineTo x="612" y="11331"/>
              <wp:lineTo x="-204" y="11331"/>
              <wp:lineTo x="-204" y="21246"/>
              <wp:lineTo x="2855" y="21246"/>
              <wp:lineTo x="7952" y="21246"/>
              <wp:lineTo x="13050" y="15580"/>
              <wp:lineTo x="13254" y="11331"/>
              <wp:lineTo x="14681" y="11331"/>
              <wp:lineTo x="21614" y="4249"/>
              <wp:lineTo x="21614" y="0"/>
              <wp:lineTo x="-204" y="0"/>
            </wp:wrapPolygon>
          </wp:wrapThrough>
          <wp:docPr id="5" name="Рисунок 4" descr="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803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843915</wp:posOffset>
          </wp:positionH>
          <wp:positionV relativeFrom="paragraph">
            <wp:posOffset>271780</wp:posOffset>
          </wp:positionV>
          <wp:extent cx="1647825" cy="571500"/>
          <wp:effectExtent l="19050" t="0" r="9525" b="0"/>
          <wp:wrapThrough wrapText="bothSides">
            <wp:wrapPolygon edited="0">
              <wp:start x="13484" y="0"/>
              <wp:lineTo x="2747" y="10800"/>
              <wp:lineTo x="250" y="15840"/>
              <wp:lineTo x="-250" y="20880"/>
              <wp:lineTo x="21725" y="20880"/>
              <wp:lineTo x="21725" y="0"/>
              <wp:lineTo x="13484" y="0"/>
            </wp:wrapPolygon>
          </wp:wrapThrough>
          <wp:docPr id="3" name="Рисунок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BF" w:rsidRDefault="00B642BF" w:rsidP="00F61952">
      <w:pPr>
        <w:spacing w:after="0" w:line="240" w:lineRule="auto"/>
      </w:pPr>
      <w:r>
        <w:separator/>
      </w:r>
    </w:p>
  </w:footnote>
  <w:footnote w:type="continuationSeparator" w:id="1">
    <w:p w:rsidR="00B642BF" w:rsidRDefault="00B642BF" w:rsidP="00F6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52" w:rsidRDefault="00CF097B" w:rsidP="00EA308D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-192405</wp:posOffset>
          </wp:positionV>
          <wp:extent cx="4419600" cy="1009650"/>
          <wp:effectExtent l="19050" t="0" r="0" b="0"/>
          <wp:wrapThrough wrapText="bothSides">
            <wp:wrapPolygon edited="0">
              <wp:start x="1676" y="0"/>
              <wp:lineTo x="1024" y="1223"/>
              <wp:lineTo x="-93" y="5298"/>
              <wp:lineTo x="-93" y="14264"/>
              <wp:lineTo x="652" y="19562"/>
              <wp:lineTo x="1490" y="21192"/>
              <wp:lineTo x="1583" y="21192"/>
              <wp:lineTo x="3352" y="21192"/>
              <wp:lineTo x="3445" y="21192"/>
              <wp:lineTo x="4097" y="19562"/>
              <wp:lineTo x="13779" y="19562"/>
              <wp:lineTo x="20297" y="17117"/>
              <wp:lineTo x="20203" y="13042"/>
              <wp:lineTo x="21600" y="13042"/>
              <wp:lineTo x="21600" y="9374"/>
              <wp:lineTo x="16759" y="6521"/>
              <wp:lineTo x="16945" y="4483"/>
              <wp:lineTo x="15455" y="3668"/>
              <wp:lineTo x="3259" y="0"/>
              <wp:lineTo x="1676" y="0"/>
            </wp:wrapPolygon>
          </wp:wrapThrough>
          <wp:docPr id="1" name="Рисунок 1" descr="C:\Users\User\Desktop\Рабочее\БЛАНК БФ\Элементы\бланк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Рабочее\БЛАНК БФ\Элементы\бланк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4B0"/>
    <w:multiLevelType w:val="hybridMultilevel"/>
    <w:tmpl w:val="F544E6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>
      <o:colormru v:ext="edit" colors="#030"/>
      <o:colormenu v:ext="edit" fillcolor="#03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1952"/>
    <w:rsid w:val="00024E88"/>
    <w:rsid w:val="00050F61"/>
    <w:rsid w:val="0008547A"/>
    <w:rsid w:val="000F175B"/>
    <w:rsid w:val="000F1E3C"/>
    <w:rsid w:val="00117E2F"/>
    <w:rsid w:val="001520DD"/>
    <w:rsid w:val="001D1FC5"/>
    <w:rsid w:val="00336E25"/>
    <w:rsid w:val="00394816"/>
    <w:rsid w:val="00457491"/>
    <w:rsid w:val="004D5709"/>
    <w:rsid w:val="004F4697"/>
    <w:rsid w:val="004F475E"/>
    <w:rsid w:val="00504CA5"/>
    <w:rsid w:val="005231AC"/>
    <w:rsid w:val="005D4737"/>
    <w:rsid w:val="005D7FD4"/>
    <w:rsid w:val="005F6FA3"/>
    <w:rsid w:val="00617589"/>
    <w:rsid w:val="0063697C"/>
    <w:rsid w:val="0064666F"/>
    <w:rsid w:val="006F4C2F"/>
    <w:rsid w:val="0079767F"/>
    <w:rsid w:val="007C7278"/>
    <w:rsid w:val="007F6E12"/>
    <w:rsid w:val="0080147B"/>
    <w:rsid w:val="008238A1"/>
    <w:rsid w:val="008445D4"/>
    <w:rsid w:val="008574D3"/>
    <w:rsid w:val="0088495F"/>
    <w:rsid w:val="008D7B7B"/>
    <w:rsid w:val="008F5428"/>
    <w:rsid w:val="008F7AD8"/>
    <w:rsid w:val="009850B2"/>
    <w:rsid w:val="009B1595"/>
    <w:rsid w:val="00A00207"/>
    <w:rsid w:val="00A61FFF"/>
    <w:rsid w:val="00A705DD"/>
    <w:rsid w:val="00B43D3B"/>
    <w:rsid w:val="00B642BF"/>
    <w:rsid w:val="00B90010"/>
    <w:rsid w:val="00BB3B31"/>
    <w:rsid w:val="00BC24C7"/>
    <w:rsid w:val="00C91D3B"/>
    <w:rsid w:val="00CD2C23"/>
    <w:rsid w:val="00CE5F22"/>
    <w:rsid w:val="00CF097B"/>
    <w:rsid w:val="00D545E2"/>
    <w:rsid w:val="00D95E64"/>
    <w:rsid w:val="00E01F33"/>
    <w:rsid w:val="00E57916"/>
    <w:rsid w:val="00EA308D"/>
    <w:rsid w:val="00F10EC0"/>
    <w:rsid w:val="00F44C86"/>
    <w:rsid w:val="00F61952"/>
    <w:rsid w:val="00FD35C4"/>
    <w:rsid w:val="00FE5329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030"/>
      <o:colormenu v:ext="edit" fillcolor="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23"/>
  </w:style>
  <w:style w:type="paragraph" w:styleId="2">
    <w:name w:val="heading 2"/>
    <w:basedOn w:val="a"/>
    <w:link w:val="20"/>
    <w:uiPriority w:val="9"/>
    <w:qFormat/>
    <w:rsid w:val="00F44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952"/>
  </w:style>
  <w:style w:type="paragraph" w:styleId="a5">
    <w:name w:val="footer"/>
    <w:basedOn w:val="a"/>
    <w:link w:val="a6"/>
    <w:uiPriority w:val="99"/>
    <w:semiHidden/>
    <w:unhideWhenUsed/>
    <w:rsid w:val="00F6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952"/>
  </w:style>
  <w:style w:type="paragraph" w:styleId="a7">
    <w:name w:val="Balloon Text"/>
    <w:basedOn w:val="a"/>
    <w:link w:val="a8"/>
    <w:uiPriority w:val="99"/>
    <w:semiHidden/>
    <w:unhideWhenUsed/>
    <w:rsid w:val="00F6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C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ableprogrammspeakername">
    <w:name w:val="table_programm__speaker__name"/>
    <w:basedOn w:val="a0"/>
    <w:rsid w:val="00F44C86"/>
  </w:style>
  <w:style w:type="character" w:customStyle="1" w:styleId="tableprogrammspeakerposition">
    <w:name w:val="table_programm__speaker__position"/>
    <w:basedOn w:val="a0"/>
    <w:rsid w:val="00F44C86"/>
  </w:style>
  <w:style w:type="paragraph" w:styleId="a9">
    <w:name w:val="No Spacing"/>
    <w:uiPriority w:val="1"/>
    <w:qFormat/>
    <w:rsid w:val="00F44C86"/>
    <w:pPr>
      <w:spacing w:after="0" w:line="240" w:lineRule="auto"/>
    </w:pPr>
  </w:style>
  <w:style w:type="paragraph" w:customStyle="1" w:styleId="12">
    <w:name w:val="12 сти"/>
    <w:basedOn w:val="a"/>
    <w:link w:val="120"/>
    <w:qFormat/>
    <w:rsid w:val="00050F6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mbria" w:hAnsi="Times New Roman" w:cs="Helvetica Neue"/>
      <w:sz w:val="24"/>
      <w:szCs w:val="28"/>
    </w:rPr>
  </w:style>
  <w:style w:type="character" w:customStyle="1" w:styleId="120">
    <w:name w:val="12 сти Знак"/>
    <w:basedOn w:val="a0"/>
    <w:link w:val="12"/>
    <w:rsid w:val="00050F61"/>
    <w:rPr>
      <w:rFonts w:ascii="Times New Roman" w:eastAsia="Cambria" w:hAnsi="Times New Roman" w:cs="Helvetica Neue"/>
      <w:sz w:val="24"/>
      <w:szCs w:val="28"/>
    </w:rPr>
  </w:style>
  <w:style w:type="character" w:styleId="aa">
    <w:name w:val="Hyperlink"/>
    <w:basedOn w:val="a0"/>
    <w:uiPriority w:val="99"/>
    <w:unhideWhenUsed/>
    <w:rsid w:val="00E57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8A9D-1E0C-4006-BBF7-A5DFCEAD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2018-05-12T16:13:00Z</cp:lastPrinted>
  <dcterms:created xsi:type="dcterms:W3CDTF">2018-05-10T10:21:00Z</dcterms:created>
  <dcterms:modified xsi:type="dcterms:W3CDTF">2018-05-16T14:09:00Z</dcterms:modified>
</cp:coreProperties>
</file>