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B0DB8" w:rsidP="00835002">
      <w:pPr>
        <w:spacing w:before="360" w:after="0"/>
        <w:rPr>
          <w:rFonts w:ascii="Arial" w:hAnsi="Arial" w:cs="Arial"/>
          <w:b/>
          <w:sz w:val="48"/>
        </w:rPr>
      </w:pPr>
      <w:r>
        <w:rPr>
          <w:rFonts w:ascii="Arial" w:hAnsi="Arial" w:cs="Arial"/>
          <w:b/>
          <w:sz w:val="48"/>
        </w:rPr>
        <w:t>ДАВАЙ ПОЖЕНИМСЯ</w:t>
      </w:r>
      <w:r w:rsidRPr="00EA2F4F">
        <w:rPr>
          <w:rFonts w:ascii="Arial" w:hAnsi="Arial" w:cs="Arial"/>
          <w:b/>
          <w:sz w:val="48"/>
        </w:rPr>
        <w:t>:</w:t>
      </w:r>
      <w:r>
        <w:rPr>
          <w:rFonts w:ascii="Arial" w:hAnsi="Arial" w:cs="Arial"/>
          <w:b/>
          <w:sz w:val="48"/>
        </w:rPr>
        <w:t xml:space="preserve"> </w:t>
      </w:r>
      <w:r w:rsidR="00E22948">
        <w:rPr>
          <w:rFonts w:ascii="Arial" w:hAnsi="Arial" w:cs="Arial"/>
          <w:b/>
          <w:sz w:val="48"/>
        </w:rPr>
        <w:t xml:space="preserve">ПОЧЕМУ БРАКОВ СТАЛО БОЛЬШЕ, А РАЗВОДОВ </w:t>
      </w:r>
      <w:r w:rsidR="00E22948" w:rsidRPr="00E22948">
        <w:rPr>
          <w:rFonts w:ascii="Arial" w:hAnsi="Arial" w:cs="Arial"/>
          <w:b/>
          <w:sz w:val="48"/>
        </w:rPr>
        <w:t xml:space="preserve">— </w:t>
      </w:r>
      <w:r w:rsidR="00E22948">
        <w:rPr>
          <w:rFonts w:ascii="Arial" w:hAnsi="Arial" w:cs="Arial"/>
          <w:b/>
          <w:sz w:val="48"/>
        </w:rPr>
        <w:t xml:space="preserve">МЕНЬШЕ </w:t>
      </w:r>
      <w:r w:rsidR="00D669C9">
        <w:rPr>
          <w:rFonts w:ascii="Arial" w:hAnsi="Arial" w:cs="Arial"/>
          <w:b/>
          <w:sz w:val="48"/>
        </w:rPr>
        <w:t xml:space="preserve"> </w:t>
      </w:r>
      <w:r w:rsidR="0039699D">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AA3B23">
        <w:rPr>
          <w:rFonts w:ascii="Arial" w:hAnsi="Arial" w:cs="Arial"/>
          <w:b/>
          <w:color w:val="525252" w:themeColor="accent3" w:themeShade="80"/>
          <w:sz w:val="24"/>
          <w:szCs w:val="24"/>
        </w:rPr>
        <w:t>Р</w:t>
      </w:r>
      <w:bookmarkStart w:id="0" w:name="_GoBack"/>
      <w:bookmarkEnd w:id="0"/>
      <w:r w:rsidR="00D331EE">
        <w:rPr>
          <w:rFonts w:ascii="Arial" w:hAnsi="Arial" w:cs="Arial"/>
          <w:b/>
          <w:color w:val="525252" w:themeColor="accent3" w:themeShade="80"/>
          <w:sz w:val="24"/>
          <w:szCs w:val="24"/>
        </w:rPr>
        <w:t>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w:t>
      </w:r>
      <w:proofErr w:type="spellStart"/>
      <w:r w:rsidRPr="003E32A4">
        <w:rPr>
          <w:rFonts w:ascii="Arial" w:hAnsi="Arial" w:cs="Arial"/>
          <w:color w:val="525252" w:themeColor="accent3" w:themeShade="80"/>
          <w:sz w:val="24"/>
          <w:szCs w:val="24"/>
        </w:rPr>
        <w:t>Медиаофису</w:t>
      </w:r>
      <w:proofErr w:type="spellEnd"/>
      <w:r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 xml:space="preserve">анкт-Петербург (47 тысяч по сравнению с 44 </w:t>
      </w:r>
      <w:r w:rsidR="00C27256">
        <w:rPr>
          <w:rFonts w:ascii="Arial" w:hAnsi="Arial" w:cs="Arial"/>
          <w:color w:val="525252" w:themeColor="accent3" w:themeShade="80"/>
          <w:sz w:val="24"/>
          <w:szCs w:val="24"/>
        </w:rPr>
        <w:lastRenderedPageBreak/>
        <w:t>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rsidR="00430A7A" w:rsidRPr="009A16E2" w:rsidRDefault="00430A7A" w:rsidP="001D063C">
      <w:pPr>
        <w:ind w:firstLine="708"/>
        <w:jc w:val="both"/>
        <w:rPr>
          <w:rFonts w:ascii="Arial" w:hAnsi="Arial" w:cs="Arial"/>
          <w:color w:val="525252" w:themeColor="accent3" w:themeShade="80"/>
          <w:sz w:val="24"/>
          <w:szCs w:val="24"/>
        </w:rPr>
      </w:pPr>
    </w:p>
    <w:p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A5573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A5573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A5573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A5573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A5573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A5573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A5573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EF" w:rsidRDefault="00553FEF" w:rsidP="00A02726">
      <w:pPr>
        <w:spacing w:after="0" w:line="240" w:lineRule="auto"/>
      </w:pPr>
      <w:r>
        <w:separator/>
      </w:r>
    </w:p>
  </w:endnote>
  <w:endnote w:type="continuationSeparator" w:id="0">
    <w:p w:rsidR="00553FEF" w:rsidRDefault="00553FE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55736">
          <w:fldChar w:fldCharType="begin"/>
        </w:r>
        <w:r w:rsidR="00A02726">
          <w:instrText>PAGE   \* MERGEFORMAT</w:instrText>
        </w:r>
        <w:r w:rsidR="00A55736">
          <w:fldChar w:fldCharType="separate"/>
        </w:r>
        <w:r w:rsidR="005E2E66">
          <w:rPr>
            <w:noProof/>
          </w:rPr>
          <w:t>1</w:t>
        </w:r>
        <w:r w:rsidR="00A5573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EF" w:rsidRDefault="00553FEF" w:rsidP="00A02726">
      <w:pPr>
        <w:spacing w:after="0" w:line="240" w:lineRule="auto"/>
      </w:pPr>
      <w:r>
        <w:separator/>
      </w:r>
    </w:p>
  </w:footnote>
  <w:footnote w:type="continuationSeparator" w:id="0">
    <w:p w:rsidR="00553FEF" w:rsidRDefault="00553FE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557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5573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557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1A08"/>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8BF"/>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3FEF"/>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256B"/>
    <w:rsid w:val="005E2E66"/>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736"/>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3B23"/>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00A1-0B28-48AD-8F9B-6F73E927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2020-02-25T05:09:00Z</dcterms:created>
  <dcterms:modified xsi:type="dcterms:W3CDTF">2020-02-25T05:09:00Z</dcterms:modified>
</cp:coreProperties>
</file>