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D4" w:rsidRPr="00B00C2E" w:rsidRDefault="00A722D4" w:rsidP="00A722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722D4" w:rsidRPr="00B00C2E" w:rsidRDefault="00A722D4" w:rsidP="00A722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722D4" w:rsidRPr="00B00C2E" w:rsidRDefault="00BC150C" w:rsidP="00A722D4">
      <w:pPr>
        <w:tabs>
          <w:tab w:val="center" w:pos="5387"/>
          <w:tab w:val="left" w:pos="82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722D4" w:rsidRPr="00B00C2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722D4" w:rsidRDefault="00A722D4" w:rsidP="00A722D4">
      <w:pPr>
        <w:pStyle w:val="4"/>
        <w:rPr>
          <w:color w:val="000000"/>
          <w:szCs w:val="28"/>
        </w:rPr>
      </w:pPr>
    </w:p>
    <w:p w:rsidR="00A722D4" w:rsidRPr="00AE3F26" w:rsidRDefault="00A722D4" w:rsidP="00A722D4">
      <w:pPr>
        <w:pStyle w:val="4"/>
        <w:rPr>
          <w:color w:val="000000"/>
          <w:szCs w:val="28"/>
        </w:rPr>
      </w:pPr>
      <w:r w:rsidRPr="00AE3F26">
        <w:rPr>
          <w:color w:val="000000"/>
          <w:szCs w:val="28"/>
        </w:rPr>
        <w:t>ПОСТАНОВЛЕНИЕ</w:t>
      </w:r>
    </w:p>
    <w:p w:rsidR="00A722D4" w:rsidRDefault="00A722D4" w:rsidP="00A722D4">
      <w:pPr>
        <w:tabs>
          <w:tab w:val="left" w:pos="4650"/>
          <w:tab w:val="left" w:pos="5820"/>
        </w:tabs>
        <w:spacing w:line="240" w:lineRule="auto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A722D4" w:rsidRDefault="00A722D4" w:rsidP="00A722D4">
      <w:pPr>
        <w:spacing w:line="240" w:lineRule="auto"/>
        <w:rPr>
          <w:rFonts w:ascii="Times New Roman" w:hAnsi="Times New Roman"/>
          <w:bCs/>
          <w:sz w:val="28"/>
        </w:rPr>
      </w:pPr>
      <w:r w:rsidRPr="00B00C2E">
        <w:rPr>
          <w:rFonts w:ascii="Times New Roman" w:hAnsi="Times New Roman"/>
          <w:bCs/>
          <w:sz w:val="28"/>
        </w:rPr>
        <w:t xml:space="preserve">от </w:t>
      </w:r>
      <w:r w:rsidR="00573FAB">
        <w:rPr>
          <w:rFonts w:ascii="Times New Roman" w:hAnsi="Times New Roman"/>
          <w:bCs/>
          <w:sz w:val="28"/>
        </w:rPr>
        <w:t>09.10.</w:t>
      </w:r>
      <w:r>
        <w:rPr>
          <w:rFonts w:ascii="Times New Roman" w:hAnsi="Times New Roman"/>
          <w:bCs/>
          <w:sz w:val="28"/>
        </w:rPr>
        <w:t>2015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№ </w:t>
      </w:r>
      <w:r w:rsidR="00573FAB">
        <w:rPr>
          <w:rFonts w:ascii="Times New Roman" w:hAnsi="Times New Roman"/>
          <w:bCs/>
          <w:sz w:val="28"/>
        </w:rPr>
        <w:t>893</w:t>
      </w:r>
    </w:p>
    <w:p w:rsidR="00A722D4" w:rsidRDefault="00A722D4" w:rsidP="00A722D4">
      <w:pPr>
        <w:rPr>
          <w:rFonts w:ascii="Times New Roman" w:hAnsi="Times New Roman"/>
          <w:bCs/>
          <w:sz w:val="28"/>
        </w:rPr>
      </w:pPr>
    </w:p>
    <w:p w:rsidR="00A722D4" w:rsidRDefault="00A722D4" w:rsidP="00A722D4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3D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 определении уполномоченного органа</w:t>
      </w:r>
    </w:p>
    <w:p w:rsidR="00A722D4" w:rsidRDefault="00A722D4" w:rsidP="00A722D4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722D4" w:rsidRDefault="00A722D4" w:rsidP="00A722D4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Волгоградской области по содействию </w:t>
      </w:r>
    </w:p>
    <w:p w:rsidR="00A722D4" w:rsidRDefault="00A722D4" w:rsidP="00A722D4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развитию конкуренции на территории</w:t>
      </w:r>
    </w:p>
    <w:p w:rsidR="00A722D4" w:rsidRDefault="00A722D4" w:rsidP="00A722D4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722D4" w:rsidRDefault="00A722D4" w:rsidP="00A722D4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Волгоградской области</w:t>
      </w:r>
    </w:p>
    <w:p w:rsidR="00A722D4" w:rsidRDefault="00A722D4">
      <w:pPr>
        <w:pStyle w:val="ConsPlusNormal"/>
      </w:pPr>
    </w:p>
    <w:p w:rsidR="00A722D4" w:rsidRDefault="00A722D4">
      <w:pPr>
        <w:pStyle w:val="ConsPlusNormal"/>
        <w:jc w:val="center"/>
      </w:pPr>
    </w:p>
    <w:p w:rsidR="00A722D4" w:rsidRPr="001A764D" w:rsidRDefault="00A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4D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между комитетом экономики Волгоградской области и администрацией </w:t>
      </w:r>
      <w:proofErr w:type="spellStart"/>
      <w:r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внедрению на территории </w:t>
      </w:r>
      <w:proofErr w:type="spellStart"/>
      <w:r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2015-2016 г.г. стандарта развития конкуренции в субъектах Российской Федерации от 03.08.2015 № 8, в целях улучшения конкурентной среды на территории </w:t>
      </w:r>
      <w:proofErr w:type="spellStart"/>
      <w:r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постановляю:</w:t>
      </w:r>
      <w:proofErr w:type="gramEnd"/>
    </w:p>
    <w:p w:rsidR="00A722D4" w:rsidRPr="001A764D" w:rsidRDefault="00A722D4" w:rsidP="001A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sz w:val="28"/>
          <w:szCs w:val="28"/>
        </w:rPr>
        <w:t xml:space="preserve">1. Определить отдел экономики и инвестиционной политики администрации </w:t>
      </w:r>
      <w:proofErr w:type="spellStart"/>
      <w:r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уполномоченным органом </w:t>
      </w:r>
      <w:proofErr w:type="spellStart"/>
      <w:r w:rsidR="000846E7"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846E7"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764D">
        <w:rPr>
          <w:rFonts w:ascii="Times New Roman" w:hAnsi="Times New Roman" w:cs="Times New Roman"/>
          <w:sz w:val="28"/>
          <w:szCs w:val="28"/>
        </w:rPr>
        <w:t xml:space="preserve"> Волгоградской области по содействию развитию конкуренции </w:t>
      </w:r>
      <w:r w:rsidR="000846E7" w:rsidRPr="001A76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846E7"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846E7"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764D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2D7CCD" w:rsidRPr="001A764D" w:rsidRDefault="00A722D4" w:rsidP="001A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sz w:val="28"/>
          <w:szCs w:val="28"/>
        </w:rPr>
        <w:t xml:space="preserve">2. </w:t>
      </w:r>
      <w:r w:rsidR="002D7CCD" w:rsidRPr="001A764D">
        <w:rPr>
          <w:rFonts w:ascii="Times New Roman" w:hAnsi="Times New Roman" w:cs="Times New Roman"/>
          <w:sz w:val="28"/>
          <w:szCs w:val="28"/>
        </w:rPr>
        <w:t xml:space="preserve">Отделу экономики и инвестиционной политики администрации </w:t>
      </w:r>
      <w:proofErr w:type="spellStart"/>
      <w:proofErr w:type="gramStart"/>
      <w:r w:rsidR="002D7CCD"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D7CCD"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AB3E53">
        <w:rPr>
          <w:rFonts w:ascii="Times New Roman" w:hAnsi="Times New Roman" w:cs="Times New Roman"/>
          <w:sz w:val="28"/>
          <w:szCs w:val="28"/>
        </w:rPr>
        <w:t xml:space="preserve"> </w:t>
      </w:r>
      <w:r w:rsidRPr="001A764D">
        <w:rPr>
          <w:rFonts w:ascii="Times New Roman" w:hAnsi="Times New Roman" w:cs="Times New Roman"/>
          <w:sz w:val="28"/>
          <w:szCs w:val="28"/>
        </w:rPr>
        <w:t xml:space="preserve">организовать с участием </w:t>
      </w:r>
      <w:r w:rsidR="002D7CCD" w:rsidRPr="001A764D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proofErr w:type="spellStart"/>
      <w:r w:rsidR="002D7CCD"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D7CCD"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городского и сельских поселений </w:t>
      </w:r>
      <w:proofErr w:type="spellStart"/>
      <w:r w:rsidR="002D7CCD"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D7CCD"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764D">
        <w:rPr>
          <w:rFonts w:ascii="Times New Roman" w:hAnsi="Times New Roman" w:cs="Times New Roman"/>
          <w:sz w:val="28"/>
          <w:szCs w:val="28"/>
        </w:rPr>
        <w:t xml:space="preserve"> Волгоградской области внедрение на территории </w:t>
      </w:r>
      <w:proofErr w:type="spellStart"/>
      <w:r w:rsidR="002D7CCD"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D7CCD"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A764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B3E53">
        <w:rPr>
          <w:rFonts w:ascii="Times New Roman" w:hAnsi="Times New Roman" w:cs="Times New Roman"/>
          <w:sz w:val="28"/>
          <w:szCs w:val="28"/>
        </w:rPr>
        <w:t>с</w:t>
      </w:r>
      <w:r w:rsidRPr="001A764D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в субъектах Российской Федерации, разработанного во исполнение </w:t>
      </w:r>
      <w:hyperlink r:id="rId4" w:history="1">
        <w:r w:rsidRPr="001A764D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1A764D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системных мер по развитию конкуренции, входящего в план мероприятий ("дорожную карту</w:t>
      </w:r>
      <w:proofErr w:type="gramEnd"/>
      <w:r w:rsidRPr="001A764D">
        <w:rPr>
          <w:rFonts w:ascii="Times New Roman" w:hAnsi="Times New Roman" w:cs="Times New Roman"/>
          <w:sz w:val="28"/>
          <w:szCs w:val="28"/>
        </w:rPr>
        <w:t>") "Развитие конкуренции и совершенствование антимонопольной политики", утвержденн</w:t>
      </w:r>
      <w:r w:rsidR="00AB3E53">
        <w:rPr>
          <w:rFonts w:ascii="Times New Roman" w:hAnsi="Times New Roman" w:cs="Times New Roman"/>
          <w:sz w:val="28"/>
          <w:szCs w:val="28"/>
        </w:rPr>
        <w:t>ый</w:t>
      </w:r>
      <w:r w:rsidRPr="001A764D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28 декабря 2012 г. N 2579-р</w:t>
      </w:r>
      <w:r w:rsidR="002D7CCD" w:rsidRPr="001A764D">
        <w:rPr>
          <w:rFonts w:ascii="Times New Roman" w:hAnsi="Times New Roman" w:cs="Times New Roman"/>
          <w:sz w:val="28"/>
          <w:szCs w:val="28"/>
        </w:rPr>
        <w:t>.</w:t>
      </w:r>
    </w:p>
    <w:p w:rsidR="00A722D4" w:rsidRPr="001A764D" w:rsidRDefault="00A722D4" w:rsidP="001A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7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64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1A764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</w:t>
      </w:r>
      <w:r w:rsidR="002D7CCD" w:rsidRPr="001A764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D7CCD"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D7CCD" w:rsidRPr="001A76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764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1A764D" w:rsidRPr="001A764D">
        <w:rPr>
          <w:rFonts w:ascii="Times New Roman" w:hAnsi="Times New Roman" w:cs="Times New Roman"/>
          <w:sz w:val="28"/>
          <w:szCs w:val="28"/>
        </w:rPr>
        <w:t xml:space="preserve"> по экономике и инвестиционной политике, начальника отдела по экономике и инвестиционной политике Н.В</w:t>
      </w:r>
      <w:r w:rsidRPr="001A764D">
        <w:rPr>
          <w:rFonts w:ascii="Times New Roman" w:hAnsi="Times New Roman" w:cs="Times New Roman"/>
          <w:sz w:val="28"/>
          <w:szCs w:val="28"/>
        </w:rPr>
        <w:t>.</w:t>
      </w:r>
      <w:r w:rsidR="001A764D" w:rsidRPr="001A764D">
        <w:rPr>
          <w:rFonts w:ascii="Times New Roman" w:hAnsi="Times New Roman" w:cs="Times New Roman"/>
          <w:sz w:val="28"/>
          <w:szCs w:val="28"/>
        </w:rPr>
        <w:t xml:space="preserve"> Рывкина.</w:t>
      </w:r>
    </w:p>
    <w:p w:rsidR="00A722D4" w:rsidRPr="001A764D" w:rsidRDefault="00A722D4" w:rsidP="001A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AB3E53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A764D">
        <w:rPr>
          <w:rFonts w:ascii="Times New Roman" w:hAnsi="Times New Roman" w:cs="Times New Roman"/>
          <w:sz w:val="28"/>
          <w:szCs w:val="28"/>
        </w:rPr>
        <w:t>его подписания и подлежит официальному опубликованию</w:t>
      </w:r>
      <w:r w:rsidR="001A764D" w:rsidRPr="001A764D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</w:t>
      </w:r>
      <w:proofErr w:type="spellStart"/>
      <w:r w:rsidR="001A764D"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A764D" w:rsidRPr="001A764D">
        <w:rPr>
          <w:rFonts w:ascii="Times New Roman" w:hAnsi="Times New Roman" w:cs="Times New Roman"/>
          <w:sz w:val="28"/>
          <w:szCs w:val="28"/>
        </w:rPr>
        <w:t xml:space="preserve"> района «Заря»</w:t>
      </w:r>
      <w:r w:rsidRPr="001A764D">
        <w:rPr>
          <w:rFonts w:ascii="Times New Roman" w:hAnsi="Times New Roman" w:cs="Times New Roman"/>
          <w:sz w:val="28"/>
          <w:szCs w:val="28"/>
        </w:rPr>
        <w:t>.</w:t>
      </w:r>
    </w:p>
    <w:p w:rsidR="00A722D4" w:rsidRPr="001A764D" w:rsidRDefault="00A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64D" w:rsidRPr="001A764D" w:rsidRDefault="001A764D" w:rsidP="001A7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764D" w:rsidRPr="001A764D" w:rsidRDefault="001A764D" w:rsidP="001A7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64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1A764D" w:rsidRPr="001A764D" w:rsidRDefault="001A764D" w:rsidP="001A7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6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A764D">
        <w:rPr>
          <w:rFonts w:ascii="Times New Roman" w:hAnsi="Times New Roman" w:cs="Times New Roman"/>
          <w:sz w:val="28"/>
          <w:szCs w:val="28"/>
        </w:rPr>
        <w:t>А.П.Божко</w:t>
      </w:r>
    </w:p>
    <w:sectPr w:rsidR="001A764D" w:rsidRPr="001A764D" w:rsidSect="00B31A6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D4"/>
    <w:rsid w:val="000350E4"/>
    <w:rsid w:val="000846E7"/>
    <w:rsid w:val="001A764D"/>
    <w:rsid w:val="002D7CCD"/>
    <w:rsid w:val="00573FAB"/>
    <w:rsid w:val="00846EBC"/>
    <w:rsid w:val="00920E7A"/>
    <w:rsid w:val="00A722D4"/>
    <w:rsid w:val="00AB3E53"/>
    <w:rsid w:val="00B31A64"/>
    <w:rsid w:val="00B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D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722D4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2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722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40AF02D4ACFF802E3D0FF0E5A0358D90E13B355895FB55F7CB297F2F63991058DD0AFB25F632EBY1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dcterms:created xsi:type="dcterms:W3CDTF">2015-11-10T06:56:00Z</dcterms:created>
  <dcterms:modified xsi:type="dcterms:W3CDTF">2015-11-10T06:56:00Z</dcterms:modified>
</cp:coreProperties>
</file>