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482B6A" w:rsidP="00482B6A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2B6A" w:rsidRDefault="00482B6A" w:rsidP="00482B6A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482B6A" w:rsidRDefault="00482B6A" w:rsidP="00482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внутреннего контроля</w:t>
      </w:r>
    </w:p>
    <w:p w:rsidR="00482B6A" w:rsidRDefault="00482B6A" w:rsidP="00482B6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82B6A" w:rsidRPr="00F22F43" w:rsidRDefault="00482B6A" w:rsidP="00F22F43">
      <w:pPr>
        <w:pStyle w:val="heading2normal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0" w:name="_ref_1-c5737fbb8eb84b"/>
      <w:r w:rsidRPr="00F22F43">
        <w:rPr>
          <w:sz w:val="24"/>
          <w:szCs w:val="24"/>
        </w:rPr>
        <w:t>Внутренний контроль направлен:</w:t>
      </w:r>
      <w:bookmarkEnd w:id="0"/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повышение уровня ведения учета, составления отчетности;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исключение ошибок и нарушений норм законодательства РФ в части ведения учета и составления отчетности;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повышение результативности использования финансовых средств и имущества.</w:t>
      </w:r>
    </w:p>
    <w:p w:rsidR="00482B6A" w:rsidRPr="00F22F43" w:rsidRDefault="00482B6A" w:rsidP="00F22F43">
      <w:pPr>
        <w:pStyle w:val="heading2normal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1" w:name="_ref_1-6db0f7f6eeec47"/>
      <w:r w:rsidRPr="00F22F43">
        <w:rPr>
          <w:sz w:val="24"/>
          <w:szCs w:val="24"/>
        </w:rPr>
        <w:t>Целями внутреннего контроля являются:</w:t>
      </w:r>
      <w:bookmarkEnd w:id="1"/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подтверждение достоверности данных учета и отчетности;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482B6A" w:rsidRPr="00F22F43" w:rsidRDefault="00482B6A" w:rsidP="00F22F43">
      <w:pPr>
        <w:pStyle w:val="heading2normal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2" w:name="_ref_1-1d927d931e7046"/>
      <w:r w:rsidRPr="00F22F43">
        <w:rPr>
          <w:sz w:val="24"/>
          <w:szCs w:val="24"/>
        </w:rPr>
        <w:t>Основными задачами внутреннего контроля являются:</w:t>
      </w:r>
      <w:bookmarkEnd w:id="2"/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482B6A" w:rsidRPr="00F22F43" w:rsidRDefault="00482B6A" w:rsidP="00F22F43">
      <w:pPr>
        <w:pStyle w:val="heading2normal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3" w:name="_ref_1-00ddf6ebee4941"/>
      <w:r w:rsidRPr="00F22F43">
        <w:rPr>
          <w:sz w:val="24"/>
          <w:szCs w:val="24"/>
        </w:rPr>
        <w:t>Объектами внутреннего контроля являются:</w:t>
      </w:r>
      <w:bookmarkEnd w:id="3"/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плановые (прогнозные) документы;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договоры (контракты) на приобретение товаров (работ, услуг);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распорядительные акты руководителя (приказы, распоряжения);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первичные учетные документы и регистры учета;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хозяйственные операции, отраженные в учете;</w:t>
      </w:r>
    </w:p>
    <w:p w:rsidR="00482B6A" w:rsidRPr="00F22F43" w:rsidRDefault="00482B6A" w:rsidP="00F22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отчетность;</w:t>
      </w:r>
    </w:p>
    <w:p w:rsidR="00482B6A" w:rsidRDefault="00482B6A" w:rsidP="00F22F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иные объекты по распоряжению руководителя.</w:t>
      </w:r>
    </w:p>
    <w:p w:rsidR="00F22F43" w:rsidRDefault="00F22F43" w:rsidP="00F22F4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внутреннего контроля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4" w:name="_ref_1-8df03b28f60649"/>
      <w:r w:rsidRPr="00F22F43">
        <w:rPr>
          <w:sz w:val="24"/>
          <w:szCs w:val="24"/>
        </w:rPr>
        <w:t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  <w:bookmarkEnd w:id="4"/>
    </w:p>
    <w:p w:rsidR="00F22F43" w:rsidRPr="00F22F43" w:rsidRDefault="00F22F43" w:rsidP="00F22F43">
      <w:pPr>
        <w:pStyle w:val="heading2normal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bookmarkStart w:id="5" w:name="_ref_1-1479947d38344c"/>
      <w:r w:rsidRPr="00F22F43">
        <w:rPr>
          <w:sz w:val="24"/>
          <w:szCs w:val="24"/>
        </w:rPr>
        <w:t>Внутренний контроль осуществляется в следующих видах:</w:t>
      </w:r>
      <w:bookmarkEnd w:id="5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 xml:space="preserve">- </w:t>
      </w:r>
      <w:r w:rsidRPr="000F5D3D">
        <w:rPr>
          <w:rFonts w:ascii="Times New Roman" w:hAnsi="Times New Roman" w:cs="Times New Roman"/>
          <w:sz w:val="24"/>
          <w:szCs w:val="24"/>
        </w:rPr>
        <w:t>предварительный контроль</w:t>
      </w:r>
      <w:r w:rsidRPr="00F22F43">
        <w:rPr>
          <w:rFonts w:ascii="Times New Roman" w:hAnsi="Times New Roman" w:cs="Times New Roman"/>
          <w:sz w:val="24"/>
          <w:szCs w:val="24"/>
        </w:rP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 xml:space="preserve">- </w:t>
      </w:r>
      <w:r w:rsidRPr="000F5D3D">
        <w:rPr>
          <w:rFonts w:ascii="Times New Roman" w:hAnsi="Times New Roman" w:cs="Times New Roman"/>
          <w:sz w:val="24"/>
          <w:szCs w:val="24"/>
        </w:rPr>
        <w:t>текущий контроль</w:t>
      </w:r>
      <w:r w:rsidRPr="00F22F43">
        <w:rPr>
          <w:rFonts w:ascii="Times New Roman" w:hAnsi="Times New Roman" w:cs="Times New Roman"/>
          <w:sz w:val="24"/>
          <w:szCs w:val="24"/>
        </w:rP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5D3D">
        <w:rPr>
          <w:rFonts w:ascii="Times New Roman" w:hAnsi="Times New Roman" w:cs="Times New Roman"/>
          <w:sz w:val="24"/>
          <w:szCs w:val="24"/>
        </w:rPr>
        <w:t>последующий контроль</w:t>
      </w:r>
      <w:r w:rsidRPr="00F22F43">
        <w:rPr>
          <w:rFonts w:ascii="Times New Roman" w:hAnsi="Times New Roman" w:cs="Times New Roman"/>
          <w:sz w:val="24"/>
          <w:szCs w:val="24"/>
        </w:rP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6" w:name="_ref_1-86ee0e4e9db440"/>
      <w:r w:rsidRPr="00F22F43">
        <w:rPr>
          <w:sz w:val="24"/>
          <w:szCs w:val="24"/>
        </w:rPr>
        <w:t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  <w:bookmarkEnd w:id="6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К мероприятиям предварительного контроля относятся:</w:t>
      </w:r>
    </w:p>
    <w:p w:rsidR="00F22F43" w:rsidRPr="00F22F43" w:rsidRDefault="00F22F43" w:rsidP="000F5D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контроль за принятием обязательств;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законности и экономической целесообразности проектов заключаемых контрактов (договоров);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проектов распорядительных актов руководителя (приказов, распоряжений);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7" w:name="_ref_1-9a9ae333b4a541"/>
      <w:r w:rsidRPr="00F22F43">
        <w:rPr>
          <w:sz w:val="24"/>
          <w:szCs w:val="24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7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К мероприятиям текущего контроля относятся: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полноты оприходования полученных наличных денежных средств;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контроль за взысканием дебиторской и погашением кредиторской задолженности;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сверка данных аналитического учета с данными синтетического учета.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8" w:name="_ref_1-420ae550439743"/>
      <w:r w:rsidRPr="00F22F43">
        <w:rPr>
          <w:sz w:val="24"/>
          <w:szCs w:val="24"/>
        </w:rPr>
        <w:t>Последующий контроль осуществляется Отделом внутреннего контроля:</w:t>
      </w:r>
      <w:bookmarkEnd w:id="8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К мероприятиям последующего контроля относятся: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достоверности отражения финансово-хозяйственных операций в учете и отчетности;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результатов финансово-хозяйственной деятельности;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результатов инвентаризации имущества и обязательств;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документальные проверки завершенных операций финансово-хозяйственной деятельности.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9" w:name="_ref_1-1b7262609b2b46"/>
      <w:r w:rsidRPr="00F22F43">
        <w:rPr>
          <w:sz w:val="24"/>
          <w:szCs w:val="24"/>
        </w:rPr>
        <w:t>В рамках внутреннего контроля проводятся плановые и внеплановые проверки.</w:t>
      </w:r>
      <w:bookmarkEnd w:id="9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Периодичность проведения проверок: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внеплановые проверки - по распоряжению руководителя (если стало известно о возможных нарушениях).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0" w:name="_ref_1-3f26bdeb9b7f4c"/>
      <w:r w:rsidRPr="00F22F43">
        <w:rPr>
          <w:sz w:val="24"/>
          <w:szCs w:val="24"/>
        </w:rPr>
        <w:lastRenderedPageBreak/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0"/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1" w:name="_ref_1-71612b9acd3b48"/>
      <w:r w:rsidRPr="00F22F43">
        <w:rPr>
          <w:sz w:val="24"/>
          <w:szCs w:val="24"/>
        </w:rPr>
        <w:t>Результаты проведения последующего контроля оформляются актом. В акте проверки должны быть отражены:</w:t>
      </w:r>
      <w:bookmarkEnd w:id="11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предмет проверки;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период проверки;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дата утверждения акта;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лица, проводившие проверку;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методы и приемы, применяемые в процессе проведения проверки;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выводы, сделанные по результатам проведения проверки;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F22F43" w:rsidRPr="00F22F43" w:rsidRDefault="00F22F43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2" w:name="_ref_1-6b252d8e560e48"/>
      <w:r w:rsidRPr="00F22F43">
        <w:rPr>
          <w:sz w:val="24"/>
          <w:szCs w:val="24"/>
        </w:rPr>
        <w:t>Итоги внутреннего контроля фиксируются в журнале учета результатов внутреннего контроля, составленном по форме, приведенной в приложении 2 к настоящему Порядку.</w:t>
      </w:r>
      <w:bookmarkEnd w:id="12"/>
    </w:p>
    <w:p w:rsidR="00F22F43" w:rsidRPr="00F22F43" w:rsidRDefault="00F22F43" w:rsidP="000F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43">
        <w:rPr>
          <w:rFonts w:ascii="Times New Roman" w:hAnsi="Times New Roman" w:cs="Times New Roman"/>
          <w:sz w:val="24"/>
          <w:szCs w:val="24"/>
        </w:rPr>
        <w:t>Корректность занесенных в журнал данных обеспечивают должностные лица, назначаемые руководителем.</w:t>
      </w:r>
    </w:p>
    <w:p w:rsidR="00F22F43" w:rsidRDefault="00F22F43" w:rsidP="00F22F43">
      <w:pPr>
        <w:pStyle w:val="heading2normal"/>
        <w:numPr>
          <w:ilvl w:val="1"/>
          <w:numId w:val="4"/>
        </w:numPr>
        <w:spacing w:line="240" w:lineRule="auto"/>
        <w:ind w:left="0" w:firstLine="568"/>
        <w:rPr>
          <w:sz w:val="24"/>
          <w:szCs w:val="24"/>
        </w:rPr>
      </w:pPr>
      <w:bookmarkStart w:id="13" w:name="_ref_1-bd72a86bb9d144"/>
      <w:r w:rsidRPr="00F22F43">
        <w:rPr>
          <w:sz w:val="24"/>
          <w:szCs w:val="24"/>
        </w:rPr>
        <w:t>Ответственность за организацию внутреннего контроля возлагается на руководителя.</w:t>
      </w:r>
      <w:bookmarkEnd w:id="13"/>
    </w:p>
    <w:p w:rsidR="000F5D3D" w:rsidRPr="000F5D3D" w:rsidRDefault="000F5D3D" w:rsidP="000F5D3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5D3D">
        <w:rPr>
          <w:rFonts w:ascii="Times New Roman" w:hAnsi="Times New Roman" w:cs="Times New Roman"/>
          <w:sz w:val="24"/>
          <w:szCs w:val="24"/>
          <w:lang w:eastAsia="ru-RU"/>
        </w:rPr>
        <w:t>Оценка состояния системы внутреннего контроля</w:t>
      </w:r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4" w:name="_ref_1-5af1f94ad62a4d"/>
      <w:r w:rsidRPr="000F5D3D">
        <w:rPr>
          <w:sz w:val="24"/>
          <w:szCs w:val="24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14"/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5" w:name="_ref_1-5f64aceae42c4e"/>
      <w:r w:rsidRPr="000F5D3D">
        <w:rPr>
          <w:sz w:val="24"/>
          <w:szCs w:val="24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15"/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6" w:name="_ref_1-639ea996dc5346"/>
      <w:r w:rsidRPr="000F5D3D">
        <w:rPr>
          <w:sz w:val="24"/>
          <w:szCs w:val="24"/>
        </w:rPr>
        <w:t>В целях обеспечения эффективности системы внутреннего контроля структурные подразделения, ответственные за выполнение контрольных процедур, составляют ежеквартальную и годовую отчетность о результатах работы.</w:t>
      </w:r>
      <w:bookmarkEnd w:id="16"/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7" w:name="_ref_1-6adacb4ae37340"/>
      <w:r w:rsidRPr="000F5D3D">
        <w:rPr>
          <w:sz w:val="24"/>
          <w:szCs w:val="24"/>
        </w:rPr>
        <w:t>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  <w:bookmarkEnd w:id="17"/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в журнале учета результатов внутреннего контроля;</w:t>
      </w:r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отчетах о результатах внутреннего контроля.</w:t>
      </w:r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8" w:name="_ref_1-7ae366d02c4b42"/>
      <w:r w:rsidRPr="000F5D3D">
        <w:rPr>
          <w:sz w:val="24"/>
          <w:szCs w:val="24"/>
        </w:rPr>
        <w:lastRenderedPageBreak/>
        <w:t>Отчеты о результатах внутреннего финансового контроля подписываются начальником структурного подразделения, ответственного за выполнение внутренних процедур, и до 15-го числа месяца, следующего за отчетным кварталом, представляются на утверждение руководителю.</w:t>
      </w:r>
      <w:bookmarkEnd w:id="18"/>
    </w:p>
    <w:p w:rsidR="000F5D3D" w:rsidRPr="000F5D3D" w:rsidRDefault="000F5D3D" w:rsidP="000F5D3D">
      <w:pPr>
        <w:pStyle w:val="heading2normal"/>
        <w:numPr>
          <w:ilvl w:val="1"/>
          <w:numId w:val="4"/>
        </w:numPr>
        <w:spacing w:after="0" w:line="240" w:lineRule="auto"/>
        <w:ind w:left="0" w:firstLine="568"/>
        <w:rPr>
          <w:sz w:val="24"/>
          <w:szCs w:val="24"/>
        </w:rPr>
      </w:pPr>
      <w:bookmarkStart w:id="19" w:name="_ref_1-e5a8973e79564c"/>
      <w:r w:rsidRPr="000F5D3D">
        <w:rPr>
          <w:sz w:val="24"/>
          <w:szCs w:val="24"/>
        </w:rPr>
        <w:t>К отчетности прилагается пояснительная записка, в которой содержатся:</w:t>
      </w:r>
      <w:bookmarkEnd w:id="19"/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сведения о привлечении к ответственности лиц, виновных в нарушениях (если такие меры были приняты);</w:t>
      </w:r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сведения о количестве должностных лиц, которые осуществляют внутренний контроль;</w:t>
      </w:r>
    </w:p>
    <w:p w:rsidR="000F5D3D" w:rsidRPr="000F5D3D" w:rsidRDefault="000F5D3D" w:rsidP="000F5D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5D3D">
        <w:rPr>
          <w:rFonts w:ascii="Times New Roman" w:hAnsi="Times New Roman" w:cs="Times New Roman"/>
          <w:sz w:val="24"/>
          <w:szCs w:val="24"/>
        </w:rPr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 внутреннего контроля.</w:t>
      </w: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D3D" w:rsidRDefault="000F5D3D" w:rsidP="000F5D3D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F5D3D" w:rsidRDefault="00B65C8F" w:rsidP="00B65C8F">
      <w:pPr>
        <w:pStyle w:val="a3"/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Порядку организации и осуществления внутреннего контроля</w:t>
      </w:r>
    </w:p>
    <w:p w:rsidR="00B65C8F" w:rsidRPr="00B65C8F" w:rsidRDefault="00B65C8F" w:rsidP="00B65C8F">
      <w:pPr>
        <w:keepNext/>
        <w:keepLines/>
        <w:spacing w:line="240" w:lineRule="auto"/>
        <w:jc w:val="right"/>
        <w:rPr>
          <w:sz w:val="24"/>
          <w:szCs w:val="24"/>
        </w:rPr>
      </w:pPr>
      <w:r w:rsidRPr="00B65C8F">
        <w:rPr>
          <w:rFonts w:ascii="Times New Roman" w:hAnsi="Times New Roman" w:cs="Times New Roman"/>
          <w:sz w:val="24"/>
          <w:szCs w:val="24"/>
        </w:rPr>
        <w:t>УТВЕРЖДАЮ</w:t>
      </w:r>
      <w:r w:rsidRPr="00B65C8F">
        <w:rPr>
          <w:sz w:val="24"/>
          <w:szCs w:val="24"/>
        </w:rPr>
        <w:br/>
      </w:r>
      <w:r w:rsidRPr="00B65C8F">
        <w:rPr>
          <w:sz w:val="24"/>
          <w:szCs w:val="24"/>
          <w:u w:val="single"/>
        </w:rPr>
        <w:t>                                                                            </w:t>
      </w:r>
      <w:r w:rsidRPr="00B65C8F">
        <w:rPr>
          <w:sz w:val="24"/>
          <w:szCs w:val="24"/>
        </w:rPr>
        <w:br/>
      </w:r>
      <w:r w:rsidRPr="00B65C8F">
        <w:rPr>
          <w:sz w:val="24"/>
          <w:szCs w:val="24"/>
          <w:u w:val="single"/>
        </w:rPr>
        <w:t>    (должность руководителя, фамилия, инициалы)    </w:t>
      </w:r>
    </w:p>
    <w:p w:rsidR="00B65C8F" w:rsidRPr="00B65C8F" w:rsidRDefault="00B65C8F" w:rsidP="00B65C8F">
      <w:pPr>
        <w:spacing w:line="240" w:lineRule="auto"/>
        <w:jc w:val="center"/>
        <w:rPr>
          <w:sz w:val="24"/>
          <w:szCs w:val="24"/>
        </w:rPr>
      </w:pPr>
      <w:r w:rsidRPr="00B65C8F">
        <w:rPr>
          <w:sz w:val="24"/>
          <w:szCs w:val="24"/>
        </w:rPr>
        <w:t xml:space="preserve">План (график) проведения проверок в рамках внутреннего контроля на </w:t>
      </w:r>
      <w:r w:rsidRPr="00B65C8F">
        <w:rPr>
          <w:sz w:val="24"/>
          <w:szCs w:val="24"/>
          <w:u w:val="single"/>
        </w:rPr>
        <w:t>    (год, квартал, месяц, иной период)    </w:t>
      </w:r>
    </w:p>
    <w:tbl>
      <w:tblPr>
        <w:tblW w:w="5000" w:type="pct"/>
        <w:jc w:val="center"/>
        <w:tblLook w:val="04A0"/>
      </w:tblPr>
      <w:tblGrid>
        <w:gridCol w:w="1114"/>
        <w:gridCol w:w="1579"/>
        <w:gridCol w:w="1857"/>
        <w:gridCol w:w="1672"/>
        <w:gridCol w:w="3065"/>
      </w:tblGrid>
      <w:tr w:rsidR="00B65C8F" w:rsidRPr="00400B97" w:rsidTr="00FE3A09">
        <w:trPr>
          <w:jc w:val="center"/>
        </w:trPr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B65C8F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№ п/п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B65C8F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B65C8F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B65C8F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1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B65C8F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Должностное лицо, ответственное за проведение проверки (фамилия, инициалы)</w:t>
            </w:r>
          </w:p>
        </w:tc>
      </w:tr>
      <w:tr w:rsidR="00B65C8F" w:rsidRPr="00400B97" w:rsidTr="00FE3A09">
        <w:trPr>
          <w:jc w:val="center"/>
        </w:trPr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</w:tr>
    </w:tbl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45B" w:rsidRDefault="009E145B" w:rsidP="009E145B">
      <w:pPr>
        <w:pStyle w:val="a3"/>
        <w:spacing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  <w:sectPr w:rsidR="009E145B" w:rsidSect="009E14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276" w:bottom="1134" w:left="1559" w:header="0" w:footer="0" w:gutter="0"/>
          <w:cols w:space="708"/>
          <w:titlePg/>
          <w:docGrid w:linePitch="360"/>
        </w:sectPr>
      </w:pPr>
    </w:p>
    <w:p w:rsidR="00B65C8F" w:rsidRDefault="009E145B" w:rsidP="009E145B">
      <w:pPr>
        <w:pStyle w:val="a3"/>
        <w:spacing w:line="240" w:lineRule="auto"/>
        <w:ind w:left="90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E145B" w:rsidRDefault="009E145B" w:rsidP="009E145B">
      <w:pPr>
        <w:pStyle w:val="a3"/>
        <w:spacing w:before="240" w:line="240" w:lineRule="auto"/>
        <w:ind w:left="90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Порядку организации и осуществления внутреннего контроля</w:t>
      </w:r>
    </w:p>
    <w:p w:rsidR="00B65C8F" w:rsidRDefault="00B65C8F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45B" w:rsidRDefault="009E145B" w:rsidP="009E1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45B">
        <w:rPr>
          <w:rFonts w:ascii="Times New Roman" w:hAnsi="Times New Roman" w:cs="Times New Roman"/>
          <w:sz w:val="24"/>
          <w:szCs w:val="24"/>
        </w:rPr>
        <w:t xml:space="preserve">Журнал учета результатов внутреннего контроля за </w:t>
      </w:r>
      <w:r w:rsidRPr="009E145B">
        <w:rPr>
          <w:rFonts w:ascii="Times New Roman" w:hAnsi="Times New Roman" w:cs="Times New Roman"/>
          <w:sz w:val="24"/>
          <w:szCs w:val="24"/>
          <w:u w:val="single"/>
        </w:rPr>
        <w:t>    (год, квартал, месяц, иной период)    </w:t>
      </w:r>
    </w:p>
    <w:tbl>
      <w:tblPr>
        <w:tblW w:w="5000" w:type="pct"/>
        <w:jc w:val="center"/>
        <w:tblLook w:val="04A0"/>
      </w:tblPr>
      <w:tblGrid>
        <w:gridCol w:w="634"/>
        <w:gridCol w:w="1669"/>
        <w:gridCol w:w="2658"/>
        <w:gridCol w:w="1681"/>
        <w:gridCol w:w="1805"/>
        <w:gridCol w:w="2261"/>
        <w:gridCol w:w="1696"/>
        <w:gridCol w:w="2382"/>
      </w:tblGrid>
      <w:tr w:rsidR="00B65C8F" w:rsidRPr="00400B97" w:rsidTr="00FE3A09">
        <w:trPr>
          <w:jc w:val="center"/>
        </w:trPr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№ п/п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Тема проверки (с указанием периода проверки)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Причина проведения проверки (плановая/внеплановая)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Должностное лицо, ответственное за проведение проверки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Перечень выявленных нарушений (недостатков)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Предлагаемые меры по устранению нарушений (недостатков)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E33841" w:rsidRDefault="00B65C8F" w:rsidP="00FE3A09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E33841">
              <w:rPr>
                <w:sz w:val="24"/>
                <w:szCs w:val="24"/>
              </w:rPr>
              <w:t>Отметка об устранении</w:t>
            </w:r>
          </w:p>
        </w:tc>
      </w:tr>
      <w:tr w:rsidR="00B65C8F" w:rsidRPr="00400B97" w:rsidTr="00FE3A09">
        <w:trPr>
          <w:jc w:val="center"/>
        </w:trPr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5C8F" w:rsidRPr="00400B97" w:rsidRDefault="00B65C8F" w:rsidP="00FE3A0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00B97">
              <w:rPr>
                <w:sz w:val="24"/>
                <w:szCs w:val="24"/>
              </w:rPr>
              <w:t> </w:t>
            </w:r>
          </w:p>
        </w:tc>
      </w:tr>
    </w:tbl>
    <w:p w:rsidR="009E145B" w:rsidRDefault="009E145B" w:rsidP="00B65C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  <w:sectPr w:rsidR="009E145B" w:rsidSect="009E145B">
          <w:pgSz w:w="16838" w:h="11906" w:orient="landscape"/>
          <w:pgMar w:top="1559" w:right="1134" w:bottom="1276" w:left="1134" w:header="0" w:footer="0" w:gutter="0"/>
          <w:cols w:space="708"/>
          <w:titlePg/>
          <w:docGrid w:linePitch="360"/>
        </w:sectPr>
      </w:pPr>
    </w:p>
    <w:p w:rsidR="00B65C8F" w:rsidRPr="000F5D3D" w:rsidRDefault="00B65C8F" w:rsidP="00D35D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65C8F" w:rsidRPr="000F5D3D" w:rsidSect="009E145B"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33" w:rsidRPr="00F22F43" w:rsidRDefault="00EE2C33" w:rsidP="00F22F4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EE2C33" w:rsidRPr="00F22F43" w:rsidRDefault="00EE2C33" w:rsidP="00F22F4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1" w:rsidRDefault="00380F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1" w:rsidRDefault="00380F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1" w:rsidRDefault="00380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33" w:rsidRPr="00F22F43" w:rsidRDefault="00EE2C33" w:rsidP="00F22F4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EE2C33" w:rsidRPr="00F22F43" w:rsidRDefault="00EE2C33" w:rsidP="00F22F43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1" w:rsidRDefault="00380F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26"/>
      <w:docPartObj>
        <w:docPartGallery w:val="Page Numbers (Top of Page)"/>
        <w:docPartUnique/>
      </w:docPartObj>
    </w:sdtPr>
    <w:sdtContent>
      <w:p w:rsidR="00380F91" w:rsidRDefault="00380F91" w:rsidP="00380F91">
        <w:pPr>
          <w:pStyle w:val="a4"/>
          <w:tabs>
            <w:tab w:val="left" w:pos="4245"/>
            <w:tab w:val="center" w:pos="4535"/>
          </w:tabs>
        </w:pPr>
        <w:r>
          <w:tab/>
        </w:r>
      </w:p>
      <w:p w:rsidR="00380F91" w:rsidRDefault="00380F91" w:rsidP="00380F91">
        <w:pPr>
          <w:pStyle w:val="a4"/>
          <w:tabs>
            <w:tab w:val="left" w:pos="4245"/>
            <w:tab w:val="center" w:pos="4535"/>
          </w:tabs>
        </w:pPr>
      </w:p>
      <w:p w:rsidR="00F22F43" w:rsidRDefault="00380F91" w:rsidP="00380F91">
        <w:pPr>
          <w:pStyle w:val="a4"/>
          <w:tabs>
            <w:tab w:val="left" w:pos="4245"/>
            <w:tab w:val="center" w:pos="4535"/>
          </w:tabs>
        </w:pPr>
        <w:r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F22F43" w:rsidRDefault="00F22F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5B" w:rsidRDefault="009E145B">
    <w:pPr>
      <w:pStyle w:val="a4"/>
      <w:jc w:val="center"/>
    </w:pPr>
  </w:p>
  <w:p w:rsidR="009E145B" w:rsidRDefault="009E14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D36"/>
    <w:multiLevelType w:val="multilevel"/>
    <w:tmpl w:val="1FCAE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DD1DDB"/>
    <w:multiLevelType w:val="hybridMultilevel"/>
    <w:tmpl w:val="72AE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>
    <w:nsid w:val="5DFF3B6C"/>
    <w:multiLevelType w:val="multilevel"/>
    <w:tmpl w:val="9C54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B6A"/>
    <w:rsid w:val="000F5D3D"/>
    <w:rsid w:val="002038E8"/>
    <w:rsid w:val="00380F91"/>
    <w:rsid w:val="00482B6A"/>
    <w:rsid w:val="00811714"/>
    <w:rsid w:val="008F1D4F"/>
    <w:rsid w:val="009E145B"/>
    <w:rsid w:val="00A9430D"/>
    <w:rsid w:val="00B504C6"/>
    <w:rsid w:val="00B65C8F"/>
    <w:rsid w:val="00D35D8E"/>
    <w:rsid w:val="00E33841"/>
    <w:rsid w:val="00EE2C33"/>
    <w:rsid w:val="00F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6A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82B6A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482B6A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482B6A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482B6A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482B6A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482B6A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482B6A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482B6A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482B6A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2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F43"/>
  </w:style>
  <w:style w:type="paragraph" w:styleId="a6">
    <w:name w:val="footer"/>
    <w:basedOn w:val="a"/>
    <w:link w:val="a7"/>
    <w:uiPriority w:val="99"/>
    <w:semiHidden/>
    <w:unhideWhenUsed/>
    <w:rsid w:val="00F2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F43"/>
  </w:style>
  <w:style w:type="paragraph" w:customStyle="1" w:styleId="Normalunindented">
    <w:name w:val="Normal unindented"/>
    <w:aliases w:val="Обычный Без отступа"/>
    <w:qFormat/>
    <w:rsid w:val="00B65C8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676C-8C31-49B9-8210-06270FC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dcterms:created xsi:type="dcterms:W3CDTF">2019-12-28T06:43:00Z</dcterms:created>
  <dcterms:modified xsi:type="dcterms:W3CDTF">2019-12-30T07:43:00Z</dcterms:modified>
</cp:coreProperties>
</file>