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2F190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D43197" w:rsidRDefault="004763C2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</w:t>
      </w:r>
      <w:r w:rsidR="00B82B62">
        <w:rPr>
          <w:rFonts w:ascii="Arial" w:hAnsi="Arial" w:cs="Arial"/>
          <w:b/>
          <w:sz w:val="48"/>
        </w:rPr>
        <w:t>ОССТАТ ОЦЕНИЛ ПОДГОТОВКУ К</w:t>
      </w:r>
      <w:r w:rsidR="00C000F9">
        <w:rPr>
          <w:rFonts w:ascii="Arial" w:hAnsi="Arial" w:cs="Arial"/>
          <w:b/>
          <w:sz w:val="48"/>
        </w:rPr>
        <w:t xml:space="preserve"> ПЕРВОЙ ЦИФРОВОЙ</w:t>
      </w:r>
      <w:r>
        <w:rPr>
          <w:rFonts w:ascii="Arial" w:hAnsi="Arial" w:cs="Arial"/>
          <w:b/>
          <w:sz w:val="48"/>
        </w:rPr>
        <w:t xml:space="preserve"> </w:t>
      </w:r>
      <w:r w:rsidR="002F1906">
        <w:rPr>
          <w:rFonts w:ascii="Arial" w:hAnsi="Arial" w:cs="Arial"/>
          <w:b/>
          <w:sz w:val="48"/>
        </w:rPr>
        <w:t>ПЕРЕПИСИ</w:t>
      </w:r>
      <w:r w:rsidR="00B82B62">
        <w:rPr>
          <w:rFonts w:ascii="Arial" w:hAnsi="Arial" w:cs="Arial"/>
          <w:b/>
          <w:sz w:val="48"/>
        </w:rPr>
        <w:t xml:space="preserve"> НАСЕЛЕНИЯ</w:t>
      </w:r>
      <w:r w:rsidR="002F1906">
        <w:rPr>
          <w:rFonts w:ascii="Arial" w:hAnsi="Arial" w:cs="Arial"/>
          <w:b/>
          <w:sz w:val="48"/>
        </w:rPr>
        <w:t xml:space="preserve"> </w:t>
      </w:r>
    </w:p>
    <w:p w:rsidR="00B82B62" w:rsidRDefault="00B82B62" w:rsidP="00C000F9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b/>
          <w:color w:val="525252" w:themeColor="accent3" w:themeShade="80"/>
          <w:sz w:val="24"/>
          <w:szCs w:val="24"/>
        </w:rPr>
        <w:t>Первая в истории страны цифровая Всероссийская перепись населения состоится в апреле 2021 года. Рассказываем, как затраты на проведение самого масштабного статистического события десятилетия удалось сократить в два раза, в чем особенности будущей переписи и почему в Крыму ее ждут с нетерпением.</w:t>
      </w:r>
    </w:p>
    <w:p w:rsidR="00B82B62" w:rsidRPr="00B82B62" w:rsidRDefault="00696E9B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>егионы готовы к проведению запланированной на апрель 2021 года Всероссийской переписи населения на 80%. Об этом на прошедшей 30 июля в Симферополе пресс-конференции</w:t>
      </w:r>
      <w:bookmarkStart w:id="0" w:name="_GoBack"/>
      <w:bookmarkEnd w:id="0"/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«Большие данные большой страны: первая цифровая перепись России и развитие регионов» завил заместитель руководителя Росстата Павел Смелов. «Все основные подготовительные этапы завершены, осталось только сформировать команду переписчиков и приступать к их обучению», — добавил он.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его словам, проведенные в 2016 году первые расчеты стоимости Всероссийской переписи населения, которая изначально должна была пройти по старому методу с использованием бумажных переписных листов, показали, что ее стоимость составит 65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рублей. «Но благодаря оптимиз</w:t>
      </w:r>
      <w:r w:rsidR="00462ED6">
        <w:rPr>
          <w:rFonts w:ascii="Arial" w:hAnsi="Arial" w:cs="Arial"/>
          <w:color w:val="525252" w:themeColor="accent3" w:themeShade="80"/>
          <w:sz w:val="24"/>
          <w:szCs w:val="24"/>
        </w:rPr>
        <w:t>ации процессов, отказу от бумаги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внедрению новых технологий затраты на проведение переписи сократились в два с лишним раза — до 31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рублей», — подчеркнул Смелов.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Из этой суммы 14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направлены на выплату зарплат 315 тыс. переписчиков и 45 тыс. полевых контролеров. Каждый из них получит планшет со специальной программой, куда будут заноситься собранные сведения. Кроме того, желающие смогут самостоятельно заполнить электронные переписные листы на портале «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», обратил внимание заместитель руководителя Росстата. 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:rsidR="00AC372A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Республике Крым для проведения переписи будут наняты 4,7 тыс. переписчиков, в Севастополе — 1,2 тыс.,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Ольга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«Республика Крым получит на проведение переписи около 20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рублей, — сообщила она. — Всероссийская перепись населения 2021 года в Крыму пройдет по общей программе для всех субъектов Российской Федерации». По данным проведенной в 2014 году переписи населения Крыма, на полуострове проживало 1,895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«По текущему учету население региона составляет 1,912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Прирост населения Крыма главным образом обеспечен за счет миграционного д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вижения», — рассказала </w:t>
      </w:r>
      <w:proofErr w:type="spellStart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переписи 2014 года показали, что в Крыму проживают представители 175 национальностей. Из общей численности населения доля русских составила 65%, 16% — украинцы, 12% — крымские татары. «По сравнению с данными проведенной в Крыму переписи 2002 года национальный состав населения полуострова изменился — выросла доля русских, —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— Благодаря проведению Всероссийской переписи населения 2021 года можно будет получить актуальные данные о национальном составе Крыма. Поэтому мы ждем ее с нетерпением».   </w:t>
      </w:r>
    </w:p>
    <w:p w:rsid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Всероссийской переписи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 должен был пройти 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октябре нынешнего года, но в связи с общими ограничительными мерами правительство РФ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енесло его на апрель 2021 года.</w:t>
      </w:r>
    </w:p>
    <w:p w:rsidR="00B82B62" w:rsidRDefault="00B82B62" w:rsidP="00C000F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2E3296" w:rsidRPr="0002467F" w:rsidRDefault="00BF2E76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2E3296" w:rsidRDefault="00BF2E7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2E3296" w:rsidRPr="0002467F" w:rsidRDefault="00BF2E7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2E3296" w:rsidRPr="0002467F" w:rsidRDefault="00BF2E7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2E3296" w:rsidRPr="0002467F" w:rsidRDefault="00BF2E7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2E3296" w:rsidRPr="00065449" w:rsidRDefault="00BF2E7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:rsidR="00E55132" w:rsidRPr="00947E41" w:rsidRDefault="00BF2E7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sectPr w:rsidR="00E55132" w:rsidRPr="00947E41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A3" w:rsidRDefault="00393DA3" w:rsidP="00A02726">
      <w:pPr>
        <w:spacing w:after="0" w:line="240" w:lineRule="auto"/>
      </w:pPr>
      <w:r>
        <w:separator/>
      </w:r>
    </w:p>
  </w:endnote>
  <w:endnote w:type="continuationSeparator" w:id="0">
    <w:p w:rsidR="00393DA3" w:rsidRDefault="00393D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F2E76">
          <w:fldChar w:fldCharType="begin"/>
        </w:r>
        <w:r>
          <w:instrText>PAGE   \* MERGEFORMAT</w:instrText>
        </w:r>
        <w:r w:rsidR="00BF2E76">
          <w:fldChar w:fldCharType="separate"/>
        </w:r>
        <w:r w:rsidR="009740F4">
          <w:rPr>
            <w:noProof/>
          </w:rPr>
          <w:t>1</w:t>
        </w:r>
        <w:r w:rsidR="00BF2E76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A3" w:rsidRDefault="00393DA3" w:rsidP="00A02726">
      <w:pPr>
        <w:spacing w:after="0" w:line="240" w:lineRule="auto"/>
      </w:pPr>
      <w:r>
        <w:separator/>
      </w:r>
    </w:p>
  </w:footnote>
  <w:footnote w:type="continuationSeparator" w:id="0">
    <w:p w:rsidR="00393DA3" w:rsidRDefault="00393D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BF2E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E7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BF2E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97253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166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1444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BA9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906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2781D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4EF6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3DA3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C3F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1DFD"/>
    <w:rsid w:val="00462ED6"/>
    <w:rsid w:val="004646D6"/>
    <w:rsid w:val="00465DB6"/>
    <w:rsid w:val="00465E55"/>
    <w:rsid w:val="00467E0E"/>
    <w:rsid w:val="004707DB"/>
    <w:rsid w:val="00472E48"/>
    <w:rsid w:val="00474699"/>
    <w:rsid w:val="00475488"/>
    <w:rsid w:val="004763C2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93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66E11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1748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40E8"/>
    <w:rsid w:val="005B7890"/>
    <w:rsid w:val="005B7971"/>
    <w:rsid w:val="005B7C7E"/>
    <w:rsid w:val="005C16E8"/>
    <w:rsid w:val="005C1B88"/>
    <w:rsid w:val="005C39C0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E9B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4A4B"/>
    <w:rsid w:val="00834E89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189E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07F71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47E41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0F4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372A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B62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2E76"/>
    <w:rsid w:val="00BF4236"/>
    <w:rsid w:val="00BF51E4"/>
    <w:rsid w:val="00C000F9"/>
    <w:rsid w:val="00C009E6"/>
    <w:rsid w:val="00C03789"/>
    <w:rsid w:val="00C03840"/>
    <w:rsid w:val="00C04282"/>
    <w:rsid w:val="00C063B8"/>
    <w:rsid w:val="00C07578"/>
    <w:rsid w:val="00C07826"/>
    <w:rsid w:val="00C1274B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6400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1E59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4B99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0AD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5528-B08E-42F4-A2AD-5D235465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2020-08-05T06:07:00Z</dcterms:created>
  <dcterms:modified xsi:type="dcterms:W3CDTF">2020-08-05T06:07:00Z</dcterms:modified>
</cp:coreProperties>
</file>