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66" w:type="dxa"/>
        <w:tblInd w:w="108" w:type="dxa"/>
        <w:tblLayout w:type="fixed"/>
        <w:tblLook w:val="0000"/>
      </w:tblPr>
      <w:tblGrid>
        <w:gridCol w:w="4395"/>
        <w:gridCol w:w="7371"/>
      </w:tblGrid>
      <w:tr w:rsidR="0017712B" w:rsidRPr="00E07949" w:rsidTr="006D3598">
        <w:trPr>
          <w:trHeight w:val="1084"/>
        </w:trPr>
        <w:tc>
          <w:tcPr>
            <w:tcW w:w="4395" w:type="dxa"/>
          </w:tcPr>
          <w:p w:rsidR="0017712B" w:rsidRPr="00E07949" w:rsidRDefault="0017712B" w:rsidP="00F42E7F">
            <w:pPr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7371" w:type="dxa"/>
          </w:tcPr>
          <w:p w:rsidR="0017712B" w:rsidRPr="006D3598" w:rsidRDefault="0017712B" w:rsidP="006D3598">
            <w:pPr>
              <w:pStyle w:val="a3"/>
              <w:ind w:firstLine="1309"/>
              <w:rPr>
                <w:rFonts w:ascii="Times New Roman" w:hAnsi="Times New Roman"/>
                <w:sz w:val="24"/>
                <w:szCs w:val="24"/>
              </w:rPr>
            </w:pPr>
            <w:r w:rsidRPr="006D3598">
              <w:rPr>
                <w:rFonts w:ascii="Times New Roman" w:hAnsi="Times New Roman"/>
                <w:sz w:val="24"/>
                <w:szCs w:val="24"/>
              </w:rPr>
              <w:t>П</w:t>
            </w:r>
            <w:r w:rsidR="006D3598">
              <w:rPr>
                <w:rFonts w:ascii="Times New Roman" w:hAnsi="Times New Roman"/>
                <w:sz w:val="24"/>
                <w:szCs w:val="24"/>
              </w:rPr>
              <w:t>РИЛОЖЕНИЕ</w:t>
            </w:r>
          </w:p>
          <w:p w:rsidR="006D3598" w:rsidRPr="006D3598" w:rsidRDefault="0017712B" w:rsidP="006D3598">
            <w:pPr>
              <w:pStyle w:val="a3"/>
              <w:ind w:left="1309" w:firstLine="1451"/>
              <w:rPr>
                <w:rFonts w:ascii="Times New Roman" w:hAnsi="Times New Roman"/>
                <w:sz w:val="24"/>
                <w:szCs w:val="24"/>
              </w:rPr>
            </w:pPr>
            <w:r w:rsidRPr="006D3598">
              <w:rPr>
                <w:rFonts w:ascii="Times New Roman" w:hAnsi="Times New Roman"/>
                <w:sz w:val="24"/>
                <w:szCs w:val="24"/>
              </w:rPr>
              <w:br/>
              <w:t xml:space="preserve">к постановлению </w:t>
            </w:r>
          </w:p>
          <w:p w:rsidR="006D3598" w:rsidRDefault="0017712B" w:rsidP="006D3598">
            <w:pPr>
              <w:pStyle w:val="a3"/>
              <w:ind w:firstLine="1309"/>
              <w:rPr>
                <w:rFonts w:ascii="Times New Roman" w:hAnsi="Times New Roman"/>
                <w:sz w:val="24"/>
                <w:szCs w:val="24"/>
              </w:rPr>
            </w:pPr>
            <w:r w:rsidRPr="006D3598">
              <w:rPr>
                <w:rFonts w:ascii="Times New Roman" w:hAnsi="Times New Roman"/>
                <w:sz w:val="24"/>
                <w:szCs w:val="24"/>
              </w:rPr>
              <w:t xml:space="preserve">администрации Суровикинского </w:t>
            </w:r>
          </w:p>
          <w:p w:rsidR="0017712B" w:rsidRDefault="0017712B" w:rsidP="006D3598">
            <w:pPr>
              <w:pStyle w:val="a3"/>
              <w:ind w:firstLine="1309"/>
              <w:rPr>
                <w:rFonts w:ascii="Times New Roman" w:hAnsi="Times New Roman"/>
                <w:sz w:val="24"/>
                <w:szCs w:val="24"/>
              </w:rPr>
            </w:pPr>
            <w:r w:rsidRPr="006D3598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</w:p>
          <w:p w:rsidR="006D3598" w:rsidRPr="006D3598" w:rsidRDefault="006D3598" w:rsidP="006D3598">
            <w:pPr>
              <w:pStyle w:val="a3"/>
              <w:ind w:firstLine="1451"/>
              <w:rPr>
                <w:rFonts w:ascii="Times New Roman" w:hAnsi="Times New Roman"/>
                <w:sz w:val="24"/>
                <w:szCs w:val="24"/>
              </w:rPr>
            </w:pPr>
          </w:p>
          <w:p w:rsidR="0017712B" w:rsidRPr="006D3598" w:rsidRDefault="006D3598" w:rsidP="006D3598">
            <w:pPr>
              <w:pStyle w:val="a3"/>
              <w:ind w:firstLine="13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 января 2016 г. № 16</w:t>
            </w:r>
          </w:p>
        </w:tc>
      </w:tr>
    </w:tbl>
    <w:p w:rsidR="006D3598" w:rsidRDefault="006D3598" w:rsidP="0017712B">
      <w:pPr>
        <w:pStyle w:val="a3"/>
        <w:ind w:firstLine="5812"/>
        <w:rPr>
          <w:rFonts w:ascii="Times New Roman" w:hAnsi="Times New Roman"/>
          <w:sz w:val="24"/>
          <w:szCs w:val="24"/>
        </w:rPr>
      </w:pPr>
    </w:p>
    <w:p w:rsidR="0017712B" w:rsidRDefault="0017712B" w:rsidP="0017712B">
      <w:pPr>
        <w:pStyle w:val="a3"/>
        <w:ind w:firstLine="5812"/>
        <w:rPr>
          <w:rFonts w:ascii="Times New Roman" w:hAnsi="Times New Roman"/>
          <w:sz w:val="24"/>
          <w:szCs w:val="24"/>
        </w:rPr>
      </w:pPr>
      <w:r w:rsidRPr="005C2BB2">
        <w:rPr>
          <w:rFonts w:ascii="Times New Roman" w:hAnsi="Times New Roman"/>
          <w:sz w:val="24"/>
          <w:szCs w:val="24"/>
        </w:rPr>
        <w:t>«У</w:t>
      </w:r>
      <w:r>
        <w:rPr>
          <w:rFonts w:ascii="Times New Roman" w:hAnsi="Times New Roman"/>
          <w:sz w:val="24"/>
          <w:szCs w:val="24"/>
        </w:rPr>
        <w:t>ТВЕРЖДЕН</w:t>
      </w:r>
    </w:p>
    <w:p w:rsidR="0017712B" w:rsidRPr="005C2BB2" w:rsidRDefault="0017712B" w:rsidP="0017712B">
      <w:pPr>
        <w:pStyle w:val="a3"/>
        <w:ind w:firstLine="5812"/>
        <w:rPr>
          <w:rFonts w:ascii="Times New Roman" w:hAnsi="Times New Roman"/>
          <w:sz w:val="24"/>
          <w:szCs w:val="24"/>
        </w:rPr>
      </w:pPr>
    </w:p>
    <w:p w:rsidR="0017712B" w:rsidRPr="005C2BB2" w:rsidRDefault="0017712B" w:rsidP="0017712B">
      <w:pPr>
        <w:pStyle w:val="a3"/>
        <w:ind w:firstLine="5812"/>
        <w:rPr>
          <w:rFonts w:ascii="Times New Roman" w:hAnsi="Times New Roman"/>
          <w:sz w:val="24"/>
          <w:szCs w:val="24"/>
        </w:rPr>
      </w:pPr>
      <w:r w:rsidRPr="005C2BB2">
        <w:rPr>
          <w:rFonts w:ascii="Times New Roman" w:hAnsi="Times New Roman"/>
          <w:sz w:val="24"/>
          <w:szCs w:val="24"/>
        </w:rPr>
        <w:t xml:space="preserve">постановлением </w:t>
      </w:r>
    </w:p>
    <w:p w:rsidR="0017712B" w:rsidRPr="005C2BB2" w:rsidRDefault="0017712B" w:rsidP="0017712B">
      <w:pPr>
        <w:pStyle w:val="a3"/>
        <w:ind w:firstLine="5812"/>
        <w:rPr>
          <w:rFonts w:ascii="Times New Roman" w:hAnsi="Times New Roman"/>
          <w:sz w:val="24"/>
          <w:szCs w:val="24"/>
        </w:rPr>
      </w:pPr>
      <w:r w:rsidRPr="005C2BB2">
        <w:rPr>
          <w:rFonts w:ascii="Times New Roman" w:hAnsi="Times New Roman"/>
          <w:sz w:val="24"/>
          <w:szCs w:val="24"/>
        </w:rPr>
        <w:t xml:space="preserve">администрации Суровикинского </w:t>
      </w:r>
    </w:p>
    <w:p w:rsidR="0017712B" w:rsidRPr="005C2BB2" w:rsidRDefault="0017712B" w:rsidP="0017712B">
      <w:pPr>
        <w:pStyle w:val="a3"/>
        <w:ind w:firstLine="5812"/>
        <w:rPr>
          <w:rFonts w:ascii="Times New Roman" w:hAnsi="Times New Roman"/>
          <w:sz w:val="24"/>
          <w:szCs w:val="24"/>
        </w:rPr>
      </w:pPr>
      <w:r w:rsidRPr="005C2BB2">
        <w:rPr>
          <w:rFonts w:ascii="Times New Roman" w:hAnsi="Times New Roman"/>
          <w:sz w:val="24"/>
          <w:szCs w:val="24"/>
        </w:rPr>
        <w:t>муниципального района</w:t>
      </w:r>
    </w:p>
    <w:p w:rsidR="0017712B" w:rsidRDefault="0017712B" w:rsidP="0017712B">
      <w:pPr>
        <w:pStyle w:val="a3"/>
        <w:ind w:firstLine="5812"/>
        <w:rPr>
          <w:rFonts w:ascii="Times New Roman" w:hAnsi="Times New Roman"/>
          <w:sz w:val="24"/>
          <w:szCs w:val="24"/>
        </w:rPr>
      </w:pPr>
      <w:r w:rsidRPr="005C2BB2">
        <w:rPr>
          <w:rFonts w:ascii="Times New Roman" w:hAnsi="Times New Roman"/>
          <w:sz w:val="24"/>
          <w:szCs w:val="24"/>
        </w:rPr>
        <w:t>Волгоградской области</w:t>
      </w:r>
    </w:p>
    <w:p w:rsidR="0017712B" w:rsidRPr="005C2BB2" w:rsidRDefault="0017712B" w:rsidP="0017712B">
      <w:pPr>
        <w:pStyle w:val="a3"/>
        <w:ind w:firstLine="5812"/>
        <w:rPr>
          <w:rFonts w:ascii="Times New Roman" w:hAnsi="Times New Roman"/>
          <w:sz w:val="24"/>
          <w:szCs w:val="24"/>
        </w:rPr>
      </w:pPr>
    </w:p>
    <w:p w:rsidR="0017712B" w:rsidRPr="005C2BB2" w:rsidRDefault="0017712B" w:rsidP="0017712B">
      <w:pPr>
        <w:pStyle w:val="a3"/>
        <w:ind w:firstLine="5812"/>
        <w:rPr>
          <w:rFonts w:ascii="Times New Roman" w:hAnsi="Times New Roman"/>
          <w:sz w:val="24"/>
          <w:szCs w:val="24"/>
        </w:rPr>
      </w:pPr>
      <w:r w:rsidRPr="005C2BB2">
        <w:rPr>
          <w:rFonts w:ascii="Times New Roman" w:hAnsi="Times New Roman"/>
          <w:sz w:val="24"/>
          <w:szCs w:val="24"/>
        </w:rPr>
        <w:t>от 16.05.2013  №  775</w:t>
      </w:r>
    </w:p>
    <w:p w:rsidR="0017712B" w:rsidRDefault="0017712B" w:rsidP="001771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Calibri"/>
        </w:rPr>
      </w:pPr>
    </w:p>
    <w:p w:rsidR="0017712B" w:rsidRPr="006D3598" w:rsidRDefault="0017712B" w:rsidP="0017712B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D3598">
        <w:rPr>
          <w:rFonts w:ascii="Times New Roman" w:hAnsi="Times New Roman"/>
          <w:sz w:val="28"/>
          <w:szCs w:val="28"/>
        </w:rPr>
        <w:t xml:space="preserve">ПОРЯДОК </w:t>
      </w:r>
    </w:p>
    <w:p w:rsidR="0017712B" w:rsidRPr="006D3598" w:rsidRDefault="0017712B" w:rsidP="0017712B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D3598">
        <w:rPr>
          <w:rFonts w:ascii="Times New Roman" w:hAnsi="Times New Roman"/>
          <w:sz w:val="28"/>
          <w:szCs w:val="28"/>
        </w:rPr>
        <w:t xml:space="preserve">ведения реестра </w:t>
      </w:r>
      <w:r w:rsidRPr="006D3598">
        <w:rPr>
          <w:rFonts w:ascii="Times New Roman" w:hAnsi="Times New Roman"/>
          <w:bCs/>
          <w:sz w:val="28"/>
          <w:szCs w:val="28"/>
        </w:rPr>
        <w:t>муниципальных маршрутов</w:t>
      </w:r>
      <w:r w:rsidRPr="006D3598">
        <w:rPr>
          <w:rFonts w:ascii="Times New Roman" w:hAnsi="Times New Roman"/>
          <w:sz w:val="28"/>
          <w:szCs w:val="28"/>
        </w:rPr>
        <w:t xml:space="preserve"> регулярных перевозок в границах двух и более поселений Суровикинского муниципального района</w:t>
      </w:r>
      <w:r w:rsidRPr="006D3598">
        <w:rPr>
          <w:sz w:val="28"/>
          <w:szCs w:val="28"/>
        </w:rPr>
        <w:t xml:space="preserve"> </w:t>
      </w:r>
      <w:r w:rsidRPr="006D3598">
        <w:rPr>
          <w:rFonts w:ascii="Times New Roman" w:hAnsi="Times New Roman"/>
          <w:sz w:val="28"/>
          <w:szCs w:val="28"/>
        </w:rPr>
        <w:t>Волгоградской области</w:t>
      </w:r>
    </w:p>
    <w:p w:rsidR="0017712B" w:rsidRPr="00002DD6" w:rsidRDefault="0017712B" w:rsidP="0017712B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cs="Calibri"/>
          <w:b/>
        </w:rPr>
      </w:pPr>
    </w:p>
    <w:p w:rsidR="0017712B" w:rsidRPr="00CA2518" w:rsidRDefault="0017712B" w:rsidP="001771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CA2518">
        <w:rPr>
          <w:rFonts w:ascii="Times New Roman" w:hAnsi="Times New Roman"/>
          <w:sz w:val="28"/>
          <w:szCs w:val="28"/>
        </w:rPr>
        <w:t xml:space="preserve">1. </w:t>
      </w:r>
      <w:r w:rsidRPr="00956C18">
        <w:rPr>
          <w:rFonts w:ascii="Times New Roman" w:hAnsi="Times New Roman"/>
          <w:sz w:val="28"/>
          <w:szCs w:val="28"/>
        </w:rPr>
        <w:t xml:space="preserve">Ведение </w:t>
      </w:r>
      <w:r w:rsidRPr="003C2DD7">
        <w:rPr>
          <w:rFonts w:ascii="Times New Roman" w:hAnsi="Times New Roman"/>
          <w:sz w:val="28"/>
          <w:szCs w:val="28"/>
        </w:rPr>
        <w:t xml:space="preserve">реестра </w:t>
      </w:r>
      <w:r w:rsidRPr="003C2DD7">
        <w:rPr>
          <w:rFonts w:ascii="Times New Roman" w:hAnsi="Times New Roman"/>
          <w:bCs/>
          <w:sz w:val="28"/>
          <w:szCs w:val="28"/>
        </w:rPr>
        <w:t>муниципальных маршрутов</w:t>
      </w:r>
      <w:r w:rsidRPr="003C2DD7">
        <w:rPr>
          <w:rFonts w:ascii="Times New Roman" w:hAnsi="Times New Roman"/>
          <w:sz w:val="28"/>
          <w:szCs w:val="28"/>
        </w:rPr>
        <w:t xml:space="preserve"> регулярных перевозок в границах двух и более поселений С</w:t>
      </w:r>
      <w:r w:rsidRPr="00956C18">
        <w:rPr>
          <w:rFonts w:ascii="Times New Roman" w:hAnsi="Times New Roman"/>
          <w:sz w:val="28"/>
          <w:szCs w:val="28"/>
        </w:rPr>
        <w:t>уровикинского муниципального района</w:t>
      </w:r>
      <w:r w:rsidRPr="00956C18">
        <w:rPr>
          <w:sz w:val="28"/>
          <w:szCs w:val="28"/>
        </w:rPr>
        <w:t xml:space="preserve"> </w:t>
      </w:r>
      <w:r w:rsidRPr="00956C18">
        <w:rPr>
          <w:rFonts w:ascii="Times New Roman" w:hAnsi="Times New Roman"/>
          <w:sz w:val="28"/>
          <w:szCs w:val="28"/>
        </w:rPr>
        <w:t>Волгоградской области</w:t>
      </w:r>
      <w:r w:rsidRPr="00CA2518">
        <w:rPr>
          <w:rFonts w:ascii="Times New Roman" w:hAnsi="Times New Roman"/>
          <w:sz w:val="28"/>
          <w:szCs w:val="28"/>
        </w:rPr>
        <w:t xml:space="preserve"> (</w:t>
      </w:r>
      <w:r w:rsidRPr="00BB2F71">
        <w:rPr>
          <w:rFonts w:ascii="Times New Roman" w:hAnsi="Times New Roman"/>
          <w:sz w:val="28"/>
          <w:szCs w:val="28"/>
        </w:rPr>
        <w:t xml:space="preserve">далее именуется </w:t>
      </w:r>
      <w:r>
        <w:rPr>
          <w:rFonts w:ascii="Times New Roman" w:hAnsi="Times New Roman"/>
          <w:sz w:val="28"/>
          <w:szCs w:val="28"/>
        </w:rPr>
        <w:t>- р</w:t>
      </w:r>
      <w:r w:rsidRPr="00CA2518">
        <w:rPr>
          <w:rFonts w:ascii="Times New Roman" w:hAnsi="Times New Roman"/>
          <w:sz w:val="28"/>
          <w:szCs w:val="28"/>
        </w:rPr>
        <w:t xml:space="preserve">еестр) </w:t>
      </w:r>
      <w:r>
        <w:rPr>
          <w:rFonts w:ascii="Times New Roman" w:hAnsi="Times New Roman"/>
          <w:sz w:val="28"/>
          <w:szCs w:val="28"/>
        </w:rPr>
        <w:t>осуществляе</w:t>
      </w:r>
      <w:r w:rsidRPr="00CA2518">
        <w:rPr>
          <w:rFonts w:ascii="Times New Roman" w:hAnsi="Times New Roman"/>
          <w:sz w:val="28"/>
          <w:szCs w:val="28"/>
        </w:rPr>
        <w:t xml:space="preserve">тся администрацией </w:t>
      </w:r>
      <w:r w:rsidRPr="00956C18">
        <w:rPr>
          <w:rFonts w:ascii="Times New Roman" w:hAnsi="Times New Roman"/>
          <w:sz w:val="28"/>
          <w:szCs w:val="28"/>
        </w:rPr>
        <w:t>Суровикинского</w:t>
      </w:r>
      <w:r w:rsidRPr="00CA2518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C18">
        <w:rPr>
          <w:rFonts w:ascii="Times New Roman" w:hAnsi="Times New Roman"/>
          <w:sz w:val="28"/>
          <w:szCs w:val="28"/>
        </w:rPr>
        <w:t>Волгоградской области</w:t>
      </w:r>
      <w:r w:rsidRPr="00CA2518">
        <w:rPr>
          <w:rFonts w:ascii="Times New Roman" w:hAnsi="Times New Roman"/>
          <w:sz w:val="28"/>
          <w:szCs w:val="28"/>
        </w:rPr>
        <w:t xml:space="preserve"> (далее именуется </w:t>
      </w:r>
      <w:r>
        <w:rPr>
          <w:rFonts w:ascii="Times New Roman" w:hAnsi="Times New Roman"/>
          <w:sz w:val="28"/>
          <w:szCs w:val="28"/>
        </w:rPr>
        <w:t>–</w:t>
      </w:r>
      <w:r w:rsidRPr="00CA25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CA2518">
        <w:rPr>
          <w:rFonts w:ascii="Times New Roman" w:hAnsi="Times New Roman"/>
          <w:sz w:val="28"/>
          <w:szCs w:val="28"/>
        </w:rPr>
        <w:t>).</w:t>
      </w:r>
    </w:p>
    <w:p w:rsidR="0017712B" w:rsidRPr="00CA2518" w:rsidRDefault="0017712B" w:rsidP="001771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CA2518">
        <w:rPr>
          <w:rFonts w:ascii="Times New Roman" w:hAnsi="Times New Roman"/>
          <w:sz w:val="28"/>
          <w:szCs w:val="28"/>
        </w:rPr>
        <w:t xml:space="preserve">2. В реестр </w:t>
      </w:r>
      <w:r>
        <w:rPr>
          <w:rFonts w:ascii="Times New Roman" w:hAnsi="Times New Roman"/>
          <w:sz w:val="28"/>
          <w:szCs w:val="28"/>
        </w:rPr>
        <w:t xml:space="preserve">должны быть включены </w:t>
      </w:r>
      <w:r w:rsidRPr="00CA2518">
        <w:rPr>
          <w:rFonts w:ascii="Times New Roman" w:hAnsi="Times New Roman"/>
          <w:sz w:val="28"/>
          <w:szCs w:val="28"/>
        </w:rPr>
        <w:t>следующие сведения:</w:t>
      </w:r>
    </w:p>
    <w:p w:rsidR="0017712B" w:rsidRDefault="0017712B" w:rsidP="0017712B">
      <w:pPr>
        <w:pStyle w:val="ConsPlusNormal"/>
        <w:ind w:firstLine="540"/>
        <w:jc w:val="both"/>
      </w:pPr>
      <w:r>
        <w:t xml:space="preserve">1) регистрационный номер </w:t>
      </w:r>
      <w:r w:rsidRPr="003C2DD7">
        <w:rPr>
          <w:bCs/>
        </w:rPr>
        <w:t>муниципальн</w:t>
      </w:r>
      <w:r>
        <w:rPr>
          <w:bCs/>
        </w:rPr>
        <w:t xml:space="preserve">ого </w:t>
      </w:r>
      <w:r>
        <w:t xml:space="preserve">маршрута регулярных перевозок в границах двух и более поселений, находящихся в границах Суровикинского муниципального района Волгоградской области </w:t>
      </w:r>
      <w:r w:rsidRPr="00CA2518">
        <w:t xml:space="preserve">(далее именуется - </w:t>
      </w:r>
      <w:r w:rsidRPr="00BB2F71">
        <w:t>маршрут регулярных перевозок</w:t>
      </w:r>
      <w:r w:rsidRPr="00CA2518">
        <w:t xml:space="preserve">) </w:t>
      </w:r>
      <w:r>
        <w:t>в соответствующем реестре;</w:t>
      </w:r>
    </w:p>
    <w:p w:rsidR="0017712B" w:rsidRDefault="0017712B" w:rsidP="0017712B">
      <w:pPr>
        <w:pStyle w:val="ConsPlusNormal"/>
        <w:ind w:firstLine="540"/>
        <w:jc w:val="both"/>
      </w:pPr>
      <w:r>
        <w:t>2) порядковый номер маршрута регулярных перевозок, который присвоен ему уполномоченным органом;</w:t>
      </w:r>
    </w:p>
    <w:p w:rsidR="0017712B" w:rsidRDefault="0017712B" w:rsidP="0017712B">
      <w:pPr>
        <w:pStyle w:val="ConsPlusNormal"/>
        <w:ind w:firstLine="540"/>
        <w:jc w:val="both"/>
      </w:pPr>
      <w:r>
        <w:t xml:space="preserve">3)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поселений, в границах которых </w:t>
      </w:r>
      <w:proofErr w:type="gramStart"/>
      <w:r>
        <w:t>расположены</w:t>
      </w:r>
      <w:proofErr w:type="gramEnd"/>
      <w:r>
        <w:t xml:space="preserve"> начальный остановочный пункт и конечный остановочный пункт по данному маршруту;</w:t>
      </w:r>
    </w:p>
    <w:p w:rsidR="0017712B" w:rsidRDefault="0017712B" w:rsidP="0017712B">
      <w:pPr>
        <w:pStyle w:val="ConsPlusNormal"/>
        <w:ind w:firstLine="540"/>
        <w:jc w:val="both"/>
      </w:pPr>
      <w:r>
        <w:t>4) 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пункты;</w:t>
      </w:r>
    </w:p>
    <w:p w:rsidR="0017712B" w:rsidRDefault="0017712B" w:rsidP="0017712B">
      <w:pPr>
        <w:pStyle w:val="ConsPlusNormal"/>
        <w:ind w:firstLine="540"/>
        <w:jc w:val="both"/>
      </w:pPr>
      <w:r>
        <w:t>5) 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перевозок;</w:t>
      </w:r>
    </w:p>
    <w:p w:rsidR="0017712B" w:rsidRDefault="0017712B" w:rsidP="0017712B">
      <w:pPr>
        <w:pStyle w:val="ConsPlusNormal"/>
        <w:ind w:firstLine="540"/>
        <w:jc w:val="both"/>
      </w:pPr>
      <w:r>
        <w:t>6) протяженность маршрута регулярных перевозок;</w:t>
      </w:r>
    </w:p>
    <w:p w:rsidR="0017712B" w:rsidRDefault="0017712B" w:rsidP="0017712B">
      <w:pPr>
        <w:pStyle w:val="ConsPlusNormal"/>
        <w:ind w:firstLine="540"/>
        <w:jc w:val="both"/>
      </w:pPr>
      <w:proofErr w:type="gramStart"/>
      <w:r>
        <w:lastRenderedPageBreak/>
        <w:t>7) порядок посадки и высадки пассажиров (только в установленных остановочных пунктах или, если это не запрещено Федеральным законом</w:t>
      </w:r>
      <w:r w:rsidRPr="00BB2F71">
        <w:t xml:space="preserve"> </w:t>
      </w:r>
      <w:r w:rsidRPr="00211CCA">
        <w:t>от 13 июля 2015</w:t>
      </w:r>
      <w:r>
        <w:t xml:space="preserve"> г.</w:t>
      </w:r>
      <w:r w:rsidRPr="00211CCA">
        <w:t xml:space="preserve"> № 220 - 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t>, в любом не запрещенном правилами дорожного движения месте</w:t>
      </w:r>
      <w:proofErr w:type="gramEnd"/>
      <w:r>
        <w:t xml:space="preserve"> по маршруту регулярных перевозок);</w:t>
      </w:r>
    </w:p>
    <w:p w:rsidR="0017712B" w:rsidRDefault="0017712B" w:rsidP="0017712B">
      <w:pPr>
        <w:pStyle w:val="ConsPlusNormal"/>
        <w:ind w:firstLine="540"/>
        <w:jc w:val="both"/>
      </w:pPr>
      <w:r>
        <w:t>8) вид регулярных перевозок;</w:t>
      </w:r>
    </w:p>
    <w:p w:rsidR="0017712B" w:rsidRDefault="0017712B" w:rsidP="0017712B">
      <w:pPr>
        <w:pStyle w:val="ConsPlusNormal"/>
        <w:ind w:firstLine="540"/>
        <w:jc w:val="both"/>
      </w:pPr>
      <w:r>
        <w:t>9) 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класса;</w:t>
      </w:r>
    </w:p>
    <w:p w:rsidR="0017712B" w:rsidRDefault="0017712B" w:rsidP="0017712B">
      <w:pPr>
        <w:pStyle w:val="ConsPlusNormal"/>
        <w:ind w:firstLine="540"/>
        <w:jc w:val="both"/>
      </w:pPr>
      <w:r>
        <w:t>10) экологические характеристики транспортных средств, которые используются для перевозок по маршруту регулярных перевозок;</w:t>
      </w:r>
    </w:p>
    <w:p w:rsidR="0017712B" w:rsidRDefault="0017712B" w:rsidP="0017712B">
      <w:pPr>
        <w:pStyle w:val="ConsPlusNormal"/>
        <w:ind w:firstLine="540"/>
        <w:jc w:val="both"/>
      </w:pPr>
      <w:r>
        <w:t>11) дата начала осуществления регулярных перевозок;</w:t>
      </w:r>
    </w:p>
    <w:p w:rsidR="0017712B" w:rsidRDefault="0017712B" w:rsidP="0017712B">
      <w:pPr>
        <w:pStyle w:val="ConsPlusNormal"/>
        <w:ind w:firstLine="540"/>
        <w:jc w:val="both"/>
      </w:pPr>
      <w:r>
        <w:t>12) 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перевозок;</w:t>
      </w:r>
    </w:p>
    <w:p w:rsidR="0017712B" w:rsidRDefault="0017712B" w:rsidP="0017712B">
      <w:pPr>
        <w:pStyle w:val="ConsPlusNormal"/>
        <w:ind w:firstLine="540"/>
        <w:jc w:val="both"/>
      </w:pPr>
      <w:proofErr w:type="gramStart"/>
      <w:r>
        <w:t>13) иные требования, предусмотренные Законом Волгоградской области от 29.12.2015 № 230-ОД «Об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области», а именно:</w:t>
      </w:r>
      <w:proofErr w:type="gramEnd"/>
    </w:p>
    <w:p w:rsidR="0017712B" w:rsidRDefault="0017712B" w:rsidP="0017712B">
      <w:pPr>
        <w:pStyle w:val="ConsPlusNormal"/>
        <w:ind w:firstLine="540"/>
        <w:jc w:val="both"/>
      </w:pPr>
      <w:r>
        <w:t>сведения о расписании движения транспортных средств по соответствующему маршруту регулярных перевозок (дни работы, время начала и окончания движения транспортных средств);</w:t>
      </w:r>
    </w:p>
    <w:p w:rsidR="0017712B" w:rsidRDefault="0017712B" w:rsidP="0017712B">
      <w:pPr>
        <w:pStyle w:val="ConsPlusNormal"/>
        <w:ind w:firstLine="540"/>
        <w:jc w:val="both"/>
      </w:pPr>
      <w:r>
        <w:t>сведения об основном государственном регистрационном номере записи о создании юридического лица, основном государственном регистрационном номере записи о государственной регистрации физического лица в качестве индивидуального предпринимателя, осуществляющих регулярные перевозки по соответствующему маршруту регулярных перевозок.</w:t>
      </w:r>
    </w:p>
    <w:p w:rsidR="0017712B" w:rsidRDefault="0017712B" w:rsidP="0017712B">
      <w:pPr>
        <w:pStyle w:val="ConsPlusNormal"/>
        <w:ind w:firstLine="540"/>
        <w:jc w:val="both"/>
      </w:pPr>
      <w:r>
        <w:t xml:space="preserve">3. Сведения, включенные в реестр, размещаются на </w:t>
      </w:r>
      <w:r w:rsidRPr="00BA23D2">
        <w:t>официально</w:t>
      </w:r>
      <w:r>
        <w:t>м</w:t>
      </w:r>
      <w:r w:rsidRPr="00BA23D2">
        <w:t xml:space="preserve"> сайт</w:t>
      </w:r>
      <w:r>
        <w:t>е</w:t>
      </w:r>
      <w:r w:rsidRPr="00BA23D2">
        <w:t xml:space="preserve"> </w:t>
      </w:r>
      <w:r>
        <w:t xml:space="preserve">уполномоченного органа </w:t>
      </w:r>
      <w:r w:rsidRPr="00BA23D2">
        <w:t xml:space="preserve">в информационно-телекоммуникационной сети </w:t>
      </w:r>
      <w:r>
        <w:t>«</w:t>
      </w:r>
      <w:r w:rsidRPr="00BA23D2">
        <w:t>Интернет</w:t>
      </w:r>
      <w:r>
        <w:t>» </w:t>
      </w:r>
      <w:r w:rsidRPr="00BA23D2">
        <w:t xml:space="preserve">– </w:t>
      </w:r>
      <w:proofErr w:type="spellStart"/>
      <w:r w:rsidRPr="00BA23D2">
        <w:t>www</w:t>
      </w:r>
      <w:proofErr w:type="spellEnd"/>
      <w:r w:rsidRPr="00BA23D2">
        <w:t>.</w:t>
      </w:r>
      <w:proofErr w:type="spellStart"/>
      <w:r w:rsidRPr="00BA23D2">
        <w:rPr>
          <w:lang w:val="en-US"/>
        </w:rPr>
        <w:t>surregion</w:t>
      </w:r>
      <w:proofErr w:type="spellEnd"/>
      <w:r w:rsidRPr="00BA23D2">
        <w:t>.</w:t>
      </w:r>
      <w:proofErr w:type="spellStart"/>
      <w:r w:rsidRPr="00BA23D2">
        <w:rPr>
          <w:lang w:val="en-US"/>
        </w:rPr>
        <w:t>ru</w:t>
      </w:r>
      <w:proofErr w:type="spellEnd"/>
      <w:r w:rsidRPr="00BA23D2">
        <w:t xml:space="preserve"> (далее именуется - официальный сайт)</w:t>
      </w:r>
      <w:r>
        <w:t>.</w:t>
      </w:r>
    </w:p>
    <w:p w:rsidR="0017712B" w:rsidRPr="00CA2518" w:rsidRDefault="0017712B" w:rsidP="0017712B">
      <w:pPr>
        <w:pStyle w:val="ConsPlusNormal"/>
        <w:ind w:firstLine="540"/>
        <w:jc w:val="both"/>
      </w:pPr>
      <w:r>
        <w:t>4. Сведения, включенные в реестр и размещенные на официальном сайте уполномоченного органа, доступны для ознакомления без взимания платы</w:t>
      </w:r>
      <w:proofErr w:type="gramStart"/>
      <w:r>
        <w:t>.                                                                                                                     »</w:t>
      </w:r>
      <w:proofErr w:type="gramEnd"/>
    </w:p>
    <w:p w:rsidR="0017712B" w:rsidRPr="00CA2518" w:rsidRDefault="0017712B" w:rsidP="0017712B">
      <w:pPr>
        <w:rPr>
          <w:rFonts w:ascii="Times New Roman" w:hAnsi="Times New Roman"/>
          <w:sz w:val="28"/>
          <w:szCs w:val="28"/>
        </w:rPr>
      </w:pPr>
    </w:p>
    <w:p w:rsidR="0017712B" w:rsidRDefault="0017712B" w:rsidP="0017712B">
      <w:pPr>
        <w:rPr>
          <w:rFonts w:ascii="Times New Roman" w:hAnsi="Times New Roman"/>
          <w:sz w:val="24"/>
          <w:szCs w:val="24"/>
        </w:rPr>
      </w:pPr>
    </w:p>
    <w:p w:rsidR="0017712B" w:rsidRDefault="0017712B" w:rsidP="0017712B">
      <w:pPr>
        <w:rPr>
          <w:rFonts w:ascii="Times New Roman" w:hAnsi="Times New Roman"/>
          <w:sz w:val="24"/>
          <w:szCs w:val="24"/>
        </w:rPr>
      </w:pPr>
    </w:p>
    <w:p w:rsidR="0017712B" w:rsidRDefault="0017712B" w:rsidP="0017712B">
      <w:pPr>
        <w:pStyle w:val="a3"/>
        <w:jc w:val="both"/>
        <w:rPr>
          <w:rFonts w:ascii="Times New Roman" w:hAnsi="Times New Roman"/>
        </w:rPr>
      </w:pPr>
    </w:p>
    <w:p w:rsidR="00846EBC" w:rsidRDefault="00846EBC"/>
    <w:sectPr w:rsidR="00846EBC" w:rsidSect="00A233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A7B" w:rsidRDefault="00F17A7B" w:rsidP="00A2335D">
      <w:pPr>
        <w:spacing w:line="240" w:lineRule="auto"/>
      </w:pPr>
      <w:r>
        <w:separator/>
      </w:r>
    </w:p>
  </w:endnote>
  <w:endnote w:type="continuationSeparator" w:id="0">
    <w:p w:rsidR="00F17A7B" w:rsidRDefault="00F17A7B" w:rsidP="00A233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35D" w:rsidRDefault="00A2335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35D" w:rsidRDefault="00A2335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35D" w:rsidRDefault="00A233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A7B" w:rsidRDefault="00F17A7B" w:rsidP="00A2335D">
      <w:pPr>
        <w:spacing w:line="240" w:lineRule="auto"/>
      </w:pPr>
      <w:r>
        <w:separator/>
      </w:r>
    </w:p>
  </w:footnote>
  <w:footnote w:type="continuationSeparator" w:id="0">
    <w:p w:rsidR="00F17A7B" w:rsidRDefault="00F17A7B" w:rsidP="00A233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35D" w:rsidRDefault="00A2335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0688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2335D" w:rsidRPr="006D3598" w:rsidRDefault="00084FE7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6D3598">
          <w:rPr>
            <w:rFonts w:ascii="Times New Roman" w:hAnsi="Times New Roman"/>
            <w:sz w:val="24"/>
            <w:szCs w:val="24"/>
          </w:rPr>
          <w:fldChar w:fldCharType="begin"/>
        </w:r>
        <w:r w:rsidRPr="006D359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D3598">
          <w:rPr>
            <w:rFonts w:ascii="Times New Roman" w:hAnsi="Times New Roman"/>
            <w:sz w:val="24"/>
            <w:szCs w:val="24"/>
          </w:rPr>
          <w:fldChar w:fldCharType="separate"/>
        </w:r>
        <w:r w:rsidR="006D3598">
          <w:rPr>
            <w:rFonts w:ascii="Times New Roman" w:hAnsi="Times New Roman"/>
            <w:noProof/>
            <w:sz w:val="24"/>
            <w:szCs w:val="24"/>
          </w:rPr>
          <w:t>2</w:t>
        </w:r>
        <w:r w:rsidRPr="006D359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2335D" w:rsidRDefault="00A2335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35D" w:rsidRDefault="00A2335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12B"/>
    <w:rsid w:val="00084FE7"/>
    <w:rsid w:val="0017712B"/>
    <w:rsid w:val="006D3598"/>
    <w:rsid w:val="008112EA"/>
    <w:rsid w:val="00846EBC"/>
    <w:rsid w:val="00A073AC"/>
    <w:rsid w:val="00A2335D"/>
    <w:rsid w:val="00A52A97"/>
    <w:rsid w:val="00F1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2B"/>
    <w:pPr>
      <w:spacing w:line="276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712B"/>
    <w:rPr>
      <w:rFonts w:ascii="Calibri" w:eastAsia="Calibri" w:hAnsi="Calibri" w:cs="Times New Roman"/>
    </w:rPr>
  </w:style>
  <w:style w:type="paragraph" w:customStyle="1" w:styleId="ConsPlusNormal">
    <w:name w:val="ConsPlusNormal"/>
    <w:rsid w:val="0017712B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7712B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2335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335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2335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335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633</Words>
  <Characters>3610</Characters>
  <Application>Microsoft Office Word</Application>
  <DocSecurity>0</DocSecurity>
  <Lines>30</Lines>
  <Paragraphs>8</Paragraphs>
  <ScaleCrop>false</ScaleCrop>
  <Company>Администрация Суровикинского муниципального района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Камышанова</cp:lastModifiedBy>
  <cp:revision>4</cp:revision>
  <dcterms:created xsi:type="dcterms:W3CDTF">2016-01-14T13:21:00Z</dcterms:created>
  <dcterms:modified xsi:type="dcterms:W3CDTF">2016-01-18T06:13:00Z</dcterms:modified>
</cp:coreProperties>
</file>