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92328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22.06.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219" w:rsidP="001F28C2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bookmarkStart w:id="1" w:name="_Hlk75178201"/>
      <w:r>
        <w:rPr>
          <w:rFonts w:ascii="Arial" w:hAnsi="Arial" w:cs="Arial"/>
          <w:b/>
          <w:bCs/>
          <w:sz w:val="48"/>
        </w:rPr>
        <w:t xml:space="preserve">КАК </w:t>
      </w:r>
      <w:r w:rsidR="00904586">
        <w:rPr>
          <w:rFonts w:ascii="Arial" w:hAnsi="Arial" w:cs="Arial"/>
          <w:b/>
          <w:bCs/>
          <w:sz w:val="48"/>
        </w:rPr>
        <w:t xml:space="preserve">ЭХО ВОЙНЫ </w:t>
      </w:r>
      <w:r w:rsidR="00EF6627">
        <w:rPr>
          <w:rFonts w:ascii="Arial" w:hAnsi="Arial" w:cs="Arial"/>
          <w:b/>
          <w:bCs/>
          <w:sz w:val="48"/>
        </w:rPr>
        <w:t xml:space="preserve">ОТРАЗИЛОСЬ НА МОЛОДОМ ПОКОЛЕНИИ </w:t>
      </w:r>
      <w:r w:rsidR="00904586">
        <w:rPr>
          <w:rFonts w:ascii="Arial" w:hAnsi="Arial" w:cs="Arial"/>
          <w:b/>
          <w:bCs/>
          <w:sz w:val="48"/>
        </w:rPr>
        <w:t>РОССИЯН</w:t>
      </w:r>
    </w:p>
    <w:p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Число 20-летних россиян, по последним данным Росстата, почти вдвое меньше, чем 35-летних. Причина не только в снижении рождаемости в 1990-е годы. Это эхо Великой Отечественной войны — демографическая яма, которая повторяется в разных поколениях каждые 25–30 лет</w:t>
      </w:r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AF0002" w:rsidRPr="00AF000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какое влияние продолжает оказывать война на современное общество, структуру населения и экономику, рассказываем в День памяти и скорби — 22 июня.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демографическое эхо Великой Отечественной войны (появление огромных диспропорций между разными поколениями, а также мужчинами и женщинами) зафиксировала перепись населения 1959 года. 40-летних жителей РСФСР (поколение молодых ветеранов) было почти вдвое меньше, чем 30-летних. Соотношение мужчин и женщин в этом возрасте было почти одинаковым, а мужчин 35–60 лет оказалось практически вдвое меньше, чем женщин.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по данным переписи 1897 года в Российской империи на 1000 женщин приходилось 992 мужчины, то по итогам переписи населения 1959 года дисбаланс составил 1000 к 641. Только спустя 20 лет, по данным переписи 1979 года, ситуация стала выправляться: на 1000 женщин приходилось 784 мужчины.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«Война унесла миллионы жизней мужчин, преимущественно молодых, нарушив нормальное соотношение полов в населении на десятилетия вперед. Традиционно мальчиков рождается больше, чем девочек, а в дальнейшем, к 30-летнему возрасту, соотношение полов меняется. Но по данным переписи 1939 года, уже в возрастной группе 5–9 лет девочек было больше, чем мальчиков. Начавшаяся в 1941 году война увеличила половые диспропорции и в старших поколениях», — поясняет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1959 года, подростков 13–17 лет, рожденных в годы войны, оказалось почти в 2,5 раза меньше, чем ребят младшего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старшего возрастов. К 1960-м годам они выросли и стали родителями, и образовалась следующая демографическая яма — «дети детей войны».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до этого в России рождаемость составляла 26,9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то уже в 1960-е годы она упала до 23,2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В 1970-е годы тенденцию укрепил переход от традиционной многодетной семьи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современной,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малодетной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Демографическое эхо войны постепенно размывается — на него накладываются другие события в истории страны, такие как развал СССР и экономические сложности начала 1990-х годов. Демографическую ситуацию сглаживают меры поддержки молодых и многодетных семей. Но есть закономерность: провалы в численности населения, связанные с войной, повторяются в разных поколениях каждые 25–30 лет.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Судя по последней демографической пирамиде (на 1 января 2020 года), число 20-летних россиян почти вдвое меньше, чем 35-летних. Схожий провал — в возрасте 50–55 лет и 75–78 лет. В 1989 году 20-летних аналогично было почти вдвое меньше, чем 30–35-летних.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«Очевидно, сегодня мы получили третий отголосок войны — очередное заметное снижение числа 20-летних россиян. Подобные демографические ямы могут повторяться циклами еще не одно десятилетие. Такие провалы сильно влияют не только на рождаемость, но и на динамику старения россиян. В составе трудоспособного населения в настоящее время преобладает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старшее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поколение (рожденные в конце 1960-х — начале 1970-х годов) и люди средних возрастов (рожденные в 1980-х годах).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довольно мало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молодого трудоспособного населения. Для экономики это не очень позитивный момент, ведь в эпоху быстро меняющихся технологий нужны более молодые и энергичные кадры», — отмечает Елена Егорова.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Еще большей проблемой, по мнению эксперта, может выступать переход россиян в пенсионный возра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 в бл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ижайшее время.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 настоящее время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старших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возрастах — 70–80 лет — находятся люди послевоенных годов рождения, и их довольно много. На смену им идет поколение 1960-х годов — малочисленное, которое сменит вновь многочисленное поколение, что очень важно учитывать при анализе и прогнозах развития пенсионной системы. Снижение рождаемости и волнообразная структура населения приводят к временному повышению нагрузки на трудоспособное население и "дефициту внуков": на дв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ух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-тр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бабуш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дедуш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сейчас приходится один внук, а в идеале должно быть равное соотношение», — резюмирует Егорова.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Последствиями очередной демографической ямы станут два важных для жизни общества момента: снижение числа активных потребителей разных продуктов и услуг, а также дефицит молодых кадров на рынке труда, считает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Евгения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, основатель и координатор исследовательского центра 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— Теория поколений в России»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«У нас мало 20-летних, и поэтому сейчас выбирают не компании, а соискатели. А компании подстраиваются. Однако не стоит забывать: в других странах и на глобальном рынке ситуация может быть другая. И, конечно, на смену нынешним 20-летним совсем скоро придет очередное, более многочисленное поколение Z, которое рождается с 2003 года по настоящее время», — отмечает Евгения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Как может измениться ситуация через десять лет, позволит точнее увидеть предстоящая Всероссийская перепись населения.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bookmarkEnd w:id="1"/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D0FD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D0F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D0F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D0F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D0F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D0F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D0F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05" w:rsidRDefault="00995005" w:rsidP="00A02726">
      <w:pPr>
        <w:spacing w:after="0" w:line="240" w:lineRule="auto"/>
      </w:pPr>
      <w:r>
        <w:separator/>
      </w:r>
    </w:p>
  </w:endnote>
  <w:endnote w:type="continuationSeparator" w:id="0">
    <w:p w:rsidR="00995005" w:rsidRDefault="0099500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D0FDB">
          <w:fldChar w:fldCharType="begin"/>
        </w:r>
        <w:r w:rsidR="00A02726">
          <w:instrText>PAGE   \* MERGEFORMAT</w:instrText>
        </w:r>
        <w:r w:rsidR="009D0FDB">
          <w:fldChar w:fldCharType="separate"/>
        </w:r>
        <w:r w:rsidR="0061332A">
          <w:rPr>
            <w:noProof/>
          </w:rPr>
          <w:t>3</w:t>
        </w:r>
        <w:r w:rsidR="009D0FD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05" w:rsidRDefault="00995005" w:rsidP="00A02726">
      <w:pPr>
        <w:spacing w:after="0" w:line="240" w:lineRule="auto"/>
      </w:pPr>
      <w:r>
        <w:separator/>
      </w:r>
    </w:p>
  </w:footnote>
  <w:footnote w:type="continuationSeparator" w:id="0">
    <w:p w:rsidR="00995005" w:rsidRDefault="0099500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D0F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FD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D0F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56A5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DD"/>
    <w:rsid w:val="000E4E2A"/>
    <w:rsid w:val="000E5790"/>
    <w:rsid w:val="000E783D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0DA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2B6"/>
    <w:rsid w:val="00184B15"/>
    <w:rsid w:val="0018550A"/>
    <w:rsid w:val="00186157"/>
    <w:rsid w:val="001871A4"/>
    <w:rsid w:val="00191BA2"/>
    <w:rsid w:val="0019365F"/>
    <w:rsid w:val="00193780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349F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28C2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B6B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6B9D"/>
    <w:rsid w:val="00307C14"/>
    <w:rsid w:val="00310130"/>
    <w:rsid w:val="003119C7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B90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6D4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1CCF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DC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33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04F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0DAA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0918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1A3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A1B"/>
    <w:rsid w:val="00756C20"/>
    <w:rsid w:val="007635A2"/>
    <w:rsid w:val="00763A94"/>
    <w:rsid w:val="00765DEB"/>
    <w:rsid w:val="00766434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0FD9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8F6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465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8F7782"/>
    <w:rsid w:val="00901A2F"/>
    <w:rsid w:val="00904586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005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FDE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0FDB"/>
    <w:rsid w:val="009D21C8"/>
    <w:rsid w:val="009D2E59"/>
    <w:rsid w:val="009D5928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482D"/>
    <w:rsid w:val="00AE5695"/>
    <w:rsid w:val="00AE7E3A"/>
    <w:rsid w:val="00AF0002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119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87A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4FF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28"/>
    <w:rsid w:val="00C93391"/>
    <w:rsid w:val="00C95219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4728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24FA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F4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5B05"/>
    <w:rsid w:val="00E0647E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608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0A91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627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A4A"/>
    <w:rsid w:val="00F46653"/>
    <w:rsid w:val="00F524E0"/>
    <w:rsid w:val="00F5365A"/>
    <w:rsid w:val="00F54A64"/>
    <w:rsid w:val="00F54BB4"/>
    <w:rsid w:val="00F55CBB"/>
    <w:rsid w:val="00F55D2E"/>
    <w:rsid w:val="00F5779E"/>
    <w:rsid w:val="00F578BF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7D3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ekho-voyny-otrazilos-na-molodom-pokolenii-rossiyan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ADB4-EB02-43C9-96A0-7C5FD4FD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2021-05-28T08:53:00Z</cp:lastPrinted>
  <dcterms:created xsi:type="dcterms:W3CDTF">2021-06-25T08:25:00Z</dcterms:created>
  <dcterms:modified xsi:type="dcterms:W3CDTF">2021-06-25T08:25:00Z</dcterms:modified>
</cp:coreProperties>
</file>