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9D" w:rsidRDefault="00CD789D" w:rsidP="00E33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789D">
        <w:rPr>
          <w:rFonts w:ascii="Times New Roman" w:hAnsi="Times New Roman"/>
          <w:b/>
          <w:sz w:val="28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35" w:rsidRPr="00C87E5C" w:rsidRDefault="00E33835" w:rsidP="00E33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E33835" w:rsidRPr="00C87E5C" w:rsidRDefault="00E33835" w:rsidP="00E33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E33835" w:rsidRPr="00C87E5C" w:rsidRDefault="000A4B25" w:rsidP="00E33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4B25">
        <w:rPr>
          <w:rFonts w:ascii="Times New Roman" w:hAnsi="Times New Roma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E33835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E33835" w:rsidRPr="00C97AFA" w:rsidRDefault="00E33835" w:rsidP="00E33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3835" w:rsidRDefault="00E33835" w:rsidP="00E338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3835" w:rsidRPr="0092259F" w:rsidRDefault="00E33835" w:rsidP="00E338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35" w:rsidRDefault="00E33835" w:rsidP="00E33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  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Pr="00040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835" w:rsidRDefault="00E33835" w:rsidP="00E338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3835" w:rsidRDefault="00E006BA" w:rsidP="00E3383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E33835">
        <w:rPr>
          <w:rFonts w:ascii="Times New Roman" w:hAnsi="Times New Roman"/>
          <w:bCs/>
          <w:sz w:val="28"/>
          <w:szCs w:val="28"/>
        </w:rPr>
        <w:t xml:space="preserve"> в </w:t>
      </w:r>
      <w:r w:rsidR="00E33835" w:rsidRPr="00DD6691">
        <w:rPr>
          <w:rFonts w:ascii="Times New Roman" w:hAnsi="Times New Roman"/>
          <w:bCs/>
          <w:sz w:val="28"/>
          <w:szCs w:val="28"/>
        </w:rPr>
        <w:t xml:space="preserve"> </w:t>
      </w:r>
      <w:r w:rsidR="00E33835">
        <w:rPr>
          <w:rFonts w:ascii="Times New Roman" w:hAnsi="Times New Roman" w:cs="Times New Roman"/>
          <w:sz w:val="28"/>
          <w:szCs w:val="28"/>
        </w:rPr>
        <w:t>м</w:t>
      </w:r>
      <w:r w:rsidR="00E33835" w:rsidRPr="00E641C0">
        <w:rPr>
          <w:rFonts w:ascii="Times New Roman" w:hAnsi="Times New Roman" w:cs="Times New Roman"/>
          <w:sz w:val="28"/>
          <w:szCs w:val="28"/>
        </w:rPr>
        <w:t>униципальн</w:t>
      </w:r>
      <w:r w:rsidR="00E33835">
        <w:rPr>
          <w:rFonts w:ascii="Times New Roman" w:hAnsi="Times New Roman" w:cs="Times New Roman"/>
          <w:sz w:val="28"/>
          <w:szCs w:val="28"/>
        </w:rPr>
        <w:t>ую</w:t>
      </w:r>
      <w:r w:rsidR="00E33835"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 w:rsidR="00E33835">
        <w:rPr>
          <w:rFonts w:ascii="Times New Roman" w:hAnsi="Times New Roman" w:cs="Times New Roman"/>
          <w:sz w:val="28"/>
          <w:szCs w:val="28"/>
        </w:rPr>
        <w:t>у</w:t>
      </w:r>
    </w:p>
    <w:p w:rsidR="00E33835" w:rsidRPr="00E641C0" w:rsidRDefault="00E33835" w:rsidP="00E3383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E33835" w:rsidRDefault="00E33835" w:rsidP="00E3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</w:t>
      </w:r>
    </w:p>
    <w:p w:rsidR="00E33835" w:rsidRDefault="00E33835" w:rsidP="00E33835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учреждений  культуры Суровикинского </w:t>
      </w:r>
      <w:r>
        <w:rPr>
          <w:rFonts w:ascii="Times New Roman" w:hAnsi="Times New Roman"/>
          <w:sz w:val="28"/>
          <w:szCs w:val="28"/>
        </w:rPr>
        <w:tab/>
      </w:r>
    </w:p>
    <w:p w:rsidR="00E006BA" w:rsidRDefault="00E33835" w:rsidP="00E3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 w:rsidR="00E006BA">
        <w:rPr>
          <w:rFonts w:ascii="Times New Roman" w:hAnsi="Times New Roman"/>
          <w:sz w:val="28"/>
          <w:szCs w:val="28"/>
        </w:rPr>
        <w:t>, утвержденную</w:t>
      </w:r>
    </w:p>
    <w:p w:rsidR="00E006BA" w:rsidRDefault="00E006BA" w:rsidP="00E3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 администрации Суровикинского муниципального</w:t>
      </w:r>
    </w:p>
    <w:p w:rsidR="00E33835" w:rsidRPr="004D6A51" w:rsidRDefault="00E006BA" w:rsidP="00E3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29.12.2017 №1166</w:t>
      </w:r>
      <w:r w:rsidR="00E33835">
        <w:rPr>
          <w:rFonts w:ascii="Times New Roman" w:hAnsi="Times New Roman"/>
          <w:sz w:val="28"/>
          <w:szCs w:val="28"/>
        </w:rPr>
        <w:t xml:space="preserve"> </w:t>
      </w:r>
    </w:p>
    <w:p w:rsidR="00E33835" w:rsidRDefault="00E33835" w:rsidP="00E33835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CD789D" w:rsidRDefault="00CD789D" w:rsidP="00E33835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E33835" w:rsidRDefault="00E33835" w:rsidP="00FE365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E33835" w:rsidRDefault="00E33835" w:rsidP="00E33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района, постановляю:</w:t>
      </w:r>
    </w:p>
    <w:p w:rsidR="00E33835" w:rsidRPr="00E33835" w:rsidRDefault="00E33835" w:rsidP="00E3383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67D6E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/>
          <w:sz w:val="28"/>
          <w:szCs w:val="28"/>
        </w:rPr>
        <w:t>Суровикинского муниципального район</w:t>
      </w:r>
      <w:bookmarkStart w:id="0" w:name="Par28"/>
      <w:bookmarkEnd w:id="0"/>
      <w:r>
        <w:rPr>
          <w:rFonts w:ascii="Times New Roman" w:hAnsi="Times New Roman"/>
          <w:sz w:val="28"/>
          <w:szCs w:val="28"/>
        </w:rPr>
        <w:t xml:space="preserve">а </w:t>
      </w:r>
      <w:r w:rsidRPr="00E641C0">
        <w:rPr>
          <w:rFonts w:ascii="Times New Roman" w:hAnsi="Times New Roman"/>
          <w:sz w:val="28"/>
          <w:szCs w:val="28"/>
        </w:rPr>
        <w:t xml:space="preserve"> </w:t>
      </w:r>
      <w:r w:rsidR="00FE365F" w:rsidRPr="00E641C0">
        <w:rPr>
          <w:rFonts w:ascii="Times New Roman" w:hAnsi="Times New Roman"/>
          <w:sz w:val="28"/>
          <w:szCs w:val="28"/>
        </w:rPr>
        <w:t>«</w:t>
      </w:r>
      <w:r w:rsidR="00FE365F"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муниципального района  Волгоградской области</w:t>
      </w:r>
      <w:r w:rsidR="00FE365F"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33835">
        <w:rPr>
          <w:rFonts w:ascii="Times New Roman" w:hAnsi="Times New Roman"/>
          <w:sz w:val="28"/>
          <w:szCs w:val="28"/>
        </w:rPr>
        <w:t xml:space="preserve"> </w:t>
      </w:r>
      <w:r w:rsidRPr="00667D6E">
        <w:rPr>
          <w:rFonts w:ascii="Times New Roman" w:hAnsi="Times New Roman"/>
          <w:sz w:val="28"/>
          <w:szCs w:val="28"/>
        </w:rPr>
        <w:t>утвержденную постановлением администрации Суровикинского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 29.12.2017 № 1166  «</w:t>
      </w:r>
      <w:r w:rsidRPr="00DD669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DD66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41C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>
        <w:rPr>
          <w:rFonts w:ascii="Times New Roman" w:hAnsi="Times New Roman" w:cs="Times New Roman"/>
          <w:sz w:val="28"/>
          <w:szCs w:val="28"/>
        </w:rPr>
        <w:t xml:space="preserve">ы Суровикинского муниципального района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864124" w:rsidRDefault="002243EA" w:rsidP="002E057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   </w:t>
      </w:r>
      <w:r w:rsidRPr="00E03EE0">
        <w:rPr>
          <w:rFonts w:ascii="Times New Roman" w:hAnsi="Times New Roman"/>
          <w:sz w:val="28"/>
          <w:szCs w:val="28"/>
        </w:rPr>
        <w:t>В паспорте программы</w:t>
      </w:r>
      <w:r w:rsidR="002E057D">
        <w:rPr>
          <w:rFonts w:ascii="Times New Roman" w:hAnsi="Times New Roman"/>
          <w:sz w:val="28"/>
          <w:szCs w:val="28"/>
        </w:rPr>
        <w:t xml:space="preserve"> </w:t>
      </w:r>
      <w:r w:rsidR="000E4622" w:rsidRPr="00E03EE0">
        <w:rPr>
          <w:rFonts w:ascii="Times New Roman" w:hAnsi="Times New Roman"/>
          <w:sz w:val="28"/>
          <w:szCs w:val="28"/>
        </w:rPr>
        <w:t>позицию «Объемы и источники финансирования</w:t>
      </w:r>
      <w:r w:rsidR="000E4622">
        <w:rPr>
          <w:rFonts w:ascii="Times New Roman" w:hAnsi="Times New Roman"/>
          <w:sz w:val="28"/>
          <w:szCs w:val="28"/>
        </w:rPr>
        <w:t xml:space="preserve"> муниципальной</w:t>
      </w:r>
      <w:r w:rsidR="000E4622" w:rsidRPr="00E03EE0">
        <w:rPr>
          <w:rFonts w:ascii="Times New Roman" w:hAnsi="Times New Roman"/>
          <w:sz w:val="28"/>
          <w:szCs w:val="28"/>
        </w:rPr>
        <w:t xml:space="preserve"> программы» изложить в следующей редакции: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7"/>
        <w:gridCol w:w="6908"/>
      </w:tblGrid>
      <w:tr w:rsidR="00347891" w:rsidRPr="00CF55DD" w:rsidTr="00CD789D">
        <w:trPr>
          <w:trHeight w:val="4101"/>
        </w:trPr>
        <w:tc>
          <w:tcPr>
            <w:tcW w:w="2527" w:type="dxa"/>
          </w:tcPr>
          <w:p w:rsidR="00347891" w:rsidRPr="005E1129" w:rsidRDefault="00347891" w:rsidP="0034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08" w:type="dxa"/>
          </w:tcPr>
          <w:p w:rsidR="00347891" w:rsidRPr="005E1129" w:rsidRDefault="00347891" w:rsidP="0034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C10998">
              <w:rPr>
                <w:rFonts w:ascii="Times New Roman" w:hAnsi="Times New Roman"/>
                <w:sz w:val="28"/>
                <w:szCs w:val="28"/>
              </w:rPr>
              <w:t>составляет 2667</w:t>
            </w:r>
            <w:r w:rsidR="00864124">
              <w:rPr>
                <w:rFonts w:ascii="Times New Roman" w:hAnsi="Times New Roman"/>
                <w:sz w:val="28"/>
                <w:szCs w:val="28"/>
              </w:rPr>
              <w:t>,7004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347891" w:rsidRPr="005E1129" w:rsidRDefault="00347891" w:rsidP="0034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/>
                <w:sz w:val="28"/>
                <w:szCs w:val="28"/>
              </w:rPr>
              <w:t>едства бюджета  Суровикинск</w:t>
            </w:r>
            <w:r w:rsidR="00C10998">
              <w:rPr>
                <w:rFonts w:ascii="Times New Roman" w:hAnsi="Times New Roman"/>
                <w:sz w:val="28"/>
                <w:szCs w:val="28"/>
              </w:rPr>
              <w:t>ого муниципального района  – 356</w:t>
            </w:r>
            <w:r w:rsidR="00864124">
              <w:rPr>
                <w:rFonts w:ascii="Times New Roman" w:hAnsi="Times New Roman"/>
                <w:sz w:val="28"/>
                <w:szCs w:val="28"/>
              </w:rPr>
              <w:t>,9004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7891" w:rsidRPr="005E1129" w:rsidRDefault="00347891" w:rsidP="0034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50, 96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7891" w:rsidRPr="005E1129" w:rsidRDefault="00C10998" w:rsidP="0034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 67</w:t>
            </w:r>
            <w:r w:rsidR="00864124">
              <w:rPr>
                <w:rFonts w:ascii="Times New Roman" w:hAnsi="Times New Roman"/>
                <w:sz w:val="28"/>
                <w:szCs w:val="28"/>
              </w:rPr>
              <w:t>,9404</w:t>
            </w:r>
            <w:r w:rsidR="00347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891"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47891" w:rsidRDefault="00C10998" w:rsidP="0034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138</w:t>
            </w:r>
            <w:r w:rsidR="00347891">
              <w:rPr>
                <w:rFonts w:ascii="Times New Roman" w:hAnsi="Times New Roman"/>
                <w:sz w:val="28"/>
                <w:szCs w:val="28"/>
              </w:rPr>
              <w:t>, 0 тыс. рублей;</w:t>
            </w:r>
          </w:p>
          <w:p w:rsidR="00347891" w:rsidRDefault="00347891" w:rsidP="0034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="00864124">
              <w:rPr>
                <w:rFonts w:ascii="Times New Roman" w:hAnsi="Times New Roman"/>
                <w:sz w:val="28"/>
                <w:szCs w:val="28"/>
              </w:rPr>
              <w:t>едства областного бюджета – 2410,8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рублей., в том числе:</w:t>
            </w:r>
          </w:p>
          <w:p w:rsidR="00347891" w:rsidRDefault="00347891" w:rsidP="0034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1033,2 тыс. рублей;</w:t>
            </w:r>
          </w:p>
          <w:p w:rsidR="00347891" w:rsidRPr="00CD789D" w:rsidRDefault="00864124" w:rsidP="00CD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1377,6</w:t>
            </w:r>
            <w:r w:rsidR="00347891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CA6571">
              <w:rPr>
                <w:rFonts w:ascii="Times New Roman" w:hAnsi="Times New Roman"/>
                <w:sz w:val="28"/>
                <w:szCs w:val="28"/>
              </w:rPr>
              <w:t>лей</w:t>
            </w:r>
            <w:r w:rsidR="0034789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0E4622" w:rsidRPr="00E03EE0" w:rsidRDefault="00E006BA" w:rsidP="00347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E006BA" w:rsidRDefault="00E006BA" w:rsidP="00CD789D">
      <w:pPr>
        <w:widowControl w:val="0"/>
        <w:autoSpaceDE w:val="0"/>
        <w:autoSpaceDN w:val="0"/>
        <w:adjustRightInd w:val="0"/>
        <w:spacing w:after="0" w:line="48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3838AB" w:rsidRPr="00647F64" w:rsidRDefault="00347891" w:rsidP="00647F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47F64">
        <w:rPr>
          <w:rFonts w:ascii="Times New Roman" w:hAnsi="Times New Roman"/>
          <w:sz w:val="28"/>
          <w:szCs w:val="28"/>
        </w:rPr>
        <w:t>. Раздел 6</w:t>
      </w:r>
      <w:r w:rsidR="00647F64"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 w:rsidR="00647F64">
        <w:rPr>
          <w:rFonts w:ascii="Times New Roman" w:hAnsi="Times New Roman"/>
          <w:sz w:val="28"/>
          <w:szCs w:val="28"/>
        </w:rPr>
        <w:t>:</w:t>
      </w:r>
    </w:p>
    <w:p w:rsidR="00FE365F" w:rsidRPr="00680376" w:rsidRDefault="00647F64" w:rsidP="00FE3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3838AB">
        <w:rPr>
          <w:rFonts w:ascii="Times New Roman" w:hAnsi="Times New Roman"/>
          <w:color w:val="000000"/>
          <w:sz w:val="28"/>
          <w:szCs w:val="28"/>
        </w:rPr>
        <w:t>6</w:t>
      </w:r>
      <w:r w:rsidR="00FE365F"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FE365F" w:rsidRPr="00680376" w:rsidRDefault="00FE365F" w:rsidP="00FE3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38AB" w:rsidRDefault="00FE365F" w:rsidP="0038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ab/>
        <w:t>Общий объем финансирования мероприятий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в 2</w:t>
      </w:r>
      <w:r w:rsidR="003838AB">
        <w:rPr>
          <w:rFonts w:ascii="Times New Roman" w:hAnsi="Times New Roman"/>
          <w:color w:val="000000"/>
          <w:sz w:val="28"/>
          <w:szCs w:val="28"/>
        </w:rPr>
        <w:t>018</w:t>
      </w:r>
      <w:r w:rsidR="00647F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8AB">
        <w:rPr>
          <w:rFonts w:ascii="Times New Roman" w:hAnsi="Times New Roman"/>
          <w:color w:val="000000"/>
          <w:sz w:val="28"/>
          <w:szCs w:val="28"/>
        </w:rPr>
        <w:t xml:space="preserve">- 2020 </w:t>
      </w:r>
      <w:r w:rsidR="00E006BA">
        <w:rPr>
          <w:rFonts w:ascii="Times New Roman" w:hAnsi="Times New Roman"/>
          <w:color w:val="000000"/>
          <w:sz w:val="28"/>
          <w:szCs w:val="28"/>
        </w:rPr>
        <w:t xml:space="preserve">годах составляет </w:t>
      </w:r>
      <w:r w:rsidR="00C10998">
        <w:rPr>
          <w:rFonts w:ascii="Times New Roman" w:hAnsi="Times New Roman"/>
          <w:color w:val="000000"/>
          <w:sz w:val="28"/>
          <w:szCs w:val="28"/>
        </w:rPr>
        <w:t>2667</w:t>
      </w:r>
      <w:r w:rsidR="00864124">
        <w:rPr>
          <w:rFonts w:ascii="Times New Roman" w:hAnsi="Times New Roman"/>
          <w:color w:val="000000"/>
          <w:sz w:val="28"/>
          <w:szCs w:val="28"/>
        </w:rPr>
        <w:t xml:space="preserve">,7004 </w:t>
      </w:r>
      <w:r w:rsidR="00E006BA">
        <w:rPr>
          <w:rFonts w:ascii="Times New Roman" w:hAnsi="Times New Roman"/>
          <w:color w:val="000000"/>
          <w:sz w:val="28"/>
          <w:szCs w:val="28"/>
        </w:rPr>
        <w:t>тыс. рублей,</w:t>
      </w:r>
      <w:r w:rsidRPr="009B5E40">
        <w:rPr>
          <w:rFonts w:ascii="Times New Roman" w:hAnsi="Times New Roman"/>
          <w:color w:val="000000"/>
          <w:sz w:val="28"/>
          <w:szCs w:val="28"/>
        </w:rPr>
        <w:t xml:space="preserve"> в том числе  ср</w:t>
      </w:r>
      <w:r w:rsidR="00115CA0">
        <w:rPr>
          <w:rFonts w:ascii="Times New Roman" w:hAnsi="Times New Roman"/>
          <w:color w:val="000000"/>
          <w:sz w:val="28"/>
          <w:szCs w:val="28"/>
        </w:rPr>
        <w:t xml:space="preserve">едства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 Суровикинского муниципального </w:t>
      </w:r>
      <w:r w:rsidR="003838AB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–  </w:t>
      </w:r>
      <w:r w:rsidR="00C10998">
        <w:rPr>
          <w:rFonts w:ascii="Times New Roman" w:hAnsi="Times New Roman"/>
          <w:color w:val="000000"/>
          <w:sz w:val="28"/>
          <w:szCs w:val="28"/>
        </w:rPr>
        <w:t>356</w:t>
      </w:r>
      <w:r w:rsidR="00864124">
        <w:rPr>
          <w:rFonts w:ascii="Times New Roman" w:hAnsi="Times New Roman"/>
          <w:color w:val="000000"/>
          <w:sz w:val="28"/>
          <w:szCs w:val="28"/>
        </w:rPr>
        <w:t>,9004</w:t>
      </w:r>
      <w:r w:rsidR="00F74C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E40">
        <w:rPr>
          <w:rFonts w:ascii="Times New Roman" w:hAnsi="Times New Roman"/>
          <w:color w:val="000000"/>
          <w:sz w:val="28"/>
          <w:szCs w:val="28"/>
        </w:rPr>
        <w:t>тыс. рублей</w:t>
      </w:r>
      <w:r w:rsidR="003838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38AB" w:rsidRPr="005E1129">
        <w:rPr>
          <w:rFonts w:ascii="Times New Roman" w:hAnsi="Times New Roman"/>
          <w:sz w:val="28"/>
          <w:szCs w:val="28"/>
        </w:rPr>
        <w:t>в том числе:</w:t>
      </w:r>
    </w:p>
    <w:p w:rsidR="00647F64" w:rsidRPr="005E1129" w:rsidRDefault="00647F64" w:rsidP="00647F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50, 96</w:t>
      </w:r>
      <w:r w:rsidRPr="005E1129">
        <w:rPr>
          <w:rFonts w:ascii="Times New Roman" w:hAnsi="Times New Roman"/>
          <w:sz w:val="28"/>
          <w:szCs w:val="28"/>
        </w:rPr>
        <w:t xml:space="preserve"> тыс. рублей;</w:t>
      </w:r>
    </w:p>
    <w:p w:rsidR="00647F64" w:rsidRPr="005E1129" w:rsidRDefault="00C10998" w:rsidP="00647F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67</w:t>
      </w:r>
      <w:r w:rsidR="00647F64">
        <w:rPr>
          <w:rFonts w:ascii="Times New Roman" w:hAnsi="Times New Roman"/>
          <w:sz w:val="28"/>
          <w:szCs w:val="28"/>
        </w:rPr>
        <w:t>,</w:t>
      </w:r>
      <w:r w:rsidR="00CA6571">
        <w:rPr>
          <w:rFonts w:ascii="Times New Roman" w:hAnsi="Times New Roman"/>
          <w:sz w:val="28"/>
          <w:szCs w:val="28"/>
        </w:rPr>
        <w:t>9404</w:t>
      </w:r>
      <w:r w:rsidR="00647F64">
        <w:rPr>
          <w:rFonts w:ascii="Times New Roman" w:hAnsi="Times New Roman"/>
          <w:sz w:val="28"/>
          <w:szCs w:val="28"/>
        </w:rPr>
        <w:t xml:space="preserve"> </w:t>
      </w:r>
      <w:r w:rsidR="00647F64" w:rsidRPr="005E1129">
        <w:rPr>
          <w:rFonts w:ascii="Times New Roman" w:hAnsi="Times New Roman"/>
          <w:sz w:val="28"/>
          <w:szCs w:val="28"/>
        </w:rPr>
        <w:t>тыс. рублей;</w:t>
      </w:r>
    </w:p>
    <w:p w:rsidR="00647F64" w:rsidRDefault="00C10998" w:rsidP="00647F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138</w:t>
      </w:r>
      <w:r w:rsidR="00CA6571">
        <w:rPr>
          <w:rFonts w:ascii="Times New Roman" w:hAnsi="Times New Roman"/>
          <w:sz w:val="28"/>
          <w:szCs w:val="28"/>
        </w:rPr>
        <w:t>,0</w:t>
      </w:r>
      <w:r w:rsidR="00647F64">
        <w:rPr>
          <w:rFonts w:ascii="Times New Roman" w:hAnsi="Times New Roman"/>
          <w:sz w:val="28"/>
          <w:szCs w:val="28"/>
        </w:rPr>
        <w:t xml:space="preserve"> тыс. рублей;</w:t>
      </w:r>
    </w:p>
    <w:p w:rsidR="00647F64" w:rsidRDefault="00647F64" w:rsidP="00647F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 w:rsidR="00864124">
        <w:rPr>
          <w:rFonts w:ascii="Times New Roman" w:hAnsi="Times New Roman"/>
          <w:sz w:val="28"/>
          <w:szCs w:val="28"/>
        </w:rPr>
        <w:t>едства областного бюджета – 2410,8</w:t>
      </w:r>
      <w:r>
        <w:rPr>
          <w:rFonts w:ascii="Times New Roman" w:hAnsi="Times New Roman"/>
          <w:sz w:val="28"/>
          <w:szCs w:val="28"/>
        </w:rPr>
        <w:t xml:space="preserve"> тыс. рублей., в том числе:</w:t>
      </w:r>
    </w:p>
    <w:p w:rsidR="00647F64" w:rsidRDefault="00647F64" w:rsidP="00647F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1033,2 тыс. рублей;</w:t>
      </w:r>
    </w:p>
    <w:p w:rsidR="006104A7" w:rsidRDefault="00864124" w:rsidP="00647F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2019год – 1377,6</w:t>
      </w:r>
      <w:r w:rsidR="00E006BA">
        <w:rPr>
          <w:rFonts w:ascii="Times New Roman" w:hAnsi="Times New Roman"/>
          <w:sz w:val="28"/>
          <w:szCs w:val="28"/>
        </w:rPr>
        <w:t xml:space="preserve"> тыс.руб.</w:t>
      </w:r>
    </w:p>
    <w:p w:rsidR="00FE365F" w:rsidRDefault="00FE365F" w:rsidP="00341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3417BB" w:rsidRDefault="003417BB" w:rsidP="00341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муниципальной программы Суровикинского муниципального района приведено в Приложе</w:t>
      </w:r>
      <w:r w:rsidR="00647F64">
        <w:rPr>
          <w:rFonts w:ascii="Times New Roman" w:hAnsi="Times New Roman"/>
          <w:color w:val="000000"/>
          <w:sz w:val="28"/>
          <w:szCs w:val="28"/>
        </w:rPr>
        <w:t>н</w:t>
      </w:r>
      <w:r w:rsidR="00CC097C">
        <w:rPr>
          <w:rFonts w:ascii="Times New Roman" w:hAnsi="Times New Roman"/>
          <w:color w:val="000000"/>
          <w:sz w:val="28"/>
          <w:szCs w:val="28"/>
        </w:rPr>
        <w:t>ии 4 к муниципальной программе.»</w:t>
      </w:r>
      <w:r w:rsidR="002E057D">
        <w:rPr>
          <w:rFonts w:ascii="Times New Roman" w:hAnsi="Times New Roman"/>
          <w:color w:val="000000"/>
          <w:sz w:val="28"/>
          <w:szCs w:val="28"/>
        </w:rPr>
        <w:t>;</w:t>
      </w:r>
    </w:p>
    <w:p w:rsidR="00FC2E5A" w:rsidRDefault="00347891" w:rsidP="00FC2E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</w:t>
      </w:r>
      <w:r w:rsidR="002E057D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FC2E5A"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C2E5A">
        <w:rPr>
          <w:rFonts w:ascii="Times New Roman" w:hAnsi="Times New Roman"/>
          <w:bCs/>
          <w:color w:val="000000"/>
          <w:sz w:val="28"/>
          <w:szCs w:val="28"/>
        </w:rPr>
        <w:t>Приложение 2 к программе изложить в новой редакции, согласно приложен</w:t>
      </w:r>
      <w:r w:rsidR="002E057D">
        <w:rPr>
          <w:rFonts w:ascii="Times New Roman" w:hAnsi="Times New Roman"/>
          <w:bCs/>
          <w:color w:val="000000"/>
          <w:sz w:val="28"/>
          <w:szCs w:val="28"/>
        </w:rPr>
        <w:t>ию 1 к настоящему постановлению;</w:t>
      </w:r>
    </w:p>
    <w:p w:rsidR="00FC2E5A" w:rsidRDefault="00FC2E5A" w:rsidP="00FC2E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47891">
        <w:rPr>
          <w:rFonts w:ascii="Times New Roman" w:hAnsi="Times New Roman"/>
          <w:sz w:val="28"/>
          <w:szCs w:val="28"/>
        </w:rPr>
        <w:t>4</w:t>
      </w:r>
      <w:r w:rsidR="002E057D">
        <w:rPr>
          <w:rFonts w:ascii="Times New Roman" w:hAnsi="Times New Roman"/>
          <w:sz w:val="28"/>
          <w:szCs w:val="28"/>
        </w:rPr>
        <w:t>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3 к программе изложить в новой</w:t>
      </w:r>
      <w:r w:rsidR="002E057D">
        <w:rPr>
          <w:rFonts w:ascii="Times New Roman" w:hAnsi="Times New Roman"/>
          <w:bCs/>
          <w:color w:val="000000"/>
          <w:sz w:val="28"/>
          <w:szCs w:val="28"/>
        </w:rPr>
        <w:t xml:space="preserve"> редакции, согласно приложению 2 к настоящему постановлению;</w:t>
      </w:r>
    </w:p>
    <w:p w:rsidR="00FC2E5A" w:rsidRDefault="00347891" w:rsidP="00FC2E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1.5 </w:t>
      </w:r>
      <w:r w:rsidR="00FC2E5A">
        <w:rPr>
          <w:rFonts w:ascii="Times New Roman" w:hAnsi="Times New Roman"/>
          <w:bCs/>
          <w:color w:val="000000"/>
          <w:sz w:val="28"/>
          <w:szCs w:val="28"/>
        </w:rPr>
        <w:t>Приложение 4 к программе изложить в новой</w:t>
      </w:r>
      <w:r w:rsidR="002E057D">
        <w:rPr>
          <w:rFonts w:ascii="Times New Roman" w:hAnsi="Times New Roman"/>
          <w:bCs/>
          <w:color w:val="000000"/>
          <w:sz w:val="28"/>
          <w:szCs w:val="28"/>
        </w:rPr>
        <w:t xml:space="preserve"> редакции, согласно приложению 3</w:t>
      </w:r>
      <w:r w:rsidR="00FC2E5A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 постановлению.</w:t>
      </w:r>
    </w:p>
    <w:p w:rsidR="00647F64" w:rsidRPr="00E03EE0" w:rsidRDefault="00647F64" w:rsidP="00FC2E5A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 подлежит 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телекоммуникационной сети «Интернет».</w:t>
      </w:r>
    </w:p>
    <w:p w:rsidR="00647F64" w:rsidRPr="004B2806" w:rsidRDefault="00647F64" w:rsidP="00647F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47F64" w:rsidRDefault="00647F64" w:rsidP="00647F64">
      <w:pPr>
        <w:tabs>
          <w:tab w:val="left" w:pos="3360"/>
        </w:tabs>
        <w:spacing w:after="0"/>
        <w:rPr>
          <w:rFonts w:ascii="Times New Roman" w:hAnsi="Times New Roman"/>
          <w:sz w:val="28"/>
          <w:szCs w:val="28"/>
        </w:rPr>
      </w:pPr>
    </w:p>
    <w:p w:rsidR="008D5216" w:rsidRDefault="008D5216" w:rsidP="00647F64">
      <w:pPr>
        <w:tabs>
          <w:tab w:val="left" w:pos="3360"/>
        </w:tabs>
        <w:spacing w:after="0"/>
        <w:rPr>
          <w:rFonts w:ascii="Times New Roman" w:hAnsi="Times New Roman"/>
          <w:sz w:val="28"/>
          <w:szCs w:val="28"/>
        </w:rPr>
      </w:pPr>
    </w:p>
    <w:p w:rsidR="00647F64" w:rsidRPr="00667D6E" w:rsidRDefault="00647F64" w:rsidP="00647F64">
      <w:pPr>
        <w:tabs>
          <w:tab w:val="left" w:pos="3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Pr="00667D6E">
        <w:rPr>
          <w:rFonts w:ascii="Times New Roman" w:hAnsi="Times New Roman"/>
          <w:sz w:val="28"/>
          <w:szCs w:val="28"/>
        </w:rPr>
        <w:tab/>
      </w:r>
    </w:p>
    <w:p w:rsidR="00647F64" w:rsidRPr="00647F64" w:rsidRDefault="00647F64" w:rsidP="00647F64">
      <w:pPr>
        <w:pStyle w:val="a9"/>
        <w:jc w:val="both"/>
        <w:rPr>
          <w:sz w:val="28"/>
          <w:szCs w:val="28"/>
        </w:rPr>
        <w:sectPr w:rsidR="00647F64" w:rsidRPr="00647F64" w:rsidSect="00864124">
          <w:headerReference w:type="default" r:id="rId8"/>
          <w:pgSz w:w="11906" w:h="16838"/>
          <w:pgMar w:top="284" w:right="851" w:bottom="142" w:left="1701" w:header="709" w:footer="709" w:gutter="0"/>
          <w:cols w:space="708"/>
          <w:titlePg/>
          <w:docGrid w:linePitch="360"/>
        </w:sectPr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 w:rsidR="00CD789D">
        <w:rPr>
          <w:sz w:val="28"/>
          <w:szCs w:val="28"/>
        </w:rPr>
        <w:t xml:space="preserve">                  И.В. Дмитриев</w:t>
      </w:r>
    </w:p>
    <w:p w:rsidR="00FE365F" w:rsidRPr="00647F64" w:rsidRDefault="00FE365F" w:rsidP="00647F64">
      <w:pPr>
        <w:sectPr w:rsidR="00FE365F" w:rsidRPr="00647F64" w:rsidSect="000E4622">
          <w:headerReference w:type="default" r:id="rId9"/>
          <w:pgSz w:w="11905" w:h="16838"/>
          <w:pgMar w:top="851" w:right="851" w:bottom="993" w:left="851" w:header="720" w:footer="720" w:gutter="0"/>
          <w:cols w:space="720"/>
          <w:noEndnote/>
          <w:titlePg/>
          <w:docGrid w:linePitch="299"/>
        </w:sectPr>
      </w:pPr>
    </w:p>
    <w:p w:rsidR="009C01CB" w:rsidRPr="005448BB" w:rsidRDefault="009C01CB" w:rsidP="005448BB"/>
    <w:sectPr w:rsidR="009C01CB" w:rsidRPr="005448BB" w:rsidSect="003371D9"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5A1" w:rsidRDefault="006C45A1" w:rsidP="00281B8E">
      <w:pPr>
        <w:spacing w:after="0" w:line="240" w:lineRule="auto"/>
      </w:pPr>
      <w:r>
        <w:separator/>
      </w:r>
    </w:p>
  </w:endnote>
  <w:endnote w:type="continuationSeparator" w:id="1">
    <w:p w:rsidR="006C45A1" w:rsidRDefault="006C45A1" w:rsidP="0028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5A1" w:rsidRDefault="006C45A1" w:rsidP="00281B8E">
      <w:pPr>
        <w:spacing w:after="0" w:line="240" w:lineRule="auto"/>
      </w:pPr>
      <w:r>
        <w:separator/>
      </w:r>
    </w:p>
  </w:footnote>
  <w:footnote w:type="continuationSeparator" w:id="1">
    <w:p w:rsidR="006C45A1" w:rsidRDefault="006C45A1" w:rsidP="0028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525"/>
      <w:docPartObj>
        <w:docPartGallery w:val="Page Numbers (Top of Page)"/>
        <w:docPartUnique/>
      </w:docPartObj>
    </w:sdtPr>
    <w:sdtContent>
      <w:p w:rsidR="00647F64" w:rsidRDefault="000A4B25">
        <w:pPr>
          <w:pStyle w:val="a4"/>
          <w:jc w:val="center"/>
        </w:pPr>
        <w:fldSimple w:instr=" PAGE   \* MERGEFORMAT ">
          <w:r w:rsidR="00CD789D">
            <w:rPr>
              <w:noProof/>
            </w:rPr>
            <w:t>2</w:t>
          </w:r>
        </w:fldSimple>
      </w:p>
    </w:sdtContent>
  </w:sdt>
  <w:p w:rsidR="00647F64" w:rsidRDefault="00647F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D9" w:rsidRDefault="000A4B25" w:rsidP="003371D9">
    <w:pPr>
      <w:pStyle w:val="a4"/>
      <w:jc w:val="center"/>
    </w:pPr>
    <w:r>
      <w:fldChar w:fldCharType="begin"/>
    </w:r>
    <w:r w:rsidR="003371D9">
      <w:instrText xml:space="preserve"> PAGE   \* MERGEFORMAT </w:instrText>
    </w:r>
    <w:r>
      <w:fldChar w:fldCharType="separate"/>
    </w:r>
    <w:r w:rsidR="00647F64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A37"/>
    <w:multiLevelType w:val="hybridMultilevel"/>
    <w:tmpl w:val="10B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14B1"/>
    <w:multiLevelType w:val="hybridMultilevel"/>
    <w:tmpl w:val="50CADBD2"/>
    <w:lvl w:ilvl="0" w:tplc="9D5AF2C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10B3"/>
    <w:multiLevelType w:val="hybridMultilevel"/>
    <w:tmpl w:val="240E7DBE"/>
    <w:lvl w:ilvl="0" w:tplc="86701B3C">
      <w:start w:val="1"/>
      <w:numFmt w:val="decimal"/>
      <w:lvlText w:val="%1."/>
      <w:lvlJc w:val="left"/>
      <w:pPr>
        <w:ind w:left="49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21344CC"/>
    <w:multiLevelType w:val="hybridMultilevel"/>
    <w:tmpl w:val="8FC4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B686C"/>
    <w:multiLevelType w:val="hybridMultilevel"/>
    <w:tmpl w:val="CE04FE78"/>
    <w:lvl w:ilvl="0" w:tplc="9956F168">
      <w:start w:val="1"/>
      <w:numFmt w:val="decimal"/>
      <w:lvlText w:val="%1."/>
      <w:lvlJc w:val="left"/>
      <w:pPr>
        <w:ind w:left="4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65F"/>
    <w:rsid w:val="000073AB"/>
    <w:rsid w:val="00025EBA"/>
    <w:rsid w:val="000335FB"/>
    <w:rsid w:val="00053C06"/>
    <w:rsid w:val="00056327"/>
    <w:rsid w:val="0005648D"/>
    <w:rsid w:val="000A4B25"/>
    <w:rsid w:val="000B5209"/>
    <w:rsid w:val="000C4978"/>
    <w:rsid w:val="000E33DE"/>
    <w:rsid w:val="000E4622"/>
    <w:rsid w:val="00115CA0"/>
    <w:rsid w:val="00165EE0"/>
    <w:rsid w:val="0019482E"/>
    <w:rsid w:val="00195D0A"/>
    <w:rsid w:val="001E69DF"/>
    <w:rsid w:val="002243EA"/>
    <w:rsid w:val="002809D5"/>
    <w:rsid w:val="00281B8E"/>
    <w:rsid w:val="00291E35"/>
    <w:rsid w:val="002A57A8"/>
    <w:rsid w:val="002D5791"/>
    <w:rsid w:val="002D6080"/>
    <w:rsid w:val="002E057D"/>
    <w:rsid w:val="002F2494"/>
    <w:rsid w:val="00310699"/>
    <w:rsid w:val="003371D9"/>
    <w:rsid w:val="003417BB"/>
    <w:rsid w:val="00343EB2"/>
    <w:rsid w:val="00347891"/>
    <w:rsid w:val="0036738F"/>
    <w:rsid w:val="003807CC"/>
    <w:rsid w:val="003838AB"/>
    <w:rsid w:val="00385438"/>
    <w:rsid w:val="003868F9"/>
    <w:rsid w:val="003B7486"/>
    <w:rsid w:val="003F7822"/>
    <w:rsid w:val="003F79F4"/>
    <w:rsid w:val="00407246"/>
    <w:rsid w:val="0043613A"/>
    <w:rsid w:val="0046501E"/>
    <w:rsid w:val="00470F94"/>
    <w:rsid w:val="00476396"/>
    <w:rsid w:val="004A2C43"/>
    <w:rsid w:val="004C465A"/>
    <w:rsid w:val="004F3D76"/>
    <w:rsid w:val="00513C7D"/>
    <w:rsid w:val="00521C40"/>
    <w:rsid w:val="005448BB"/>
    <w:rsid w:val="00554B84"/>
    <w:rsid w:val="005B6ECA"/>
    <w:rsid w:val="005C28E6"/>
    <w:rsid w:val="005F2FFD"/>
    <w:rsid w:val="006104A7"/>
    <w:rsid w:val="00647F64"/>
    <w:rsid w:val="0065692F"/>
    <w:rsid w:val="00692A14"/>
    <w:rsid w:val="006A785F"/>
    <w:rsid w:val="006C45A1"/>
    <w:rsid w:val="006D71F7"/>
    <w:rsid w:val="006E4ED5"/>
    <w:rsid w:val="006F0D50"/>
    <w:rsid w:val="00712BA5"/>
    <w:rsid w:val="00721571"/>
    <w:rsid w:val="00737B08"/>
    <w:rsid w:val="00755961"/>
    <w:rsid w:val="007D16D6"/>
    <w:rsid w:val="007E5245"/>
    <w:rsid w:val="00860A7F"/>
    <w:rsid w:val="00864124"/>
    <w:rsid w:val="008B0F77"/>
    <w:rsid w:val="008D5216"/>
    <w:rsid w:val="0094114E"/>
    <w:rsid w:val="009C01CB"/>
    <w:rsid w:val="009D2322"/>
    <w:rsid w:val="009E7D01"/>
    <w:rsid w:val="00A57CA9"/>
    <w:rsid w:val="00A65C5F"/>
    <w:rsid w:val="00A9686E"/>
    <w:rsid w:val="00B04244"/>
    <w:rsid w:val="00B10D6B"/>
    <w:rsid w:val="00B73880"/>
    <w:rsid w:val="00B76F8C"/>
    <w:rsid w:val="00B86A85"/>
    <w:rsid w:val="00BB2962"/>
    <w:rsid w:val="00BE131A"/>
    <w:rsid w:val="00C10998"/>
    <w:rsid w:val="00C613AD"/>
    <w:rsid w:val="00C807E3"/>
    <w:rsid w:val="00C96F70"/>
    <w:rsid w:val="00CA6571"/>
    <w:rsid w:val="00CB0C87"/>
    <w:rsid w:val="00CC097C"/>
    <w:rsid w:val="00CD7733"/>
    <w:rsid w:val="00CD789D"/>
    <w:rsid w:val="00D45048"/>
    <w:rsid w:val="00DB3A4D"/>
    <w:rsid w:val="00DD29F9"/>
    <w:rsid w:val="00DE7139"/>
    <w:rsid w:val="00E006BA"/>
    <w:rsid w:val="00E044A5"/>
    <w:rsid w:val="00E04C3B"/>
    <w:rsid w:val="00E139B9"/>
    <w:rsid w:val="00E33835"/>
    <w:rsid w:val="00E3626A"/>
    <w:rsid w:val="00E3782A"/>
    <w:rsid w:val="00EB63DA"/>
    <w:rsid w:val="00EB7BC8"/>
    <w:rsid w:val="00F46C1B"/>
    <w:rsid w:val="00F6790C"/>
    <w:rsid w:val="00F74C4F"/>
    <w:rsid w:val="00FA6C9D"/>
    <w:rsid w:val="00FC2E5A"/>
    <w:rsid w:val="00FE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95D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3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E36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FE36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FE365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E365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F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95D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195D0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95D0A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95D0A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7">
    <w:name w:val="footer"/>
    <w:basedOn w:val="a"/>
    <w:link w:val="a8"/>
    <w:uiPriority w:val="99"/>
    <w:semiHidden/>
    <w:unhideWhenUsed/>
    <w:rsid w:val="00E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3835"/>
  </w:style>
  <w:style w:type="paragraph" w:styleId="a9">
    <w:name w:val="No Spacing"/>
    <w:uiPriority w:val="1"/>
    <w:qFormat/>
    <w:rsid w:val="00E3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8D5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76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 Знак"/>
    <w:basedOn w:val="a"/>
    <w:uiPriority w:val="99"/>
    <w:rsid w:val="004763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D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7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46</cp:revision>
  <cp:lastPrinted>2019-10-21T06:23:00Z</cp:lastPrinted>
  <dcterms:created xsi:type="dcterms:W3CDTF">2018-01-17T13:37:00Z</dcterms:created>
  <dcterms:modified xsi:type="dcterms:W3CDTF">2019-10-21T06:24:00Z</dcterms:modified>
</cp:coreProperties>
</file>