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85" w:rsidRPr="006F7CDC" w:rsidRDefault="008277D2" w:rsidP="00743485">
      <w:pPr>
        <w:rPr>
          <w:b/>
          <w:bCs/>
          <w:sz w:val="22"/>
          <w:szCs w:val="22"/>
          <w:u w:val="single"/>
        </w:rPr>
      </w:pPr>
      <w:r w:rsidRPr="006F7CDC">
        <w:rPr>
          <w:b/>
          <w:bCs/>
          <w:sz w:val="22"/>
          <w:szCs w:val="22"/>
          <w:u w:val="single"/>
        </w:rPr>
        <w:t xml:space="preserve">ПРИМЕРНЫЙ ДОГОВОР </w:t>
      </w:r>
    </w:p>
    <w:p w:rsidR="00743485" w:rsidRDefault="00743485" w:rsidP="00743485">
      <w:pPr>
        <w:shd w:val="clear" w:color="auto" w:fill="FFFFFF"/>
        <w:spacing w:before="398" w:line="259" w:lineRule="exact"/>
        <w:ind w:left="1061" w:right="422"/>
      </w:pPr>
      <w:r>
        <w:rPr>
          <w:b/>
          <w:bCs/>
          <w:sz w:val="22"/>
          <w:szCs w:val="22"/>
        </w:rPr>
        <w:t>о передаче на хранение архивных документов, ликвидируемой негосударственной организации, в том числе в результате банкротства, в муниципальный архив</w:t>
      </w:r>
    </w:p>
    <w:p w:rsidR="00743485" w:rsidRDefault="00743485" w:rsidP="00743485">
      <w:pPr>
        <w:shd w:val="clear" w:color="auto" w:fill="FFFFFF"/>
        <w:tabs>
          <w:tab w:val="left" w:leader="underscore" w:pos="3096"/>
          <w:tab w:val="left" w:pos="7498"/>
          <w:tab w:val="left" w:leader="underscore" w:pos="8045"/>
          <w:tab w:val="left" w:leader="underscore" w:pos="9082"/>
          <w:tab w:val="left" w:leader="underscore" w:pos="9634"/>
        </w:tabs>
        <w:ind w:left="106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spacing w:val="-8"/>
          <w:sz w:val="22"/>
          <w:szCs w:val="22"/>
        </w:rPr>
        <w:t>г.</w:t>
      </w:r>
    </w:p>
    <w:p w:rsidR="00743485" w:rsidRDefault="00743485" w:rsidP="00743485">
      <w:pPr>
        <w:shd w:val="clear" w:color="auto" w:fill="FFFFFF"/>
        <w:tabs>
          <w:tab w:val="left" w:pos="7594"/>
        </w:tabs>
        <w:ind w:left="110"/>
        <w:jc w:val="both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>(место составления договора)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(дата)</w:t>
      </w:r>
    </w:p>
    <w:p w:rsidR="006D40D8" w:rsidRDefault="006D40D8" w:rsidP="00743485">
      <w:pPr>
        <w:shd w:val="clear" w:color="auto" w:fill="FFFFFF"/>
        <w:tabs>
          <w:tab w:val="left" w:pos="7594"/>
        </w:tabs>
        <w:ind w:left="110"/>
        <w:jc w:val="both"/>
        <w:rPr>
          <w:spacing w:val="-2"/>
          <w:sz w:val="22"/>
          <w:szCs w:val="22"/>
        </w:rPr>
      </w:pPr>
    </w:p>
    <w:p w:rsidR="006D40D8" w:rsidRDefault="006D40D8" w:rsidP="00743485">
      <w:pPr>
        <w:shd w:val="clear" w:color="auto" w:fill="FFFFFF"/>
        <w:tabs>
          <w:tab w:val="left" w:pos="7594"/>
        </w:tabs>
        <w:ind w:left="110"/>
        <w:jc w:val="both"/>
      </w:pPr>
    </w:p>
    <w:p w:rsidR="00743485" w:rsidRDefault="00743485" w:rsidP="006D40D8">
      <w:pPr>
        <w:shd w:val="clear" w:color="auto" w:fill="FFFFFF"/>
        <w:tabs>
          <w:tab w:val="left" w:leader="underscore" w:pos="2083"/>
          <w:tab w:val="left" w:leader="underscore" w:pos="3134"/>
        </w:tabs>
        <w:spacing w:before="235" w:line="240" w:lineRule="exact"/>
        <w:jc w:val="both"/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_________в</w:t>
      </w:r>
      <w:proofErr w:type="spellEnd"/>
      <w:r>
        <w:rPr>
          <w:sz w:val="22"/>
          <w:szCs w:val="22"/>
        </w:rPr>
        <w:t xml:space="preserve"> лице председателя ликвидационной комиссии (ликвидатора) или</w:t>
      </w:r>
    </w:p>
    <w:p w:rsidR="00743485" w:rsidRDefault="00743485" w:rsidP="00743485">
      <w:pPr>
        <w:shd w:val="clear" w:color="auto" w:fill="FFFFFF"/>
        <w:spacing w:line="240" w:lineRule="exact"/>
        <w:ind w:left="576"/>
        <w:jc w:val="both"/>
      </w:pPr>
      <w:r>
        <w:rPr>
          <w:spacing w:val="-9"/>
          <w:sz w:val="22"/>
          <w:szCs w:val="22"/>
        </w:rPr>
        <w:t>(наименование организации)</w:t>
      </w:r>
    </w:p>
    <w:p w:rsidR="00743485" w:rsidRDefault="00743485" w:rsidP="006D40D8">
      <w:pPr>
        <w:shd w:val="clear" w:color="auto" w:fill="FFFFFF"/>
        <w:tabs>
          <w:tab w:val="left" w:leader="underscore" w:pos="5155"/>
          <w:tab w:val="left" w:leader="underscore" w:pos="6010"/>
        </w:tabs>
        <w:spacing w:line="240" w:lineRule="exact"/>
        <w:jc w:val="both"/>
      </w:pPr>
      <w:r>
        <w:rPr>
          <w:sz w:val="22"/>
          <w:szCs w:val="22"/>
        </w:rPr>
        <w:t xml:space="preserve">конкурсного </w:t>
      </w:r>
      <w:proofErr w:type="spellStart"/>
      <w:r>
        <w:rPr>
          <w:sz w:val="22"/>
          <w:szCs w:val="22"/>
        </w:rPr>
        <w:t>управляющего____________________________________</w:t>
      </w:r>
      <w:proofErr w:type="spellEnd"/>
      <w:r>
        <w:rPr>
          <w:sz w:val="22"/>
          <w:szCs w:val="22"/>
        </w:rPr>
        <w:t>, действующего на основании</w:t>
      </w:r>
    </w:p>
    <w:p w:rsidR="00743485" w:rsidRPr="00BE3BFF" w:rsidRDefault="00743485" w:rsidP="00743485">
      <w:pPr>
        <w:shd w:val="clear" w:color="auto" w:fill="FFFFFF"/>
        <w:spacing w:line="250" w:lineRule="exact"/>
        <w:ind w:left="3936"/>
        <w:jc w:val="both"/>
      </w:pPr>
      <w:r w:rsidRPr="00BE3BFF">
        <w:rPr>
          <w:bCs/>
          <w:spacing w:val="-6"/>
        </w:rPr>
        <w:t>(Ф.И.О.)</w:t>
      </w:r>
    </w:p>
    <w:p w:rsidR="00743485" w:rsidRDefault="00743485" w:rsidP="006D40D8">
      <w:pPr>
        <w:shd w:val="clear" w:color="auto" w:fill="FFFFFF"/>
        <w:tabs>
          <w:tab w:val="left" w:leader="underscore" w:pos="2520"/>
        </w:tabs>
        <w:spacing w:line="250" w:lineRule="exact"/>
        <w:jc w:val="both"/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,     именуемый     в    дальнейшем     </w:t>
      </w:r>
      <w:r>
        <w:rPr>
          <w:b/>
          <w:bCs/>
          <w:sz w:val="22"/>
          <w:szCs w:val="22"/>
        </w:rPr>
        <w:t xml:space="preserve">Организация,     </w:t>
      </w:r>
      <w:r>
        <w:rPr>
          <w:sz w:val="22"/>
          <w:szCs w:val="22"/>
        </w:rPr>
        <w:t>с     одной    стороны     и</w:t>
      </w:r>
      <w:r w:rsidR="008277D2">
        <w:rPr>
          <w:sz w:val="22"/>
          <w:szCs w:val="22"/>
        </w:rPr>
        <w:t xml:space="preserve"> </w:t>
      </w:r>
      <w:r>
        <w:rPr>
          <w:sz w:val="22"/>
          <w:szCs w:val="22"/>
        </w:rPr>
        <w:t>архив</w:t>
      </w:r>
      <w:r w:rsidR="008277D2">
        <w:rPr>
          <w:sz w:val="22"/>
          <w:szCs w:val="22"/>
        </w:rPr>
        <w:t>ный отдел администрации</w:t>
      </w:r>
      <w:r>
        <w:rPr>
          <w:sz w:val="22"/>
          <w:szCs w:val="22"/>
        </w:rPr>
        <w:t xml:space="preserve">  </w:t>
      </w:r>
      <w:r w:rsidR="00A23CC0">
        <w:rPr>
          <w:sz w:val="22"/>
          <w:szCs w:val="22"/>
        </w:rPr>
        <w:t>Суровикинского</w:t>
      </w:r>
      <w:r w:rsidR="008277D2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 w:rsidR="00A23CC0">
        <w:rPr>
          <w:sz w:val="22"/>
          <w:szCs w:val="22"/>
        </w:rPr>
        <w:t>района</w:t>
      </w:r>
      <w:r w:rsidR="008277D2">
        <w:rPr>
          <w:sz w:val="22"/>
          <w:szCs w:val="22"/>
        </w:rPr>
        <w:t xml:space="preserve"> Волгоградской области</w:t>
      </w:r>
      <w:r>
        <w:rPr>
          <w:sz w:val="22"/>
          <w:szCs w:val="22"/>
        </w:rPr>
        <w:t xml:space="preserve"> в лице главы администрации муниципального  </w:t>
      </w:r>
      <w:r>
        <w:rPr>
          <w:spacing w:val="-3"/>
          <w:sz w:val="22"/>
          <w:szCs w:val="22"/>
        </w:rPr>
        <w:t xml:space="preserve">района </w:t>
      </w:r>
      <w:r w:rsidR="006F7CDC">
        <w:rPr>
          <w:spacing w:val="-3"/>
          <w:sz w:val="22"/>
          <w:szCs w:val="22"/>
        </w:rPr>
        <w:t>Дмитриева Игоря Владимировича</w:t>
      </w:r>
      <w:r>
        <w:rPr>
          <w:sz w:val="22"/>
          <w:szCs w:val="22"/>
        </w:rPr>
        <w:t xml:space="preserve">,  действующего на основании </w:t>
      </w:r>
      <w:r w:rsidR="006F7CDC">
        <w:rPr>
          <w:sz w:val="22"/>
          <w:szCs w:val="22"/>
        </w:rPr>
        <w:t>Устава</w:t>
      </w:r>
      <w:r>
        <w:rPr>
          <w:sz w:val="22"/>
          <w:szCs w:val="22"/>
        </w:rPr>
        <w:t xml:space="preserve">,   именуемый в дальнейшем </w:t>
      </w:r>
      <w:r>
        <w:rPr>
          <w:b/>
          <w:bCs/>
          <w:sz w:val="22"/>
          <w:szCs w:val="22"/>
        </w:rPr>
        <w:t xml:space="preserve">Архив, </w:t>
      </w:r>
      <w:r>
        <w:rPr>
          <w:sz w:val="22"/>
          <w:szCs w:val="22"/>
        </w:rPr>
        <w:t xml:space="preserve">с другой стороны, совместно именуемые </w:t>
      </w:r>
      <w:r>
        <w:rPr>
          <w:b/>
          <w:bCs/>
          <w:sz w:val="22"/>
          <w:szCs w:val="22"/>
        </w:rPr>
        <w:t xml:space="preserve">Стороны, </w:t>
      </w:r>
      <w:r>
        <w:rPr>
          <w:sz w:val="22"/>
          <w:szCs w:val="22"/>
        </w:rPr>
        <w:t>в соответствии с требованиями Федерального закона от 22.10.2004 № 125-ФЗ «Об архивном деле в Российской Федерации» и другим федеральным и областным законодательством</w:t>
      </w:r>
      <w:proofErr w:type="gramEnd"/>
      <w:r>
        <w:rPr>
          <w:sz w:val="22"/>
          <w:szCs w:val="22"/>
        </w:rPr>
        <w:t>, заключили настоящий Договор о нижеследующем:</w:t>
      </w:r>
    </w:p>
    <w:p w:rsidR="00743485" w:rsidRDefault="00743485" w:rsidP="00743485">
      <w:pPr>
        <w:shd w:val="clear" w:color="auto" w:fill="FFFFFF"/>
        <w:spacing w:line="250" w:lineRule="exact"/>
        <w:ind w:left="24" w:right="38" w:firstLine="328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ПРЕДМЕТ ДОГОВОРА </w:t>
      </w:r>
    </w:p>
    <w:p w:rsidR="00743485" w:rsidRDefault="00743485" w:rsidP="00743485">
      <w:pPr>
        <w:shd w:val="clear" w:color="auto" w:fill="FFFFFF"/>
        <w:spacing w:line="250" w:lineRule="exact"/>
        <w:ind w:left="24" w:right="3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Предметом настоящего Договора являются правоотношения, возникающие между </w:t>
      </w:r>
      <w:r>
        <w:rPr>
          <w:b/>
          <w:bCs/>
          <w:spacing w:val="-1"/>
          <w:sz w:val="22"/>
          <w:szCs w:val="22"/>
        </w:rPr>
        <w:t>Организаци</w:t>
      </w:r>
      <w:r w:rsidR="00A23CC0"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-1"/>
          <w:sz w:val="22"/>
          <w:szCs w:val="22"/>
        </w:rPr>
        <w:t xml:space="preserve">й </w:t>
      </w:r>
      <w:r>
        <w:rPr>
          <w:spacing w:val="-1"/>
          <w:sz w:val="22"/>
          <w:szCs w:val="22"/>
        </w:rPr>
        <w:t xml:space="preserve">и </w:t>
      </w:r>
      <w:r>
        <w:rPr>
          <w:b/>
          <w:bCs/>
          <w:spacing w:val="-1"/>
          <w:sz w:val="22"/>
          <w:szCs w:val="22"/>
        </w:rPr>
        <w:t xml:space="preserve">Архивом, </w:t>
      </w:r>
      <w:r>
        <w:rPr>
          <w:spacing w:val="-1"/>
          <w:sz w:val="22"/>
          <w:szCs w:val="22"/>
        </w:rPr>
        <w:t xml:space="preserve">при передаче ликвидируемой негосударственной организацией, в том числе в </w:t>
      </w:r>
      <w:r>
        <w:rPr>
          <w:sz w:val="22"/>
          <w:szCs w:val="22"/>
        </w:rPr>
        <w:t xml:space="preserve">результате банкротства, архивных документов, образовавшихся в процессе ее деятельности и включенных в состав Архивного фонда РФ (для организаций-источников комплектования), документов по личному составу, а также архивных документов, сроки временного хранения которых не истекли. </w:t>
      </w:r>
      <w:proofErr w:type="gramEnd"/>
    </w:p>
    <w:p w:rsidR="00743485" w:rsidRDefault="00743485" w:rsidP="00743485">
      <w:pPr>
        <w:shd w:val="clear" w:color="auto" w:fill="FFFFFF"/>
        <w:spacing w:line="250" w:lineRule="exact"/>
        <w:ind w:left="24" w:right="38"/>
        <w:jc w:val="both"/>
      </w:pPr>
      <w:r>
        <w:rPr>
          <w:sz w:val="22"/>
          <w:szCs w:val="22"/>
        </w:rPr>
        <w:t xml:space="preserve">  1.2.   Целью заключения настоящего Договора являются:</w:t>
      </w:r>
    </w:p>
    <w:p w:rsidR="00743485" w:rsidRDefault="00743485" w:rsidP="00743485">
      <w:pPr>
        <w:shd w:val="clear" w:color="auto" w:fill="FFFFFF"/>
        <w:tabs>
          <w:tab w:val="left" w:pos="682"/>
        </w:tabs>
        <w:spacing w:line="250" w:lineRule="exact"/>
        <w:ind w:left="29" w:right="34" w:firstLine="422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сохранение для истории </w:t>
      </w:r>
      <w:r w:rsidR="00A23CC0">
        <w:rPr>
          <w:sz w:val="22"/>
          <w:szCs w:val="22"/>
        </w:rPr>
        <w:t>Волгоградской области</w:t>
      </w:r>
      <w:r>
        <w:rPr>
          <w:sz w:val="22"/>
          <w:szCs w:val="22"/>
        </w:rPr>
        <w:t xml:space="preserve"> документальных источников о деятельности</w:t>
      </w:r>
      <w:r w:rsidR="00A23CC0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Организации, </w:t>
      </w:r>
      <w:r>
        <w:rPr>
          <w:sz w:val="22"/>
          <w:szCs w:val="22"/>
        </w:rPr>
        <w:t>в которых отражаются вопросы местного значения, имеющих историческое,</w:t>
      </w:r>
      <w:r w:rsidR="00A23CC0">
        <w:rPr>
          <w:sz w:val="22"/>
          <w:szCs w:val="22"/>
        </w:rPr>
        <w:t xml:space="preserve"> </w:t>
      </w:r>
      <w:r>
        <w:rPr>
          <w:sz w:val="22"/>
          <w:szCs w:val="22"/>
        </w:rPr>
        <w:t>научное,</w:t>
      </w:r>
      <w:r w:rsidR="00A23CC0">
        <w:rPr>
          <w:sz w:val="22"/>
          <w:szCs w:val="22"/>
        </w:rPr>
        <w:t xml:space="preserve"> </w:t>
      </w:r>
      <w:r>
        <w:rPr>
          <w:sz w:val="22"/>
          <w:szCs w:val="22"/>
        </w:rPr>
        <w:t>социальное, экономическое, политическое и культурное значение, подлежащих</w:t>
      </w:r>
      <w:r w:rsidR="00A23CC0">
        <w:rPr>
          <w:sz w:val="22"/>
          <w:szCs w:val="22"/>
        </w:rPr>
        <w:t xml:space="preserve"> </w:t>
      </w:r>
      <w:r>
        <w:rPr>
          <w:sz w:val="22"/>
          <w:szCs w:val="22"/>
        </w:rPr>
        <w:t>постоянному хранению</w:t>
      </w:r>
      <w:r>
        <w:rPr>
          <w:sz w:val="22"/>
          <w:szCs w:val="22"/>
        </w:rPr>
        <w:br/>
        <w:t>и являющихся составной частью Архивного фонда РФ (для организаций-источников комплектования);</w:t>
      </w:r>
    </w:p>
    <w:p w:rsidR="00743485" w:rsidRDefault="00743485" w:rsidP="0074348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line="250" w:lineRule="exact"/>
        <w:ind w:left="29" w:right="29" w:firstLine="427"/>
        <w:jc w:val="both"/>
        <w:rPr>
          <w:sz w:val="22"/>
          <w:szCs w:val="22"/>
        </w:rPr>
      </w:pPr>
      <w:r>
        <w:rPr>
          <w:sz w:val="22"/>
          <w:szCs w:val="22"/>
        </w:rPr>
        <w:t>соблюдение единых принципов организации хранения, комплектования, учета и использования документов Архивного фонда РФ (для организаций-источников комплектования);</w:t>
      </w:r>
    </w:p>
    <w:p w:rsidR="00743485" w:rsidRDefault="00743485" w:rsidP="0074348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line="250" w:lineRule="exact"/>
        <w:ind w:left="456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конституционных прав граждан, связанных с их социальной защитой.</w:t>
      </w:r>
    </w:p>
    <w:p w:rsidR="00743485" w:rsidRDefault="00743485" w:rsidP="00743485">
      <w:pPr>
        <w:shd w:val="clear" w:color="auto" w:fill="FFFFFF"/>
        <w:spacing w:line="269" w:lineRule="exact"/>
        <w:ind w:right="2957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                                                       2. ОБЯЗАТЕЛЬСТВА  СТОРОН</w:t>
      </w:r>
    </w:p>
    <w:p w:rsidR="00743485" w:rsidRDefault="00743485" w:rsidP="00743485">
      <w:pPr>
        <w:shd w:val="clear" w:color="auto" w:fill="FFFFFF"/>
        <w:spacing w:line="269" w:lineRule="exact"/>
        <w:ind w:right="2957"/>
        <w:jc w:val="both"/>
      </w:pPr>
      <w:r>
        <w:rPr>
          <w:b/>
          <w:bCs/>
          <w:sz w:val="22"/>
          <w:szCs w:val="22"/>
        </w:rPr>
        <w:t xml:space="preserve">     2.1. Организация:</w:t>
      </w:r>
    </w:p>
    <w:p w:rsidR="00743485" w:rsidRDefault="00743485" w:rsidP="00A23CC0">
      <w:pPr>
        <w:shd w:val="clear" w:color="auto" w:fill="FFFFFF"/>
        <w:tabs>
          <w:tab w:val="left" w:pos="1195"/>
        </w:tabs>
        <w:spacing w:line="250" w:lineRule="exact"/>
        <w:ind w:left="43" w:right="38"/>
        <w:jc w:val="both"/>
      </w:pPr>
      <w:r>
        <w:rPr>
          <w:spacing w:val="-5"/>
          <w:sz w:val="22"/>
          <w:szCs w:val="22"/>
        </w:rPr>
        <w:t xml:space="preserve">     2.1.1.</w:t>
      </w:r>
      <w:r>
        <w:rPr>
          <w:sz w:val="22"/>
          <w:szCs w:val="22"/>
        </w:rPr>
        <w:tab/>
        <w:t xml:space="preserve">Передает безвозмездно в </w:t>
      </w:r>
      <w:r>
        <w:rPr>
          <w:b/>
          <w:bCs/>
          <w:sz w:val="22"/>
          <w:szCs w:val="22"/>
        </w:rPr>
        <w:t xml:space="preserve">Архив </w:t>
      </w:r>
      <w:r>
        <w:rPr>
          <w:sz w:val="22"/>
          <w:szCs w:val="22"/>
        </w:rPr>
        <w:t>архивные документы, образовавшиеся в процессе ее</w:t>
      </w:r>
      <w:r>
        <w:rPr>
          <w:sz w:val="22"/>
          <w:szCs w:val="22"/>
        </w:rPr>
        <w:br/>
        <w:t>деятельности    и    включенные    в    состав    Архивного    фонда    РФ    (для    организаций-источников</w:t>
      </w:r>
      <w:r w:rsidR="00A23CC0">
        <w:rPr>
          <w:sz w:val="22"/>
          <w:szCs w:val="22"/>
        </w:rPr>
        <w:t xml:space="preserve"> </w:t>
      </w:r>
      <w:r>
        <w:rPr>
          <w:sz w:val="22"/>
          <w:szCs w:val="22"/>
        </w:rPr>
        <w:t>комплектования) в количестве</w:t>
      </w:r>
      <w:r>
        <w:rPr>
          <w:sz w:val="22"/>
          <w:szCs w:val="22"/>
        </w:rPr>
        <w:tab/>
        <w:t>(цифрами и прописью), документы по личному составу за</w:t>
      </w:r>
      <w:r w:rsidR="00A23CC0"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годы в количестве</w:t>
      </w:r>
      <w:r w:rsidR="00A23CC0">
        <w:rPr>
          <w:spacing w:val="-1"/>
          <w:sz w:val="22"/>
          <w:szCs w:val="22"/>
        </w:rPr>
        <w:t>____</w:t>
      </w:r>
      <w:r>
        <w:rPr>
          <w:sz w:val="22"/>
          <w:szCs w:val="22"/>
        </w:rPr>
        <w:tab/>
        <w:t xml:space="preserve"> </w:t>
      </w:r>
      <w:r>
        <w:rPr>
          <w:spacing w:val="-1"/>
          <w:sz w:val="22"/>
          <w:szCs w:val="22"/>
        </w:rPr>
        <w:t>(цифрами и прописью).</w:t>
      </w:r>
    </w:p>
    <w:p w:rsidR="00743485" w:rsidRDefault="00A23CC0" w:rsidP="008277D2">
      <w:pPr>
        <w:shd w:val="clear" w:color="auto" w:fill="FFFFFF"/>
        <w:tabs>
          <w:tab w:val="left" w:pos="1195"/>
        </w:tabs>
        <w:spacing w:line="259" w:lineRule="exact"/>
        <w:ind w:left="43" w:right="19"/>
        <w:jc w:val="both"/>
      </w:pPr>
      <w:r>
        <w:rPr>
          <w:spacing w:val="-6"/>
          <w:sz w:val="22"/>
          <w:szCs w:val="22"/>
        </w:rPr>
        <w:t xml:space="preserve">    </w:t>
      </w:r>
      <w:r w:rsidR="00743485">
        <w:rPr>
          <w:spacing w:val="-6"/>
          <w:sz w:val="22"/>
          <w:szCs w:val="22"/>
        </w:rPr>
        <w:t>2.1.2.</w:t>
      </w:r>
      <w:r w:rsidR="00743485">
        <w:rPr>
          <w:sz w:val="22"/>
          <w:szCs w:val="22"/>
        </w:rPr>
        <w:tab/>
      </w:r>
      <w:proofErr w:type="gramStart"/>
      <w:r w:rsidR="00743485">
        <w:rPr>
          <w:sz w:val="22"/>
          <w:szCs w:val="22"/>
        </w:rPr>
        <w:t xml:space="preserve">Осуществляет упорядочение архивных документов, передаваемых в </w:t>
      </w:r>
      <w:r w:rsidR="00743485">
        <w:rPr>
          <w:b/>
          <w:bCs/>
          <w:sz w:val="22"/>
          <w:szCs w:val="22"/>
        </w:rPr>
        <w:t xml:space="preserve">Архив, </w:t>
      </w:r>
      <w:r w:rsidR="00743485">
        <w:rPr>
          <w:sz w:val="22"/>
          <w:szCs w:val="22"/>
        </w:rPr>
        <w:t>а именно:</w:t>
      </w:r>
      <w:r>
        <w:rPr>
          <w:sz w:val="22"/>
          <w:szCs w:val="22"/>
        </w:rPr>
        <w:t xml:space="preserve">  </w:t>
      </w:r>
      <w:r w:rsidR="00743485">
        <w:rPr>
          <w:sz w:val="22"/>
          <w:szCs w:val="22"/>
        </w:rPr>
        <w:t>проводит комплекс работ по формированию архивных документов в единицы хранения (дела),</w:t>
      </w:r>
      <w:r>
        <w:rPr>
          <w:sz w:val="22"/>
          <w:szCs w:val="22"/>
        </w:rPr>
        <w:t xml:space="preserve"> </w:t>
      </w:r>
      <w:r w:rsidR="00743485">
        <w:rPr>
          <w:sz w:val="22"/>
          <w:szCs w:val="22"/>
        </w:rPr>
        <w:t>описанию и оформлению таких единиц хранения (дел) в соответствии с Правилами организации</w:t>
      </w:r>
      <w:r>
        <w:rPr>
          <w:sz w:val="22"/>
          <w:szCs w:val="22"/>
        </w:rPr>
        <w:t xml:space="preserve"> </w:t>
      </w:r>
      <w:r w:rsidR="00743485">
        <w:rPr>
          <w:sz w:val="22"/>
          <w:szCs w:val="22"/>
        </w:rPr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</w:t>
      </w:r>
      <w:r w:rsidR="008277D2">
        <w:rPr>
          <w:sz w:val="22"/>
          <w:szCs w:val="22"/>
        </w:rPr>
        <w:t xml:space="preserve"> м</w:t>
      </w:r>
      <w:r w:rsidR="00743485">
        <w:rPr>
          <w:sz w:val="22"/>
          <w:szCs w:val="22"/>
        </w:rPr>
        <w:t>узеях</w:t>
      </w:r>
      <w:r>
        <w:rPr>
          <w:sz w:val="22"/>
          <w:szCs w:val="22"/>
        </w:rPr>
        <w:t xml:space="preserve"> </w:t>
      </w:r>
      <w:r w:rsidR="00743485">
        <w:rPr>
          <w:sz w:val="22"/>
          <w:szCs w:val="22"/>
        </w:rPr>
        <w:t>и библиотеках,</w:t>
      </w:r>
      <w:r w:rsidR="00743485">
        <w:rPr>
          <w:sz w:val="22"/>
          <w:szCs w:val="22"/>
        </w:rPr>
        <w:br/>
        <w:t>организациях Российской академии наук, утвержденными Приказом</w:t>
      </w:r>
      <w:proofErr w:type="gramEnd"/>
      <w:r w:rsidR="00743485">
        <w:rPr>
          <w:sz w:val="22"/>
          <w:szCs w:val="22"/>
        </w:rPr>
        <w:t xml:space="preserve"> Министерства культуры и</w:t>
      </w:r>
      <w:r w:rsidR="00743485">
        <w:rPr>
          <w:sz w:val="22"/>
          <w:szCs w:val="22"/>
        </w:rPr>
        <w:br/>
        <w:t xml:space="preserve">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="00743485">
          <w:rPr>
            <w:sz w:val="22"/>
            <w:szCs w:val="22"/>
          </w:rPr>
          <w:t>2007 г</w:t>
        </w:r>
      </w:smartTag>
      <w:r w:rsidR="00743485">
        <w:rPr>
          <w:sz w:val="22"/>
          <w:szCs w:val="22"/>
        </w:rPr>
        <w:t>. № 19 (далее - Правила).</w:t>
      </w:r>
    </w:p>
    <w:p w:rsidR="00743485" w:rsidRDefault="00A23CC0" w:rsidP="008277D2">
      <w:pPr>
        <w:shd w:val="clear" w:color="auto" w:fill="FFFFFF"/>
        <w:spacing w:before="10" w:line="269" w:lineRule="exact"/>
        <w:ind w:left="48" w:right="10"/>
        <w:jc w:val="both"/>
      </w:pPr>
      <w:r>
        <w:rPr>
          <w:sz w:val="22"/>
          <w:szCs w:val="22"/>
        </w:rPr>
        <w:t xml:space="preserve">    </w:t>
      </w:r>
      <w:r w:rsidR="00743485">
        <w:rPr>
          <w:sz w:val="22"/>
          <w:szCs w:val="22"/>
        </w:rPr>
        <w:t>2.1.3. Передает архивные документы в Архив в упорядоченном состоянии по описям, согласованным архивн</w:t>
      </w:r>
      <w:r w:rsidR="008277D2">
        <w:rPr>
          <w:sz w:val="22"/>
          <w:szCs w:val="22"/>
        </w:rPr>
        <w:t>ым</w:t>
      </w:r>
      <w:r w:rsidR="00743485">
        <w:rPr>
          <w:sz w:val="22"/>
          <w:szCs w:val="22"/>
        </w:rPr>
        <w:t xml:space="preserve"> отдел</w:t>
      </w:r>
      <w:r w:rsidR="008277D2">
        <w:rPr>
          <w:sz w:val="22"/>
          <w:szCs w:val="22"/>
        </w:rPr>
        <w:t>ом</w:t>
      </w:r>
      <w:r w:rsidR="00743485">
        <w:rPr>
          <w:sz w:val="22"/>
          <w:szCs w:val="22"/>
        </w:rPr>
        <w:t xml:space="preserve"> </w:t>
      </w:r>
      <w:r w:rsidR="008277D2">
        <w:rPr>
          <w:sz w:val="22"/>
          <w:szCs w:val="22"/>
        </w:rPr>
        <w:t>администрации Суровикинского муниципального района Волгоградской области</w:t>
      </w:r>
      <w:r w:rsidR="00743485">
        <w:rPr>
          <w:sz w:val="22"/>
          <w:szCs w:val="22"/>
        </w:rPr>
        <w:t>.</w:t>
      </w:r>
    </w:p>
    <w:p w:rsidR="00743485" w:rsidRDefault="00A23CC0" w:rsidP="008277D2">
      <w:pPr>
        <w:shd w:val="clear" w:color="auto" w:fill="FFFFFF"/>
        <w:jc w:val="both"/>
      </w:pPr>
      <w:r>
        <w:rPr>
          <w:sz w:val="22"/>
          <w:szCs w:val="22"/>
        </w:rPr>
        <w:lastRenderedPageBreak/>
        <w:t xml:space="preserve">    </w:t>
      </w:r>
      <w:r w:rsidR="00743485">
        <w:rPr>
          <w:sz w:val="22"/>
          <w:szCs w:val="22"/>
        </w:rPr>
        <w:t>2.1.4. Обеспечивает транспортировку передаваемых архивных документов в Архив  за счет</w:t>
      </w:r>
    </w:p>
    <w:p w:rsidR="00743485" w:rsidRDefault="00743485" w:rsidP="00743485">
      <w:pPr>
        <w:shd w:val="clear" w:color="auto" w:fill="FFFFFF"/>
        <w:spacing w:before="14"/>
        <w:ind w:left="48"/>
        <w:jc w:val="both"/>
      </w:pPr>
      <w:r>
        <w:rPr>
          <w:spacing w:val="-2"/>
          <w:sz w:val="22"/>
          <w:szCs w:val="22"/>
        </w:rPr>
        <w:t>собственных средств.</w:t>
      </w:r>
    </w:p>
    <w:p w:rsidR="00743485" w:rsidRDefault="00743485" w:rsidP="00743485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spacing w:line="269" w:lineRule="exact"/>
        <w:ind w:left="53" w:right="5" w:firstLine="691"/>
        <w:jc w:val="both"/>
        <w:rPr>
          <w:spacing w:val="-8"/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Организация </w:t>
      </w:r>
      <w:r>
        <w:rPr>
          <w:sz w:val="22"/>
          <w:szCs w:val="22"/>
        </w:rPr>
        <w:t>при упорядочении архивных документов имеет право на оказание услуг по экспертизе ценности и упорядочению документов, согласно Правилам, привлекать муниципальный архив либо иную организацию, имеющую лицензию на проведение данного вида работ.</w:t>
      </w:r>
    </w:p>
    <w:p w:rsidR="00743485" w:rsidRPr="00935199" w:rsidRDefault="00743485" w:rsidP="00743485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spacing w:line="269" w:lineRule="exact"/>
        <w:ind w:left="744"/>
        <w:jc w:val="both"/>
        <w:rPr>
          <w:b/>
          <w:spacing w:val="-8"/>
          <w:sz w:val="22"/>
          <w:szCs w:val="22"/>
        </w:rPr>
      </w:pPr>
      <w:r w:rsidRPr="00935199">
        <w:rPr>
          <w:b/>
          <w:sz w:val="22"/>
          <w:szCs w:val="22"/>
        </w:rPr>
        <w:t>Архив:</w:t>
      </w:r>
    </w:p>
    <w:p w:rsidR="00743485" w:rsidRDefault="00743485" w:rsidP="00743485">
      <w:pPr>
        <w:shd w:val="clear" w:color="auto" w:fill="FFFFFF"/>
        <w:spacing w:line="293" w:lineRule="exact"/>
        <w:ind w:left="58" w:firstLine="701"/>
        <w:jc w:val="both"/>
      </w:pPr>
      <w:r>
        <w:rPr>
          <w:sz w:val="22"/>
          <w:szCs w:val="22"/>
        </w:rPr>
        <w:t xml:space="preserve">2.3.1. Принимает упорядоченные архивные документы </w:t>
      </w:r>
      <w:r>
        <w:rPr>
          <w:b/>
          <w:bCs/>
          <w:sz w:val="22"/>
          <w:szCs w:val="22"/>
        </w:rPr>
        <w:t xml:space="preserve">Организации </w:t>
      </w:r>
      <w:r>
        <w:rPr>
          <w:sz w:val="22"/>
          <w:szCs w:val="22"/>
        </w:rPr>
        <w:t xml:space="preserve">на хранение в </w:t>
      </w:r>
      <w:r>
        <w:rPr>
          <w:b/>
          <w:bCs/>
          <w:sz w:val="22"/>
          <w:szCs w:val="22"/>
        </w:rPr>
        <w:t>Архив</w:t>
      </w:r>
      <w:r>
        <w:rPr>
          <w:sz w:val="22"/>
          <w:szCs w:val="22"/>
        </w:rPr>
        <w:t>:</w:t>
      </w:r>
    </w:p>
    <w:p w:rsidR="00743485" w:rsidRDefault="00743485" w:rsidP="00743485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suppressAutoHyphens w:val="0"/>
        <w:autoSpaceDE w:val="0"/>
        <w:autoSpaceDN w:val="0"/>
        <w:adjustRightInd w:val="0"/>
        <w:ind w:left="754"/>
        <w:jc w:val="both"/>
        <w:rPr>
          <w:sz w:val="22"/>
          <w:szCs w:val="22"/>
        </w:rPr>
      </w:pPr>
      <w:r>
        <w:rPr>
          <w:sz w:val="22"/>
          <w:szCs w:val="22"/>
        </w:rPr>
        <w:t>на безвозмездной основе (от организаций - источников комплектования);</w:t>
      </w:r>
    </w:p>
    <w:p w:rsidR="00743485" w:rsidRDefault="00743485" w:rsidP="00743485">
      <w:pPr>
        <w:shd w:val="clear" w:color="auto" w:fill="FFFFFF"/>
        <w:tabs>
          <w:tab w:val="left" w:pos="6730"/>
          <w:tab w:val="left" w:pos="8640"/>
          <w:tab w:val="left" w:pos="9931"/>
        </w:tabs>
        <w:jc w:val="both"/>
      </w:pPr>
      <w:r>
        <w:rPr>
          <w:sz w:val="22"/>
          <w:szCs w:val="22"/>
        </w:rPr>
        <w:t xml:space="preserve">       Прием-передача     архивных     документов проводится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сотрудниками  </w:t>
      </w:r>
      <w:r>
        <w:rPr>
          <w:b/>
          <w:bCs/>
          <w:spacing w:val="-5"/>
          <w:sz w:val="22"/>
          <w:szCs w:val="22"/>
        </w:rPr>
        <w:t xml:space="preserve">Архива </w:t>
      </w:r>
      <w:r w:rsidRPr="00EB744A">
        <w:rPr>
          <w:bCs/>
          <w:spacing w:val="-5"/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ab/>
      </w:r>
      <w:proofErr w:type="gramStart"/>
      <w:r>
        <w:rPr>
          <w:sz w:val="22"/>
          <w:szCs w:val="22"/>
        </w:rPr>
        <w:t>и</w:t>
      </w:r>
      <w:proofErr w:type="gramEnd"/>
    </w:p>
    <w:p w:rsidR="00743485" w:rsidRDefault="00743485" w:rsidP="00743485">
      <w:pPr>
        <w:shd w:val="clear" w:color="auto" w:fill="FFFFFF"/>
        <w:ind w:left="5"/>
        <w:jc w:val="both"/>
      </w:pPr>
      <w:r>
        <w:rPr>
          <w:sz w:val="22"/>
          <w:szCs w:val="22"/>
        </w:rPr>
        <w:t xml:space="preserve">представителем </w:t>
      </w:r>
      <w:r>
        <w:rPr>
          <w:b/>
          <w:bCs/>
          <w:sz w:val="22"/>
          <w:szCs w:val="22"/>
        </w:rPr>
        <w:t>Организации.</w:t>
      </w:r>
    </w:p>
    <w:p w:rsidR="00743485" w:rsidRDefault="00743485" w:rsidP="00743485">
      <w:pPr>
        <w:shd w:val="clear" w:color="auto" w:fill="FFFFFF"/>
        <w:tabs>
          <w:tab w:val="left" w:pos="1267"/>
        </w:tabs>
        <w:spacing w:before="48" w:line="245" w:lineRule="exact"/>
        <w:ind w:right="29" w:firstLine="706"/>
        <w:jc w:val="both"/>
      </w:pPr>
      <w:r>
        <w:rPr>
          <w:spacing w:val="-5"/>
          <w:sz w:val="22"/>
          <w:szCs w:val="22"/>
        </w:rPr>
        <w:t>2.3.2.</w:t>
      </w:r>
      <w:r>
        <w:rPr>
          <w:sz w:val="22"/>
          <w:szCs w:val="22"/>
        </w:rPr>
        <w:tab/>
        <w:t xml:space="preserve">Проверяет в процессе приема-передачи архивных документов </w:t>
      </w:r>
      <w:r>
        <w:rPr>
          <w:b/>
          <w:bCs/>
          <w:sz w:val="22"/>
          <w:szCs w:val="22"/>
        </w:rPr>
        <w:t xml:space="preserve">Организации </w:t>
      </w:r>
      <w:r>
        <w:rPr>
          <w:sz w:val="22"/>
          <w:szCs w:val="22"/>
        </w:rPr>
        <w:t>наличие дел, указанных в описях.</w:t>
      </w:r>
    </w:p>
    <w:p w:rsidR="00743485" w:rsidRDefault="00743485" w:rsidP="00743485">
      <w:pPr>
        <w:shd w:val="clear" w:color="auto" w:fill="FFFFFF"/>
        <w:tabs>
          <w:tab w:val="left" w:pos="1349"/>
        </w:tabs>
        <w:spacing w:before="43" w:line="254" w:lineRule="exact"/>
        <w:ind w:left="5" w:right="14" w:firstLine="706"/>
        <w:jc w:val="both"/>
      </w:pPr>
      <w:r>
        <w:rPr>
          <w:spacing w:val="-5"/>
          <w:sz w:val="22"/>
          <w:szCs w:val="22"/>
        </w:rPr>
        <w:t>2.3.3.</w:t>
      </w:r>
      <w:r>
        <w:rPr>
          <w:sz w:val="22"/>
          <w:szCs w:val="22"/>
        </w:rPr>
        <w:tab/>
        <w:t xml:space="preserve">Оформляет прием документов </w:t>
      </w:r>
      <w:r>
        <w:rPr>
          <w:b/>
          <w:bCs/>
          <w:sz w:val="22"/>
          <w:szCs w:val="22"/>
        </w:rPr>
        <w:t xml:space="preserve">Организации </w:t>
      </w:r>
      <w:r>
        <w:rPr>
          <w:sz w:val="22"/>
          <w:szCs w:val="22"/>
        </w:rPr>
        <w:t>актом приема-передачи документов на</w:t>
      </w:r>
      <w:r>
        <w:rPr>
          <w:sz w:val="22"/>
          <w:szCs w:val="22"/>
        </w:rPr>
        <w:br/>
        <w:t>хранение в двух экземплярах, который утверждается представителями Сторон.</w:t>
      </w:r>
    </w:p>
    <w:p w:rsidR="00743485" w:rsidRDefault="00743485" w:rsidP="00743485">
      <w:pPr>
        <w:shd w:val="clear" w:color="auto" w:fill="FFFFFF"/>
        <w:spacing w:before="43" w:line="250" w:lineRule="exact"/>
        <w:ind w:left="10" w:right="19" w:firstLine="394"/>
        <w:jc w:val="both"/>
      </w:pPr>
      <w:r>
        <w:rPr>
          <w:sz w:val="22"/>
          <w:szCs w:val="22"/>
        </w:rPr>
        <w:t xml:space="preserve">Вместе с документами на хранение в </w:t>
      </w:r>
      <w:r>
        <w:rPr>
          <w:b/>
          <w:bCs/>
          <w:sz w:val="22"/>
          <w:szCs w:val="22"/>
        </w:rPr>
        <w:t xml:space="preserve">Архив </w:t>
      </w:r>
      <w:r>
        <w:rPr>
          <w:sz w:val="22"/>
          <w:szCs w:val="22"/>
        </w:rPr>
        <w:t xml:space="preserve">передаются три экземпляра каждой описи постоянного хранения, </w:t>
      </w:r>
      <w:r w:rsidR="00A23CC0">
        <w:rPr>
          <w:sz w:val="22"/>
          <w:szCs w:val="22"/>
        </w:rPr>
        <w:t>три</w:t>
      </w:r>
      <w:r>
        <w:rPr>
          <w:sz w:val="22"/>
          <w:szCs w:val="22"/>
        </w:rPr>
        <w:t xml:space="preserve"> экземпляра каждой описи по личному составу и научно-справочный аппарат к ним (историческая справка к архивному фонду, предисловие к описи, указатели, список сокр</w:t>
      </w:r>
      <w:r w:rsidR="00A23CC0">
        <w:rPr>
          <w:sz w:val="22"/>
          <w:szCs w:val="22"/>
        </w:rPr>
        <w:t xml:space="preserve">ащенных слов и др.). Четвертый </w:t>
      </w:r>
      <w:r>
        <w:rPr>
          <w:sz w:val="22"/>
          <w:szCs w:val="22"/>
        </w:rPr>
        <w:t xml:space="preserve"> экземпляр описей и один экземпляр акта приема-передачи документов на хранение в </w:t>
      </w:r>
      <w:r>
        <w:rPr>
          <w:b/>
          <w:bCs/>
          <w:sz w:val="22"/>
          <w:szCs w:val="22"/>
        </w:rPr>
        <w:t xml:space="preserve">Архив </w:t>
      </w:r>
      <w:r>
        <w:rPr>
          <w:sz w:val="22"/>
          <w:szCs w:val="22"/>
        </w:rPr>
        <w:t xml:space="preserve">передаются </w:t>
      </w:r>
      <w:r>
        <w:rPr>
          <w:b/>
          <w:bCs/>
          <w:sz w:val="22"/>
          <w:szCs w:val="22"/>
        </w:rPr>
        <w:t>Организации.</w:t>
      </w:r>
    </w:p>
    <w:p w:rsidR="00743485" w:rsidRDefault="00743485" w:rsidP="00743485">
      <w:pPr>
        <w:shd w:val="clear" w:color="auto" w:fill="FFFFFF"/>
        <w:tabs>
          <w:tab w:val="left" w:pos="1349"/>
        </w:tabs>
        <w:spacing w:before="34" w:line="254" w:lineRule="exact"/>
        <w:ind w:left="5" w:right="10" w:firstLine="706"/>
        <w:jc w:val="both"/>
      </w:pPr>
      <w:r>
        <w:rPr>
          <w:spacing w:val="-4"/>
          <w:sz w:val="22"/>
          <w:szCs w:val="22"/>
        </w:rPr>
        <w:t>2.3.4.</w:t>
      </w:r>
      <w:r>
        <w:rPr>
          <w:sz w:val="22"/>
          <w:szCs w:val="22"/>
        </w:rPr>
        <w:tab/>
        <w:t xml:space="preserve">Обеспечивает сохранность архивных документов </w:t>
      </w:r>
      <w:r>
        <w:rPr>
          <w:b/>
          <w:bCs/>
          <w:sz w:val="22"/>
          <w:szCs w:val="22"/>
        </w:rPr>
        <w:t xml:space="preserve">Организации, </w:t>
      </w:r>
      <w:r>
        <w:rPr>
          <w:sz w:val="22"/>
          <w:szCs w:val="22"/>
        </w:rPr>
        <w:t>в соответствии с</w:t>
      </w:r>
      <w:r>
        <w:rPr>
          <w:sz w:val="22"/>
          <w:szCs w:val="22"/>
        </w:rPr>
        <w:br/>
        <w:t>требованиями Правил.</w:t>
      </w:r>
    </w:p>
    <w:p w:rsidR="00743485" w:rsidRDefault="00743485" w:rsidP="00743485">
      <w:pPr>
        <w:shd w:val="clear" w:color="auto" w:fill="FFFFFF"/>
        <w:spacing w:before="53"/>
        <w:ind w:left="725"/>
        <w:jc w:val="both"/>
      </w:pPr>
      <w:r>
        <w:rPr>
          <w:sz w:val="22"/>
          <w:szCs w:val="22"/>
        </w:rPr>
        <w:t>2.4</w:t>
      </w:r>
      <w:r w:rsidRPr="00935199">
        <w:rPr>
          <w:b/>
          <w:sz w:val="22"/>
          <w:szCs w:val="22"/>
        </w:rPr>
        <w:t>. Архив</w:t>
      </w:r>
      <w:r>
        <w:rPr>
          <w:sz w:val="22"/>
          <w:szCs w:val="22"/>
        </w:rPr>
        <w:t xml:space="preserve"> имеет право:</w:t>
      </w:r>
    </w:p>
    <w:p w:rsidR="00743485" w:rsidRDefault="00743485" w:rsidP="00743485">
      <w:pPr>
        <w:shd w:val="clear" w:color="auto" w:fill="FFFFFF"/>
        <w:tabs>
          <w:tab w:val="left" w:pos="1344"/>
        </w:tabs>
        <w:spacing w:before="29" w:line="254" w:lineRule="exact"/>
        <w:ind w:left="29" w:right="14" w:firstLine="696"/>
        <w:jc w:val="both"/>
      </w:pPr>
      <w:r>
        <w:rPr>
          <w:spacing w:val="-5"/>
          <w:sz w:val="22"/>
          <w:szCs w:val="22"/>
        </w:rPr>
        <w:t>2.4.1.</w:t>
      </w:r>
      <w:r>
        <w:rPr>
          <w:sz w:val="22"/>
          <w:szCs w:val="22"/>
        </w:rPr>
        <w:tab/>
        <w:t xml:space="preserve">Оказывать безвозмездною консультационно-методическую помощь </w:t>
      </w:r>
      <w:r>
        <w:rPr>
          <w:b/>
          <w:bCs/>
          <w:sz w:val="22"/>
          <w:szCs w:val="22"/>
        </w:rPr>
        <w:t xml:space="preserve">Организации </w:t>
      </w:r>
      <w:r>
        <w:rPr>
          <w:sz w:val="22"/>
          <w:szCs w:val="22"/>
        </w:rPr>
        <w:t>в</w:t>
      </w:r>
      <w:r>
        <w:rPr>
          <w:sz w:val="22"/>
          <w:szCs w:val="22"/>
        </w:rPr>
        <w:br/>
        <w:t xml:space="preserve">проведении работы по упорядочению архивных документов, в случае если </w:t>
      </w:r>
      <w:r>
        <w:rPr>
          <w:b/>
          <w:bCs/>
          <w:sz w:val="22"/>
          <w:szCs w:val="22"/>
        </w:rPr>
        <w:t xml:space="preserve">Организация </w:t>
      </w:r>
      <w:r>
        <w:rPr>
          <w:sz w:val="22"/>
          <w:szCs w:val="22"/>
        </w:rPr>
        <w:t>является</w:t>
      </w:r>
      <w:r>
        <w:rPr>
          <w:sz w:val="22"/>
          <w:szCs w:val="22"/>
        </w:rPr>
        <w:br/>
        <w:t>источникам его комплектования.</w:t>
      </w:r>
    </w:p>
    <w:p w:rsidR="00743485" w:rsidRDefault="00743485" w:rsidP="00743485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suppressAutoHyphens w:val="0"/>
        <w:autoSpaceDE w:val="0"/>
        <w:autoSpaceDN w:val="0"/>
        <w:adjustRightInd w:val="0"/>
        <w:spacing w:before="24" w:line="259" w:lineRule="exact"/>
        <w:ind w:left="19" w:right="10" w:firstLine="706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Организовывать использование переданных архивных документов </w:t>
      </w:r>
      <w:r>
        <w:rPr>
          <w:b/>
          <w:bCs/>
          <w:sz w:val="22"/>
          <w:szCs w:val="22"/>
        </w:rPr>
        <w:t xml:space="preserve">Организации </w:t>
      </w:r>
      <w:r>
        <w:rPr>
          <w:sz w:val="22"/>
          <w:szCs w:val="22"/>
        </w:rPr>
        <w:t>в научных, информационных и иных общественно-значимых целях, с соблюдение требований установленных действующим законодательством о государственной тайне и персональных данных.</w:t>
      </w:r>
    </w:p>
    <w:p w:rsidR="00743485" w:rsidRPr="00935199" w:rsidRDefault="00743485" w:rsidP="00743485">
      <w:pPr>
        <w:shd w:val="clear" w:color="auto" w:fill="FFFFFF"/>
        <w:spacing w:before="43"/>
        <w:ind w:left="2904"/>
        <w:jc w:val="both"/>
        <w:rPr>
          <w:b/>
        </w:rPr>
      </w:pPr>
      <w:r w:rsidRPr="00935199">
        <w:rPr>
          <w:b/>
          <w:sz w:val="22"/>
          <w:szCs w:val="22"/>
        </w:rPr>
        <w:t xml:space="preserve">З.ОТВЕТСТВЕННОСТЬ </w:t>
      </w:r>
      <w:r w:rsidRPr="00935199">
        <w:rPr>
          <w:b/>
          <w:bCs/>
          <w:sz w:val="22"/>
          <w:szCs w:val="22"/>
        </w:rPr>
        <w:t>СТОРОН</w:t>
      </w:r>
    </w:p>
    <w:p w:rsidR="00743485" w:rsidRDefault="00743485" w:rsidP="00743485">
      <w:pPr>
        <w:shd w:val="clear" w:color="auto" w:fill="FFFFFF"/>
        <w:tabs>
          <w:tab w:val="left" w:pos="1128"/>
        </w:tabs>
        <w:spacing w:before="43" w:line="259" w:lineRule="exact"/>
        <w:ind w:left="19" w:firstLine="662"/>
        <w:jc w:val="both"/>
      </w:pPr>
      <w:r>
        <w:rPr>
          <w:spacing w:val="-8"/>
          <w:sz w:val="22"/>
          <w:szCs w:val="22"/>
        </w:rPr>
        <w:t>3.1.</w:t>
      </w:r>
      <w:r>
        <w:rPr>
          <w:sz w:val="22"/>
          <w:szCs w:val="22"/>
        </w:rPr>
        <w:tab/>
        <w:t xml:space="preserve">Невыполнение одной из </w:t>
      </w:r>
      <w:r>
        <w:rPr>
          <w:b/>
          <w:bCs/>
          <w:sz w:val="22"/>
          <w:szCs w:val="22"/>
        </w:rPr>
        <w:t xml:space="preserve">Сторон </w:t>
      </w:r>
      <w:r>
        <w:rPr>
          <w:sz w:val="22"/>
          <w:szCs w:val="22"/>
        </w:rPr>
        <w:t>обязательств или условий настоящего договора может</w:t>
      </w:r>
      <w:r w:rsidR="00A23C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служить основанием для расторжения договора, о чем инициативная </w:t>
      </w:r>
      <w:r>
        <w:rPr>
          <w:b/>
          <w:bCs/>
          <w:sz w:val="22"/>
          <w:szCs w:val="22"/>
        </w:rPr>
        <w:t xml:space="preserve">Сторона </w:t>
      </w:r>
      <w:r>
        <w:rPr>
          <w:sz w:val="22"/>
          <w:szCs w:val="22"/>
        </w:rPr>
        <w:t>должна не менее</w:t>
      </w:r>
      <w:r w:rsidR="001B34FE">
        <w:rPr>
          <w:sz w:val="22"/>
          <w:szCs w:val="22"/>
        </w:rPr>
        <w:t xml:space="preserve"> </w:t>
      </w:r>
      <w:r>
        <w:rPr>
          <w:sz w:val="22"/>
          <w:szCs w:val="22"/>
        </w:rPr>
        <w:t>чем</w:t>
      </w:r>
      <w:r w:rsidR="001B34FE">
        <w:rPr>
          <w:sz w:val="22"/>
          <w:szCs w:val="22"/>
        </w:rPr>
        <w:t xml:space="preserve"> </w:t>
      </w:r>
      <w:r w:rsidRPr="00935199">
        <w:rPr>
          <w:bCs/>
          <w:sz w:val="22"/>
          <w:szCs w:val="22"/>
        </w:rPr>
        <w:t>за</w:t>
      </w:r>
      <w:r w:rsidRPr="00935199">
        <w:rPr>
          <w:bCs/>
          <w:sz w:val="22"/>
          <w:szCs w:val="22"/>
        </w:rPr>
        <w:br/>
      </w:r>
      <w:r>
        <w:rPr>
          <w:sz w:val="22"/>
          <w:szCs w:val="22"/>
        </w:rPr>
        <w:t xml:space="preserve">семь дней уведомить другую Сторону. При этом архивные документы </w:t>
      </w:r>
      <w:r>
        <w:rPr>
          <w:b/>
          <w:bCs/>
          <w:sz w:val="22"/>
          <w:szCs w:val="22"/>
        </w:rPr>
        <w:t xml:space="preserve">Организации, </w:t>
      </w:r>
      <w:r>
        <w:rPr>
          <w:sz w:val="22"/>
          <w:szCs w:val="22"/>
        </w:rPr>
        <w:t>поступившие</w:t>
      </w:r>
      <w:r w:rsidR="001B34FE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1B34F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Архив </w:t>
      </w:r>
      <w:r>
        <w:rPr>
          <w:sz w:val="22"/>
          <w:szCs w:val="22"/>
        </w:rPr>
        <w:t xml:space="preserve">до момента расторжения договора и образующие фонд </w:t>
      </w:r>
      <w:r>
        <w:rPr>
          <w:b/>
          <w:bCs/>
          <w:sz w:val="22"/>
          <w:szCs w:val="22"/>
        </w:rPr>
        <w:t xml:space="preserve">Организации, </w:t>
      </w:r>
      <w:r>
        <w:rPr>
          <w:sz w:val="22"/>
          <w:szCs w:val="22"/>
        </w:rPr>
        <w:t>не подлежат возврату.</w:t>
      </w:r>
    </w:p>
    <w:p w:rsidR="00743485" w:rsidRDefault="00743485" w:rsidP="00743485">
      <w:pPr>
        <w:shd w:val="clear" w:color="auto" w:fill="FFFFFF"/>
        <w:tabs>
          <w:tab w:val="left" w:pos="1210"/>
        </w:tabs>
        <w:spacing w:line="259" w:lineRule="exact"/>
        <w:ind w:left="29" w:right="14" w:firstLine="696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3.2.</w:t>
      </w:r>
      <w:r>
        <w:rPr>
          <w:sz w:val="22"/>
          <w:szCs w:val="22"/>
        </w:rPr>
        <w:tab/>
        <w:t xml:space="preserve">За утрату или нанесение физического ущерба архивным документам </w:t>
      </w:r>
      <w:r>
        <w:rPr>
          <w:b/>
          <w:bCs/>
          <w:sz w:val="22"/>
          <w:szCs w:val="22"/>
        </w:rPr>
        <w:t>Организации,</w:t>
      </w:r>
      <w:r>
        <w:rPr>
          <w:b/>
          <w:bCs/>
          <w:sz w:val="22"/>
          <w:szCs w:val="22"/>
        </w:rPr>
        <w:br/>
        <w:t xml:space="preserve">Стороны </w:t>
      </w:r>
      <w:r>
        <w:rPr>
          <w:sz w:val="22"/>
          <w:szCs w:val="22"/>
        </w:rPr>
        <w:t>несут административную ответственность в соответствии с действующим законодательством</w:t>
      </w:r>
      <w:r w:rsidR="001B34FE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федерации.</w:t>
      </w:r>
    </w:p>
    <w:p w:rsidR="001B34FE" w:rsidRDefault="001B34FE" w:rsidP="00743485">
      <w:pPr>
        <w:shd w:val="clear" w:color="auto" w:fill="FFFFFF"/>
        <w:tabs>
          <w:tab w:val="left" w:pos="1210"/>
        </w:tabs>
        <w:spacing w:line="259" w:lineRule="exact"/>
        <w:ind w:left="29" w:right="14" w:firstLine="696"/>
        <w:jc w:val="both"/>
      </w:pPr>
    </w:p>
    <w:p w:rsidR="00743485" w:rsidRPr="00935199" w:rsidRDefault="00743485" w:rsidP="00743485">
      <w:pPr>
        <w:shd w:val="clear" w:color="auto" w:fill="FFFFFF"/>
        <w:ind w:left="2986"/>
        <w:jc w:val="both"/>
        <w:rPr>
          <w:b/>
          <w:sz w:val="22"/>
          <w:szCs w:val="22"/>
        </w:rPr>
      </w:pPr>
      <w:r w:rsidRPr="00935199">
        <w:rPr>
          <w:b/>
          <w:spacing w:val="-16"/>
          <w:sz w:val="22"/>
          <w:szCs w:val="22"/>
        </w:rPr>
        <w:t>4. СРОК ДЕЙСТВИЯ ДОГОВОРА</w:t>
      </w:r>
    </w:p>
    <w:p w:rsidR="00743485" w:rsidRDefault="00743485" w:rsidP="0074348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before="29" w:line="264" w:lineRule="exact"/>
        <w:ind w:left="10" w:right="14" w:firstLine="710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Договор вступает в силу со дня его подписания и действует до исполнения каждой из </w:t>
      </w:r>
      <w:r>
        <w:rPr>
          <w:b/>
          <w:bCs/>
          <w:sz w:val="22"/>
          <w:szCs w:val="22"/>
        </w:rPr>
        <w:t xml:space="preserve">Сторон </w:t>
      </w:r>
      <w:r>
        <w:rPr>
          <w:sz w:val="22"/>
          <w:szCs w:val="22"/>
        </w:rPr>
        <w:t>договорных обязательств, обусловленных настоящим договором.</w:t>
      </w:r>
    </w:p>
    <w:p w:rsidR="00743485" w:rsidRPr="006D40D8" w:rsidRDefault="00743485" w:rsidP="0074348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before="24" w:line="274" w:lineRule="exact"/>
        <w:ind w:left="10" w:right="24" w:firstLine="710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Договор составлен в двух экземплярах, имеющих равную юридическую силу, по одному экземпляру для каждой </w:t>
      </w:r>
      <w:r>
        <w:rPr>
          <w:b/>
          <w:bCs/>
          <w:sz w:val="22"/>
          <w:szCs w:val="22"/>
        </w:rPr>
        <w:t>Стороны.</w:t>
      </w:r>
    </w:p>
    <w:p w:rsidR="006D40D8" w:rsidRDefault="006D40D8" w:rsidP="006D40D8">
      <w:pPr>
        <w:widowControl w:val="0"/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before="24" w:line="274" w:lineRule="exact"/>
        <w:ind w:left="720" w:right="24"/>
        <w:jc w:val="both"/>
        <w:rPr>
          <w:spacing w:val="-7"/>
          <w:sz w:val="22"/>
          <w:szCs w:val="22"/>
        </w:rPr>
      </w:pPr>
    </w:p>
    <w:p w:rsidR="006D40D8" w:rsidRDefault="006D40D8" w:rsidP="00743485">
      <w:pPr>
        <w:shd w:val="clear" w:color="auto" w:fill="FFFFFF"/>
        <w:spacing w:before="278" w:line="259" w:lineRule="exact"/>
        <w:ind w:left="3120"/>
        <w:jc w:val="both"/>
        <w:rPr>
          <w:b/>
          <w:bCs/>
          <w:sz w:val="22"/>
          <w:szCs w:val="22"/>
        </w:rPr>
      </w:pPr>
    </w:p>
    <w:p w:rsidR="00743485" w:rsidRDefault="00743485" w:rsidP="00743485">
      <w:pPr>
        <w:shd w:val="clear" w:color="auto" w:fill="FFFFFF"/>
        <w:spacing w:before="278" w:line="259" w:lineRule="exact"/>
        <w:ind w:left="3120"/>
        <w:jc w:val="both"/>
      </w:pPr>
      <w:r>
        <w:rPr>
          <w:b/>
          <w:bCs/>
          <w:sz w:val="22"/>
          <w:szCs w:val="22"/>
        </w:rPr>
        <w:t>5. ЗАКЛЮЧИТЕЛЬНЫЕ ПОЛОЖЕНИЯ</w:t>
      </w:r>
    </w:p>
    <w:p w:rsidR="00743485" w:rsidRDefault="00743485" w:rsidP="00743485">
      <w:pPr>
        <w:shd w:val="clear" w:color="auto" w:fill="FFFFFF"/>
        <w:spacing w:line="259" w:lineRule="exact"/>
        <w:ind w:left="24" w:right="5" w:firstLine="566"/>
        <w:jc w:val="both"/>
      </w:pPr>
      <w:r>
        <w:rPr>
          <w:sz w:val="22"/>
          <w:szCs w:val="22"/>
        </w:rPr>
        <w:lastRenderedPageBreak/>
        <w:t xml:space="preserve">5.1. Все вопросы, связанные с выполнением положений настоящего договора, </w:t>
      </w:r>
      <w:r>
        <w:rPr>
          <w:b/>
          <w:bCs/>
          <w:sz w:val="22"/>
          <w:szCs w:val="22"/>
        </w:rPr>
        <w:t xml:space="preserve">Стороны </w:t>
      </w:r>
      <w:r>
        <w:rPr>
          <w:sz w:val="22"/>
          <w:szCs w:val="22"/>
        </w:rPr>
        <w:t xml:space="preserve">решают путем переговоров уполномоченных представителей </w:t>
      </w:r>
      <w:r>
        <w:rPr>
          <w:b/>
          <w:bCs/>
          <w:sz w:val="22"/>
          <w:szCs w:val="22"/>
        </w:rPr>
        <w:t xml:space="preserve">Сторон </w:t>
      </w:r>
      <w:r>
        <w:rPr>
          <w:sz w:val="22"/>
          <w:szCs w:val="22"/>
        </w:rPr>
        <w:t>с последующим внесением предложений (при обоюдном согласии) по изменению настоящего договора.</w:t>
      </w:r>
    </w:p>
    <w:p w:rsidR="00743485" w:rsidRDefault="00743485" w:rsidP="00743485">
      <w:pPr>
        <w:shd w:val="clear" w:color="auto" w:fill="FFFFFF"/>
        <w:spacing w:line="259" w:lineRule="exact"/>
        <w:ind w:left="24" w:right="19" w:firstLine="566"/>
        <w:jc w:val="both"/>
      </w:pPr>
      <w:r>
        <w:rPr>
          <w:sz w:val="22"/>
          <w:szCs w:val="22"/>
        </w:rPr>
        <w:t xml:space="preserve">5. 2. Все изменения к договору оформляются дополнительным соглашением в письменном виде и вступают в силу с момента подписания их обеими </w:t>
      </w:r>
      <w:r>
        <w:rPr>
          <w:b/>
          <w:bCs/>
          <w:sz w:val="22"/>
          <w:szCs w:val="22"/>
        </w:rPr>
        <w:t>Сторонами.</w:t>
      </w:r>
    </w:p>
    <w:p w:rsidR="00743485" w:rsidRDefault="00743485" w:rsidP="00743485">
      <w:pPr>
        <w:shd w:val="clear" w:color="auto" w:fill="FFFFFF"/>
        <w:spacing w:before="245" w:line="269" w:lineRule="exact"/>
        <w:ind w:left="4080"/>
        <w:jc w:val="both"/>
      </w:pPr>
      <w:r>
        <w:rPr>
          <w:b/>
          <w:bCs/>
          <w:sz w:val="22"/>
          <w:szCs w:val="22"/>
        </w:rPr>
        <w:t>6. ПОДПИСИ СТОРОН:</w:t>
      </w:r>
    </w:p>
    <w:p w:rsidR="001B34FE" w:rsidRDefault="001B34FE" w:rsidP="00743485">
      <w:pPr>
        <w:shd w:val="clear" w:color="auto" w:fill="FFFFFF"/>
        <w:spacing w:line="269" w:lineRule="exact"/>
        <w:ind w:left="19"/>
        <w:jc w:val="both"/>
        <w:rPr>
          <w:spacing w:val="-3"/>
          <w:sz w:val="22"/>
          <w:szCs w:val="22"/>
        </w:rPr>
      </w:pPr>
    </w:p>
    <w:p w:rsidR="008277D2" w:rsidRDefault="008277D2" w:rsidP="00743485">
      <w:pPr>
        <w:shd w:val="clear" w:color="auto" w:fill="FFFFFF"/>
        <w:spacing w:line="269" w:lineRule="exact"/>
        <w:ind w:left="19"/>
        <w:jc w:val="both"/>
        <w:rPr>
          <w:spacing w:val="-3"/>
          <w:sz w:val="22"/>
          <w:szCs w:val="22"/>
        </w:rPr>
      </w:pPr>
    </w:p>
    <w:p w:rsidR="00743485" w:rsidRDefault="00743485" w:rsidP="006D40D8">
      <w:pPr>
        <w:shd w:val="clear" w:color="auto" w:fill="FFFFFF"/>
        <w:spacing w:line="269" w:lineRule="exact"/>
        <w:ind w:left="19"/>
        <w:jc w:val="both"/>
      </w:pPr>
      <w:r>
        <w:rPr>
          <w:spacing w:val="-3"/>
          <w:sz w:val="22"/>
          <w:szCs w:val="22"/>
        </w:rPr>
        <w:t>Организация:</w:t>
      </w:r>
      <w:r w:rsidR="001B34FE">
        <w:rPr>
          <w:spacing w:val="-3"/>
          <w:sz w:val="22"/>
          <w:szCs w:val="22"/>
        </w:rPr>
        <w:tab/>
      </w:r>
      <w:r w:rsidR="001B34FE">
        <w:rPr>
          <w:spacing w:val="-3"/>
          <w:sz w:val="22"/>
          <w:szCs w:val="22"/>
        </w:rPr>
        <w:tab/>
      </w:r>
      <w:r w:rsidR="001B34FE">
        <w:rPr>
          <w:spacing w:val="-3"/>
          <w:sz w:val="22"/>
          <w:szCs w:val="22"/>
        </w:rPr>
        <w:tab/>
      </w:r>
      <w:r w:rsidR="001B34FE">
        <w:rPr>
          <w:spacing w:val="-3"/>
          <w:sz w:val="22"/>
          <w:szCs w:val="22"/>
        </w:rPr>
        <w:tab/>
      </w:r>
      <w:r w:rsidR="001B34FE">
        <w:rPr>
          <w:spacing w:val="-3"/>
          <w:sz w:val="22"/>
          <w:szCs w:val="22"/>
        </w:rPr>
        <w:tab/>
      </w:r>
      <w:r w:rsidR="001B34FE">
        <w:rPr>
          <w:spacing w:val="-3"/>
          <w:sz w:val="22"/>
          <w:szCs w:val="22"/>
        </w:rPr>
        <w:tab/>
      </w:r>
      <w:r w:rsidR="001B34FE">
        <w:rPr>
          <w:spacing w:val="-3"/>
          <w:sz w:val="22"/>
          <w:szCs w:val="22"/>
        </w:rPr>
        <w:tab/>
        <w:t xml:space="preserve">  </w:t>
      </w:r>
      <w:r w:rsidR="006D40D8">
        <w:rPr>
          <w:spacing w:val="-3"/>
          <w:sz w:val="22"/>
          <w:szCs w:val="22"/>
        </w:rPr>
        <w:t>Глава</w:t>
      </w:r>
      <w:r w:rsidR="001B34FE">
        <w:rPr>
          <w:spacing w:val="-3"/>
          <w:sz w:val="22"/>
          <w:szCs w:val="22"/>
        </w:rPr>
        <w:t xml:space="preserve">  </w:t>
      </w:r>
      <w:r w:rsidR="006D40D8">
        <w:rPr>
          <w:sz w:val="22"/>
          <w:szCs w:val="22"/>
        </w:rPr>
        <w:t>администрации</w:t>
      </w:r>
      <w:r w:rsidR="006D40D8">
        <w:rPr>
          <w:sz w:val="22"/>
          <w:szCs w:val="22"/>
        </w:rPr>
        <w:tab/>
      </w:r>
    </w:p>
    <w:p w:rsidR="00743485" w:rsidRDefault="00743485" w:rsidP="006D40D8">
      <w:pPr>
        <w:shd w:val="clear" w:color="auto" w:fill="FFFFFF"/>
        <w:spacing w:line="269" w:lineRule="exact"/>
        <w:ind w:left="19"/>
        <w:jc w:val="both"/>
      </w:pPr>
      <w:r>
        <w:rPr>
          <w:sz w:val="22"/>
          <w:szCs w:val="22"/>
        </w:rPr>
        <w:t>Председатель ликвидационной комиссии</w:t>
      </w:r>
      <w:r w:rsidR="006D40D8">
        <w:rPr>
          <w:sz w:val="22"/>
          <w:szCs w:val="22"/>
        </w:rPr>
        <w:tab/>
      </w:r>
      <w:r w:rsidR="006D40D8">
        <w:rPr>
          <w:sz w:val="22"/>
          <w:szCs w:val="22"/>
        </w:rPr>
        <w:tab/>
      </w:r>
      <w:r w:rsidR="006D40D8">
        <w:rPr>
          <w:sz w:val="22"/>
          <w:szCs w:val="22"/>
        </w:rPr>
        <w:tab/>
        <w:t xml:space="preserve">  Суровикинского </w:t>
      </w:r>
      <w:proofErr w:type="gramStart"/>
      <w:r w:rsidR="006D40D8">
        <w:rPr>
          <w:sz w:val="22"/>
          <w:szCs w:val="22"/>
        </w:rPr>
        <w:t>муниципального</w:t>
      </w:r>
      <w:proofErr w:type="gramEnd"/>
      <w:r w:rsidR="006D40D8">
        <w:rPr>
          <w:sz w:val="22"/>
          <w:szCs w:val="22"/>
        </w:rPr>
        <w:t xml:space="preserve"> </w:t>
      </w:r>
    </w:p>
    <w:p w:rsidR="006D40D8" w:rsidRDefault="00743485" w:rsidP="006D40D8">
      <w:pPr>
        <w:shd w:val="clear" w:color="auto" w:fill="FFFFFF"/>
        <w:spacing w:line="269" w:lineRule="exact"/>
        <w:ind w:left="19"/>
        <w:jc w:val="both"/>
      </w:pPr>
      <w:r>
        <w:rPr>
          <w:sz w:val="22"/>
          <w:szCs w:val="22"/>
        </w:rPr>
        <w:t>(ликвидатор) либо</w:t>
      </w:r>
      <w:r w:rsidR="006D40D8">
        <w:rPr>
          <w:sz w:val="22"/>
          <w:szCs w:val="22"/>
        </w:rPr>
        <w:tab/>
      </w:r>
      <w:r w:rsidR="006D40D8">
        <w:rPr>
          <w:sz w:val="22"/>
          <w:szCs w:val="22"/>
        </w:rPr>
        <w:tab/>
      </w:r>
      <w:r w:rsidR="006D40D8">
        <w:rPr>
          <w:sz w:val="22"/>
          <w:szCs w:val="22"/>
        </w:rPr>
        <w:tab/>
      </w:r>
      <w:r w:rsidR="006D40D8">
        <w:rPr>
          <w:sz w:val="22"/>
          <w:szCs w:val="22"/>
        </w:rPr>
        <w:tab/>
      </w:r>
      <w:r w:rsidR="006D40D8">
        <w:rPr>
          <w:sz w:val="22"/>
          <w:szCs w:val="22"/>
        </w:rPr>
        <w:tab/>
      </w:r>
      <w:r w:rsidR="006D40D8">
        <w:rPr>
          <w:sz w:val="22"/>
          <w:szCs w:val="22"/>
        </w:rPr>
        <w:tab/>
        <w:t xml:space="preserve">  района Волгоградской области</w:t>
      </w:r>
    </w:p>
    <w:p w:rsidR="00743485" w:rsidRDefault="006D40D8" w:rsidP="006D40D8">
      <w:pPr>
        <w:shd w:val="clear" w:color="auto" w:fill="FFFFFF"/>
        <w:spacing w:before="5" w:line="269" w:lineRule="exact"/>
        <w:ind w:left="29"/>
        <w:jc w:val="both"/>
      </w:pPr>
      <w:r>
        <w:tab/>
        <w:t xml:space="preserve">  </w:t>
      </w:r>
    </w:p>
    <w:p w:rsidR="00743485" w:rsidRDefault="00743485" w:rsidP="006D40D8">
      <w:pPr>
        <w:shd w:val="clear" w:color="auto" w:fill="FFFFFF"/>
        <w:tabs>
          <w:tab w:val="left" w:pos="5923"/>
          <w:tab w:val="left" w:leader="underscore" w:pos="9120"/>
        </w:tabs>
        <w:spacing w:line="269" w:lineRule="exact"/>
        <w:ind w:left="19"/>
        <w:jc w:val="both"/>
      </w:pPr>
      <w:r>
        <w:rPr>
          <w:spacing w:val="-2"/>
          <w:sz w:val="22"/>
          <w:szCs w:val="22"/>
        </w:rPr>
        <w:t>Конкурсный управляющий</w:t>
      </w:r>
      <w:r>
        <w:rPr>
          <w:sz w:val="22"/>
          <w:szCs w:val="22"/>
        </w:rPr>
        <w:tab/>
      </w:r>
    </w:p>
    <w:p w:rsidR="00743485" w:rsidRDefault="00743485" w:rsidP="006D40D8">
      <w:pPr>
        <w:shd w:val="clear" w:color="auto" w:fill="FFFFFF"/>
        <w:tabs>
          <w:tab w:val="left" w:leader="underscore" w:pos="2443"/>
          <w:tab w:val="left" w:pos="5928"/>
        </w:tabs>
        <w:ind w:left="14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40D8">
        <w:rPr>
          <w:sz w:val="22"/>
          <w:szCs w:val="22"/>
        </w:rPr>
        <w:t>______________________</w:t>
      </w:r>
    </w:p>
    <w:p w:rsidR="00743485" w:rsidRDefault="00743485" w:rsidP="006D40D8">
      <w:pPr>
        <w:shd w:val="clear" w:color="auto" w:fill="FFFFFF"/>
        <w:tabs>
          <w:tab w:val="left" w:pos="6629"/>
        </w:tabs>
        <w:spacing w:before="254"/>
        <w:ind w:left="19"/>
        <w:jc w:val="both"/>
      </w:pPr>
      <w:r>
        <w:rPr>
          <w:spacing w:val="-9"/>
          <w:sz w:val="22"/>
          <w:szCs w:val="22"/>
        </w:rPr>
        <w:t>ФИО (дата, подпись</w:t>
      </w:r>
      <w:proofErr w:type="gramStart"/>
      <w:r>
        <w:rPr>
          <w:spacing w:val="-9"/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ФИО (дата, подпись)</w:t>
      </w:r>
    </w:p>
    <w:p w:rsidR="00743485" w:rsidRDefault="00743485" w:rsidP="006D40D8">
      <w:pPr>
        <w:shd w:val="clear" w:color="auto" w:fill="FFFFFF"/>
        <w:tabs>
          <w:tab w:val="left" w:pos="6749"/>
        </w:tabs>
        <w:spacing w:before="5"/>
        <w:ind w:left="19"/>
        <w:jc w:val="both"/>
      </w:pPr>
      <w:r>
        <w:rPr>
          <w:spacing w:val="-8"/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pacing w:val="-3"/>
          <w:sz w:val="22"/>
          <w:szCs w:val="22"/>
        </w:rPr>
        <w:t>М.П.</w:t>
      </w:r>
    </w:p>
    <w:p w:rsidR="00846619" w:rsidRDefault="00846619"/>
    <w:sectPr w:rsidR="00846619" w:rsidSect="0084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CA53D0"/>
    <w:lvl w:ilvl="0">
      <w:numFmt w:val="bullet"/>
      <w:lvlText w:val="*"/>
      <w:lvlJc w:val="left"/>
    </w:lvl>
  </w:abstractNum>
  <w:abstractNum w:abstractNumId="1">
    <w:nsid w:val="11C27136"/>
    <w:multiLevelType w:val="singleLevel"/>
    <w:tmpl w:val="084452DA"/>
    <w:lvl w:ilvl="0">
      <w:start w:val="2"/>
      <w:numFmt w:val="decimal"/>
      <w:lvlText w:val="2.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68E867CD"/>
    <w:multiLevelType w:val="singleLevel"/>
    <w:tmpl w:val="D7988B54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769A4370"/>
    <w:multiLevelType w:val="singleLevel"/>
    <w:tmpl w:val="B52017DE"/>
    <w:lvl w:ilvl="0">
      <w:start w:val="2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485"/>
    <w:rsid w:val="001B34FE"/>
    <w:rsid w:val="00517EF5"/>
    <w:rsid w:val="006D40D8"/>
    <w:rsid w:val="006F7CDC"/>
    <w:rsid w:val="00743485"/>
    <w:rsid w:val="007C16B5"/>
    <w:rsid w:val="008277D2"/>
    <w:rsid w:val="00846619"/>
    <w:rsid w:val="00A23CC0"/>
    <w:rsid w:val="00B27BBC"/>
    <w:rsid w:val="00CF3A1D"/>
    <w:rsid w:val="00D0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348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5</cp:revision>
  <dcterms:created xsi:type="dcterms:W3CDTF">2016-05-26T08:45:00Z</dcterms:created>
  <dcterms:modified xsi:type="dcterms:W3CDTF">2016-08-24T06:08:00Z</dcterms:modified>
</cp:coreProperties>
</file>