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05" w:rsidRDefault="00494E05" w:rsidP="00494E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AD0B6B" w:rsidRPr="002C2A4C" w:rsidRDefault="00AD0B6B" w:rsidP="00AD0B6B">
      <w:pPr>
        <w:pStyle w:val="a8"/>
        <w:ind w:right="-1"/>
        <w:rPr>
          <w:bCs w:val="0"/>
        </w:rPr>
      </w:pPr>
      <w:r w:rsidRPr="002C2A4C">
        <w:rPr>
          <w:bCs w:val="0"/>
        </w:rPr>
        <w:t>АДМИНИСТРАЦИЯ СУРОВИКИНСКОГО</w:t>
      </w:r>
    </w:p>
    <w:p w:rsidR="00AD0B6B" w:rsidRPr="002C2A4C" w:rsidRDefault="00AD0B6B" w:rsidP="00AD0B6B">
      <w:pPr>
        <w:pStyle w:val="a8"/>
        <w:ind w:right="-1"/>
        <w:rPr>
          <w:bCs w:val="0"/>
        </w:rPr>
      </w:pPr>
      <w:r w:rsidRPr="002C2A4C">
        <w:rPr>
          <w:bCs w:val="0"/>
        </w:rPr>
        <w:t>МУНИЦИПАЛЬНОГО РАЙОНА</w:t>
      </w:r>
    </w:p>
    <w:p w:rsidR="00AD0B6B" w:rsidRPr="002C2A4C" w:rsidRDefault="00AD0B6B" w:rsidP="00AD0B6B">
      <w:pPr>
        <w:pStyle w:val="a8"/>
        <w:ind w:right="-1"/>
        <w:rPr>
          <w:bCs w:val="0"/>
        </w:rPr>
      </w:pPr>
      <w:r w:rsidRPr="002C2A4C">
        <w:rPr>
          <w:bCs w:val="0"/>
        </w:rPr>
        <w:t>ВОЛГОГРАДСКОЙ ОБЛАСТИ</w:t>
      </w:r>
      <w:r w:rsidR="003C4EBC" w:rsidRPr="003C4EBC">
        <w:rPr>
          <w:noProof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;mso-position-horizontal-relative:text;mso-position-vertical-relative:text" from="3.6pt,18.7pt" to="457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" o:allowincell="f" strokeweight="1.5pt"/>
        </w:pict>
      </w:r>
    </w:p>
    <w:p w:rsidR="00AD0B6B" w:rsidRPr="002C2A4C" w:rsidRDefault="00AD0B6B" w:rsidP="00AD0B6B">
      <w:pPr>
        <w:pStyle w:val="a8"/>
        <w:ind w:right="-1"/>
        <w:rPr>
          <w:b w:val="0"/>
          <w:bCs w:val="0"/>
        </w:rPr>
      </w:pPr>
    </w:p>
    <w:p w:rsidR="00AD0B6B" w:rsidRPr="002C2A4C" w:rsidRDefault="00AD0B6B" w:rsidP="00AD0B6B">
      <w:pPr>
        <w:pStyle w:val="a8"/>
        <w:ind w:right="-1"/>
        <w:rPr>
          <w:b w:val="0"/>
          <w:bCs w:val="0"/>
        </w:rPr>
      </w:pPr>
      <w:r w:rsidRPr="002C2A4C">
        <w:rPr>
          <w:bCs w:val="0"/>
        </w:rPr>
        <w:t>ПОСТАНОВЛЕНИЕ</w:t>
      </w:r>
    </w:p>
    <w:p w:rsidR="00AD0B6B" w:rsidRPr="002C2A4C" w:rsidRDefault="00AD0B6B" w:rsidP="00AD0B6B">
      <w:pPr>
        <w:ind w:right="-1"/>
        <w:jc w:val="center"/>
        <w:rPr>
          <w:bCs/>
          <w:sz w:val="28"/>
          <w:szCs w:val="28"/>
        </w:rPr>
      </w:pPr>
    </w:p>
    <w:p w:rsidR="00AD0B6B" w:rsidRPr="00AD0B6B" w:rsidRDefault="00AD0B6B" w:rsidP="0072626F">
      <w:pPr>
        <w:ind w:right="-1" w:hanging="142"/>
        <w:rPr>
          <w:rFonts w:ascii="Times New Roman" w:hAnsi="Times New Roman"/>
          <w:bCs/>
          <w:sz w:val="28"/>
          <w:szCs w:val="28"/>
        </w:rPr>
      </w:pPr>
      <w:r w:rsidRPr="00AD0B6B">
        <w:rPr>
          <w:rFonts w:ascii="Times New Roman" w:hAnsi="Times New Roman"/>
          <w:bCs/>
          <w:sz w:val="28"/>
          <w:szCs w:val="28"/>
        </w:rPr>
        <w:t>от 2</w:t>
      </w:r>
      <w:r>
        <w:rPr>
          <w:rFonts w:ascii="Times New Roman" w:hAnsi="Times New Roman"/>
          <w:bCs/>
          <w:sz w:val="28"/>
          <w:szCs w:val="28"/>
        </w:rPr>
        <w:t>5</w:t>
      </w:r>
      <w:r w:rsidRPr="00AD0B6B">
        <w:rPr>
          <w:rFonts w:ascii="Times New Roman" w:hAnsi="Times New Roman"/>
          <w:bCs/>
          <w:sz w:val="28"/>
          <w:szCs w:val="28"/>
        </w:rPr>
        <w:t>.02.2019                                № 12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8D1661" w:rsidRDefault="00494E05" w:rsidP="00303D20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 w:rsidR="001614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внесении изменений в </w:t>
      </w:r>
      <w:r w:rsidR="004E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</w:t>
      </w:r>
      <w:r w:rsid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</w:p>
    <w:p w:rsidR="008D1661" w:rsidRDefault="004E0E86" w:rsidP="00303D20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Суровикинского муниципального</w:t>
      </w:r>
      <w:r w:rsid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района </w:t>
      </w:r>
      <w:proofErr w:type="gramStart"/>
      <w:r w:rsid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Волгоградской</w:t>
      </w:r>
      <w:proofErr w:type="gramEnd"/>
      <w:r w:rsid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03D20" w:rsidRDefault="00E908DC" w:rsidP="00303D20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бласти </w:t>
      </w:r>
      <w:r w:rsidR="004E0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 06.06.2018 № 414 </w:t>
      </w:r>
      <w:r w:rsidR="008224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«Об утверждении </w:t>
      </w:r>
    </w:p>
    <w:p w:rsidR="00303D20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административн</w:t>
      </w:r>
      <w:r w:rsidR="00303D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регламент</w:t>
      </w:r>
      <w:r w:rsidR="00577B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исполнения </w:t>
      </w:r>
    </w:p>
    <w:p w:rsidR="00303D20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муниципальной функции по осуществлению</w:t>
      </w:r>
    </w:p>
    <w:p w:rsidR="008D1661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лесного контроля в отношении </w:t>
      </w:r>
    </w:p>
    <w:p w:rsidR="008D1661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лесных участков, находящихся</w:t>
      </w:r>
      <w:r w:rsid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муниципальной</w:t>
      </w:r>
      <w:proofErr w:type="gramEnd"/>
    </w:p>
    <w:p w:rsidR="008D1661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собственности Суровикинского</w:t>
      </w:r>
      <w:r w:rsid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муниципального</w:t>
      </w:r>
      <w:proofErr w:type="gramEnd"/>
    </w:p>
    <w:p w:rsidR="004E0E86" w:rsidRDefault="00822493" w:rsidP="004E0E86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района Волгоградской области</w:t>
      </w:r>
      <w:r w:rsidR="00AD16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494E05" w:rsidRDefault="00494E05" w:rsidP="00494E0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94E05" w:rsidRPr="008D1661" w:rsidRDefault="00494E05" w:rsidP="00494E05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1661">
        <w:rPr>
          <w:rFonts w:ascii="Times New Roman" w:hAnsi="Times New Roman"/>
          <w:sz w:val="28"/>
          <w:szCs w:val="28"/>
        </w:rPr>
        <w:tab/>
      </w:r>
    </w:p>
    <w:p w:rsidR="008D1661" w:rsidRDefault="00DB41FD" w:rsidP="005F1405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="000707F4" w:rsidRP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Рассмотрев протест</w:t>
      </w:r>
      <w:r w:rsidR="00E94E92" w:rsidRP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прокуратуры Суровикинского района</w:t>
      </w:r>
      <w:r w:rsidR="008D1661" w:rsidRP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Волгоградской области </w:t>
      </w:r>
      <w:r w:rsidR="00E94E92" w:rsidRP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2959DE" w:rsidRP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 01.02.2019 № 70-61-2019</w:t>
      </w:r>
      <w:r w:rsidR="008D1661" w:rsidRP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руководствуясь </w:t>
      </w:r>
      <w:r w:rsid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r w:rsidR="008D1661" w:rsidRPr="008D1661">
        <w:rPr>
          <w:rFonts w:ascii="Times New Roman" w:hAnsi="Times New Roman"/>
          <w:sz w:val="28"/>
          <w:szCs w:val="28"/>
        </w:rPr>
        <w:t xml:space="preserve">от </w:t>
      </w:r>
      <w:r w:rsidR="008D1661">
        <w:rPr>
          <w:rFonts w:ascii="Times New Roman" w:hAnsi="Times New Roman"/>
          <w:sz w:val="28"/>
          <w:szCs w:val="28"/>
        </w:rPr>
        <w:t>03</w:t>
      </w:r>
      <w:r w:rsidR="008D1661" w:rsidRPr="008D1661">
        <w:rPr>
          <w:rFonts w:ascii="Times New Roman" w:hAnsi="Times New Roman"/>
          <w:sz w:val="28"/>
          <w:szCs w:val="28"/>
        </w:rPr>
        <w:t>.</w:t>
      </w:r>
      <w:r w:rsidR="008D1661">
        <w:rPr>
          <w:rFonts w:ascii="Times New Roman" w:hAnsi="Times New Roman"/>
          <w:sz w:val="28"/>
          <w:szCs w:val="28"/>
        </w:rPr>
        <w:t>08</w:t>
      </w:r>
      <w:r w:rsidR="008D1661" w:rsidRPr="008D1661">
        <w:rPr>
          <w:rFonts w:ascii="Times New Roman" w:hAnsi="Times New Roman"/>
          <w:sz w:val="28"/>
          <w:szCs w:val="28"/>
        </w:rPr>
        <w:t>.20</w:t>
      </w:r>
      <w:r w:rsidR="008D1661">
        <w:rPr>
          <w:rFonts w:ascii="Times New Roman" w:hAnsi="Times New Roman"/>
          <w:sz w:val="28"/>
          <w:szCs w:val="28"/>
        </w:rPr>
        <w:t>18</w:t>
      </w:r>
      <w:r w:rsidR="008D1661" w:rsidRPr="008D1661">
        <w:rPr>
          <w:rFonts w:ascii="Times New Roman" w:hAnsi="Times New Roman"/>
          <w:sz w:val="28"/>
          <w:szCs w:val="28"/>
        </w:rPr>
        <w:t xml:space="preserve"> </w:t>
      </w:r>
      <w:r w:rsidR="008D1661">
        <w:rPr>
          <w:rFonts w:ascii="Times New Roman" w:hAnsi="Times New Roman"/>
          <w:sz w:val="28"/>
          <w:szCs w:val="28"/>
        </w:rPr>
        <w:t>№ 316-ФЗ «О внесении изменений в Федеральный закон «</w:t>
      </w:r>
      <w:r w:rsidR="008D1661" w:rsidRPr="008D16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D1661">
        <w:rPr>
          <w:rFonts w:ascii="Times New Roman" w:hAnsi="Times New Roman"/>
          <w:sz w:val="28"/>
          <w:szCs w:val="28"/>
        </w:rPr>
        <w:t>зора) и муниципального контроля» и статью 19 Федерального закона «О лицензировании отдельных видов деятельности», Уставом Суровикинского муниципального района Волгоградской области,</w:t>
      </w:r>
      <w:r w:rsidR="005F14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постановляю:</w:t>
      </w:r>
      <w:proofErr w:type="gramEnd"/>
    </w:p>
    <w:p w:rsidR="008D1661" w:rsidRPr="008D1661" w:rsidRDefault="008D1661" w:rsidP="00DB41FD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в постановление администрации  Суровикинского муниципального района Волгоградской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D166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бласти от 06.06.2018 № 414 «Об утверждении административного регламента исполнения муниципальной функции по осуществлению муниципального лесного контроля в отношении </w:t>
      </w:r>
    </w:p>
    <w:p w:rsidR="008D1661" w:rsidRDefault="008D1661" w:rsidP="008D1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лесных участков, находящихся в муниципальной собственности Суровикинского муниципального района Волгоградской области» (далее – постановление) следующие изменения:</w:t>
      </w:r>
    </w:p>
    <w:p w:rsidR="00067306" w:rsidRDefault="00CE04CA" w:rsidP="00DB41FD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разделе 3 </w:t>
      </w:r>
      <w:r w:rsidR="007649CA" w:rsidRPr="00764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административно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7649CA" w:rsidRPr="00764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регламент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649CA" w:rsidRPr="00764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исполнения муниципальной функции по осуществлению муниципального лесного контроля в отношении лесных участков, находящихся в муниципальной собственности Суровикинского муниципального района Волгоградской области</w:t>
      </w:r>
      <w:r w:rsidR="00764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административный регламент), утвержденно</w:t>
      </w:r>
      <w:r w:rsidR="00E908D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764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постановлением:</w:t>
      </w:r>
    </w:p>
    <w:p w:rsidR="006058FA" w:rsidRDefault="00B81BA2" w:rsidP="00CE04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649CA" w:rsidRPr="00CE0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605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первое предложение изложить в следующей редакции:</w:t>
      </w:r>
    </w:p>
    <w:p w:rsidR="006058FA" w:rsidRDefault="006058FA" w:rsidP="006058F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/>
          <w:sz w:val="28"/>
        </w:rPr>
        <w:t>Исполнение муниципальной функции включает в себя следующие административные процедуры:</w:t>
      </w:r>
    </w:p>
    <w:p w:rsidR="006058FA" w:rsidRDefault="006058FA" w:rsidP="006058F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планирование, организация проверок;</w:t>
      </w:r>
    </w:p>
    <w:p w:rsidR="006058FA" w:rsidRDefault="006058FA" w:rsidP="006058F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проверок и оформление результатов проверок;</w:t>
      </w:r>
    </w:p>
    <w:p w:rsidR="006058FA" w:rsidRDefault="006058FA" w:rsidP="006058F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проведение плановых (рейдовых) осмотров, обследований и оформление результатов плановых (рейдовых) осмотров, обследований;</w:t>
      </w:r>
    </w:p>
    <w:p w:rsidR="006058FA" w:rsidRDefault="006058FA" w:rsidP="00605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</w:rPr>
        <w:t>- принятие мер по фактам нарушений, выявленных при проведении проверок, плановых (рейдовых) осмотров и обследований;</w:t>
      </w:r>
    </w:p>
    <w:p w:rsidR="00CE04CA" w:rsidRDefault="009C3EFD" w:rsidP="00605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E04CA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профилактике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proofErr w:type="gramStart"/>
      <w:r w:rsidR="006058FA">
        <w:rPr>
          <w:rFonts w:ascii="Times New Roman" w:hAnsi="Times New Roman" w:cs="Times New Roman"/>
          <w:sz w:val="28"/>
          <w:szCs w:val="28"/>
        </w:rPr>
        <w:t>.</w:t>
      </w:r>
      <w:r w:rsidRPr="00CE04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EFD" w:rsidRDefault="009C3EFD" w:rsidP="00CE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3.</w:t>
      </w:r>
      <w:r w:rsidR="00B81B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1BA2" w:rsidRDefault="00B81BA2" w:rsidP="00CE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заголовок изложить в следующей редакции:</w:t>
      </w:r>
    </w:p>
    <w:p w:rsidR="00B81BA2" w:rsidRDefault="00B81BA2" w:rsidP="00CE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 Организация и проведение мероприятий по профилактике </w:t>
      </w:r>
      <w:r w:rsidR="00E63164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актами»</w:t>
      </w:r>
      <w:r w:rsidR="00E63164">
        <w:rPr>
          <w:rFonts w:ascii="Times New Roman" w:hAnsi="Times New Roman" w:cs="Times New Roman"/>
          <w:sz w:val="28"/>
          <w:szCs w:val="28"/>
        </w:rPr>
        <w:t>;</w:t>
      </w:r>
    </w:p>
    <w:p w:rsidR="009C3EFD" w:rsidRDefault="00B81BA2" w:rsidP="00CE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3.5.1 изложить в следующей редакции:</w:t>
      </w:r>
    </w:p>
    <w:p w:rsidR="00B81BA2" w:rsidRDefault="00B81BA2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3.5.1. Профилактика нарушений обязательных требований,</w:t>
      </w:r>
      <w:r w:rsidR="00E63164" w:rsidRPr="00E63164">
        <w:rPr>
          <w:rFonts w:ascii="Times New Roman" w:hAnsi="Times New Roman"/>
          <w:sz w:val="28"/>
          <w:szCs w:val="28"/>
        </w:rPr>
        <w:t xml:space="preserve"> </w:t>
      </w:r>
      <w:r w:rsidR="00E63164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актами,</w:t>
      </w:r>
      <w:r>
        <w:rPr>
          <w:rFonts w:ascii="Times New Roman" w:hAnsi="Times New Roman"/>
          <w:sz w:val="28"/>
        </w:rPr>
        <w:t xml:space="preserve"> осуществляется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E63164">
        <w:rPr>
          <w:rFonts w:ascii="Times New Roman" w:hAnsi="Times New Roman"/>
          <w:sz w:val="28"/>
        </w:rPr>
        <w:t xml:space="preserve">, </w:t>
      </w:r>
      <w:r w:rsidR="00E63164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</w:t>
      </w:r>
      <w:proofErr w:type="gramStart"/>
      <w:r>
        <w:rPr>
          <w:rFonts w:ascii="Times New Roman" w:hAnsi="Times New Roman"/>
          <w:sz w:val="28"/>
        </w:rPr>
        <w:t>.</w:t>
      </w:r>
      <w:r w:rsidR="00E63164">
        <w:rPr>
          <w:rFonts w:ascii="Times New Roman" w:hAnsi="Times New Roman"/>
          <w:sz w:val="28"/>
        </w:rPr>
        <w:t>»;</w:t>
      </w:r>
      <w:proofErr w:type="gramEnd"/>
    </w:p>
    <w:p w:rsidR="00E63164" w:rsidRDefault="00E6316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4E17">
        <w:rPr>
          <w:rFonts w:ascii="Times New Roman" w:hAnsi="Times New Roman"/>
          <w:sz w:val="28"/>
        </w:rPr>
        <w:t xml:space="preserve"> абзац первый подпункта 3.5.2 изложить в следующей редакции:</w:t>
      </w:r>
    </w:p>
    <w:p w:rsidR="00D00606" w:rsidRDefault="00554E17" w:rsidP="00D00606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«3.5.2. </w:t>
      </w:r>
      <w:r w:rsidR="00D00606">
        <w:rPr>
          <w:rFonts w:ascii="Times New Roman" w:hAnsi="Times New Roman"/>
          <w:sz w:val="28"/>
        </w:rPr>
        <w:t xml:space="preserve">Осуществление профилактики нарушений обязательных требований, </w:t>
      </w:r>
      <w:r w:rsidR="00D00606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актами,</w:t>
      </w:r>
      <w:r w:rsidR="00D00606">
        <w:rPr>
          <w:rFonts w:ascii="Times New Roman" w:hAnsi="Times New Roman"/>
          <w:sz w:val="28"/>
        </w:rPr>
        <w:t xml:space="preserve"> в соответствии с ежегодной программой профилактики нарушений</w:t>
      </w:r>
      <w:proofErr w:type="gramStart"/>
      <w:r w:rsidR="00D00606">
        <w:rPr>
          <w:rFonts w:ascii="Times New Roman" w:hAnsi="Times New Roman"/>
          <w:sz w:val="28"/>
        </w:rPr>
        <w:t>.»;</w:t>
      </w:r>
      <w:proofErr w:type="gramEnd"/>
    </w:p>
    <w:p w:rsidR="00D00606" w:rsidRDefault="00D00606" w:rsidP="00D00606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550F4">
        <w:rPr>
          <w:rFonts w:ascii="Times New Roman" w:hAnsi="Times New Roman"/>
          <w:sz w:val="28"/>
        </w:rPr>
        <w:t>в подпункте 3.5.3:</w:t>
      </w:r>
    </w:p>
    <w:p w:rsidR="00B550F4" w:rsidRDefault="00B550F4" w:rsidP="00D00606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первый изложить в следующей редакции:</w:t>
      </w:r>
    </w:p>
    <w:p w:rsidR="00B550F4" w:rsidRDefault="00B550F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550F4">
        <w:rPr>
          <w:rFonts w:ascii="Times New Roman" w:hAnsi="Times New Roman"/>
          <w:sz w:val="28"/>
          <w:szCs w:val="28"/>
        </w:rPr>
        <w:t>«3.5.3. Осуществление профилактики нарушений обязательных требований</w:t>
      </w:r>
      <w:r>
        <w:rPr>
          <w:rFonts w:ascii="Times New Roman" w:hAnsi="Times New Roman"/>
          <w:sz w:val="28"/>
          <w:szCs w:val="28"/>
        </w:rPr>
        <w:t>, требований, установленных муниципальными правовыми актами,</w:t>
      </w:r>
      <w:r>
        <w:rPr>
          <w:rFonts w:ascii="Times New Roman" w:hAnsi="Times New Roman"/>
          <w:sz w:val="28"/>
        </w:rPr>
        <w:t xml:space="preserve"> </w:t>
      </w:r>
      <w:r w:rsidRPr="00B550F4">
        <w:rPr>
          <w:rFonts w:ascii="Times New Roman" w:hAnsi="Times New Roman"/>
          <w:sz w:val="28"/>
          <w:szCs w:val="28"/>
        </w:rPr>
        <w:t>путем объявления юридическому лицу, индивидуальному предпринимателю предостережений о недопустимости нарушения обязательных требований</w:t>
      </w:r>
      <w:r>
        <w:rPr>
          <w:rFonts w:ascii="Times New Roman" w:hAnsi="Times New Roman"/>
          <w:sz w:val="28"/>
          <w:szCs w:val="28"/>
        </w:rPr>
        <w:t>, требований, установленных муниципальными правовыми актами</w:t>
      </w:r>
      <w:proofErr w:type="gramStart"/>
      <w:r w:rsidRPr="00B550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550F4" w:rsidRDefault="00B550F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3.5.3.1 изложить в следующей редакции:</w:t>
      </w:r>
    </w:p>
    <w:p w:rsidR="00B550F4" w:rsidRDefault="00B550F4" w:rsidP="00BB766E">
      <w:pPr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3.5.3.1. </w:t>
      </w:r>
      <w:proofErr w:type="gramStart"/>
      <w:r>
        <w:rPr>
          <w:rFonts w:ascii="Times New Roman" w:hAnsi="Times New Roman"/>
          <w:sz w:val="28"/>
        </w:rPr>
        <w:t xml:space="preserve">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требований,  </w:t>
      </w:r>
      <w:r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актами,</w:t>
      </w:r>
      <w:r>
        <w:rPr>
          <w:rFonts w:ascii="Times New Roman" w:hAnsi="Times New Roman"/>
          <w:sz w:val="28"/>
        </w:rPr>
        <w:t xml:space="preserve"> (далее именуется - предостережение) является наличие у уполномоченного органа сведений о готовящихся нарушениях или о признаках нарушений обязательных требований,</w:t>
      </w:r>
      <w:r w:rsidR="007F5A9E" w:rsidRPr="007F5A9E">
        <w:rPr>
          <w:rFonts w:ascii="Times New Roman" w:hAnsi="Times New Roman"/>
          <w:sz w:val="28"/>
          <w:szCs w:val="28"/>
        </w:rPr>
        <w:t xml:space="preserve"> </w:t>
      </w:r>
      <w:r w:rsidR="007F5A9E"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актами,</w:t>
      </w:r>
      <w:r w:rsidR="007F5A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полученных в ходе проведения плановых (рейдовых) осмотров, обследований земельных участков, наблюдения за соблюдением </w:t>
      </w:r>
      <w:r w:rsidRPr="00D83F6E">
        <w:rPr>
          <w:rFonts w:ascii="Times New Roman" w:hAnsi="Times New Roman"/>
          <w:sz w:val="28"/>
        </w:rPr>
        <w:t>обязательных требований</w:t>
      </w:r>
      <w:proofErr w:type="gramEnd"/>
      <w:r w:rsidRPr="00D83F6E">
        <w:rPr>
          <w:rFonts w:ascii="Times New Roman" w:hAnsi="Times New Roman"/>
          <w:sz w:val="28"/>
        </w:rPr>
        <w:t xml:space="preserve"> </w:t>
      </w:r>
      <w:proofErr w:type="gramStart"/>
      <w:r w:rsidRPr="00D83F6E">
        <w:rPr>
          <w:rFonts w:ascii="Times New Roman" w:hAnsi="Times New Roman"/>
          <w:sz w:val="28"/>
        </w:rPr>
        <w:t xml:space="preserve">при размещении информации в информационно-телекоммуникационной сети </w:t>
      </w:r>
      <w:r w:rsidR="00D83F6E">
        <w:rPr>
          <w:rFonts w:ascii="Times New Roman" w:hAnsi="Times New Roman"/>
          <w:sz w:val="28"/>
        </w:rPr>
        <w:t>«</w:t>
      </w:r>
      <w:r w:rsidRPr="00D83F6E">
        <w:rPr>
          <w:rFonts w:ascii="Times New Roman" w:hAnsi="Times New Roman"/>
          <w:sz w:val="28"/>
        </w:rPr>
        <w:t>Интернет</w:t>
      </w:r>
      <w:r w:rsidR="00D83F6E">
        <w:rPr>
          <w:rFonts w:ascii="Times New Roman" w:hAnsi="Times New Roman"/>
          <w:sz w:val="28"/>
        </w:rPr>
        <w:t>»</w:t>
      </w:r>
      <w:r w:rsidRPr="00D83F6E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средствах массовой информации, либо содержащихся в поступивших обращениях и заявлениях (за исключением обращений и заявлений, авторство которых не подтверждено), </w:t>
      </w:r>
      <w:r>
        <w:rPr>
          <w:rFonts w:ascii="Times New Roman" w:hAnsi="Times New Roman"/>
          <w:sz w:val="28"/>
        </w:rPr>
        <w:lastRenderedPageBreak/>
        <w:t xml:space="preserve"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</w:t>
      </w:r>
      <w:r w:rsidRPr="00B550F4">
        <w:rPr>
          <w:rFonts w:ascii="Times New Roman" w:hAnsi="Times New Roman"/>
          <w:sz w:val="28"/>
          <w:szCs w:val="28"/>
        </w:rPr>
        <w:t>что нарушение обязательных требований, требований, установленных муниципальными правовыми актами, причинило вред жизни, здоровью</w:t>
      </w:r>
      <w:proofErr w:type="gramEnd"/>
      <w:r w:rsidRPr="00B550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50F4">
        <w:rPr>
          <w:rFonts w:ascii="Times New Roman" w:hAnsi="Times New Roman"/>
          <w:sz w:val="28"/>
          <w:szCs w:val="28"/>
        </w:rPr>
        <w:t>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</w:t>
      </w:r>
      <w:proofErr w:type="gramEnd"/>
      <w:r w:rsidRPr="00B550F4"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характера либо созда</w:t>
      </w:r>
      <w:r w:rsidR="007F5A9E">
        <w:rPr>
          <w:rFonts w:ascii="Times New Roman" w:hAnsi="Times New Roman"/>
          <w:sz w:val="28"/>
          <w:szCs w:val="28"/>
        </w:rPr>
        <w:t>ло угрозу указанных последствий</w:t>
      </w:r>
      <w:proofErr w:type="gramStart"/>
      <w:r w:rsidR="007F5A9E">
        <w:rPr>
          <w:rFonts w:ascii="Times New Roman" w:hAnsi="Times New Roman"/>
          <w:sz w:val="28"/>
          <w:szCs w:val="28"/>
        </w:rPr>
        <w:t>.»;</w:t>
      </w:r>
      <w:proofErr w:type="gramEnd"/>
    </w:p>
    <w:p w:rsidR="007F5A9E" w:rsidRDefault="00E30CC7" w:rsidP="00BB766E">
      <w:pPr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3.5.3.2 слова «Федерального закона от 26 декабря 2008 г. № 224-ФЗ» заменить словами «Федерального закона от 26 декабря 2008 г. № 294-ФЗ»;</w:t>
      </w:r>
    </w:p>
    <w:p w:rsidR="00323D9B" w:rsidRDefault="00323D9B" w:rsidP="00BB766E">
      <w:pPr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3.5.3.4 подпункты «г»,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», «е» изложить в следующей редакции:</w:t>
      </w:r>
    </w:p>
    <w:p w:rsidR="00323D9B" w:rsidRDefault="00DD287F" w:rsidP="00323D9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23D9B">
        <w:rPr>
          <w:rFonts w:ascii="Times New Roman" w:hAnsi="Times New Roman"/>
          <w:sz w:val="28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323D9B" w:rsidRDefault="00323D9B" w:rsidP="00323D9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323D9B" w:rsidRDefault="00323D9B" w:rsidP="00323D9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</w:t>
      </w:r>
      <w:proofErr w:type="gramStart"/>
      <w:r>
        <w:rPr>
          <w:rFonts w:ascii="Times New Roman" w:hAnsi="Times New Roman"/>
          <w:sz w:val="28"/>
        </w:rPr>
        <w:t>;»</w:t>
      </w:r>
      <w:proofErr w:type="gramEnd"/>
      <w:r>
        <w:rPr>
          <w:rFonts w:ascii="Times New Roman" w:hAnsi="Times New Roman"/>
          <w:sz w:val="28"/>
        </w:rPr>
        <w:t>;</w:t>
      </w:r>
    </w:p>
    <w:p w:rsidR="00323D9B" w:rsidRDefault="00323D9B" w:rsidP="00323D9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подпункт 3.5.3.5 изложить в следующей редакции:</w:t>
      </w:r>
    </w:p>
    <w:p w:rsidR="00323D9B" w:rsidRDefault="00323D9B" w:rsidP="00323D9B">
      <w:pPr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23D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3.5.3.5. </w:t>
      </w:r>
      <w:r w:rsidRPr="00323D9B">
        <w:rPr>
          <w:rFonts w:ascii="Times New Roman" w:hAnsi="Times New Roman"/>
          <w:sz w:val="28"/>
          <w:szCs w:val="28"/>
        </w:rPr>
        <w:t>Предостережение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323D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9E4470">
        <w:rPr>
          <w:rFonts w:ascii="Times New Roman" w:hAnsi="Times New Roman"/>
          <w:sz w:val="28"/>
          <w:szCs w:val="28"/>
        </w:rPr>
        <w:t>;</w:t>
      </w:r>
      <w:proofErr w:type="gramEnd"/>
    </w:p>
    <w:p w:rsidR="009E4470" w:rsidRPr="009E4470" w:rsidRDefault="009E4470" w:rsidP="009E4470">
      <w:pPr>
        <w:pStyle w:val="a3"/>
        <w:numPr>
          <w:ilvl w:val="0"/>
          <w:numId w:val="3"/>
        </w:numPr>
        <w:spacing w:after="1" w:line="2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</w:t>
      </w:r>
      <w:r w:rsidRPr="00764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административно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Pr="007649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регламент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изложить в новой редакции согласно приложению.</w:t>
      </w:r>
    </w:p>
    <w:p w:rsidR="00494E05" w:rsidRDefault="00494E05" w:rsidP="0095161D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="009E44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 после официального </w:t>
      </w:r>
      <w:r w:rsidR="009516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публикования в общественно - политической газете Суровикинского района «Заря».</w:t>
      </w:r>
    </w:p>
    <w:p w:rsidR="00494E05" w:rsidRDefault="00494E05" w:rsidP="009516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44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разместить в ГИС региональном реестре государственных и муниципальных услуг (функций) в информационно - телекоммуникационной сети «Интернет» и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Суровикинского муниципального района Волгоградской области в информационно - телекоммуникационной сети «Интернет». </w:t>
      </w:r>
    </w:p>
    <w:p w:rsidR="00494E05" w:rsidRDefault="00494E05" w:rsidP="009516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B6B" w:rsidRDefault="00AD0B6B" w:rsidP="009516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B6B" w:rsidRDefault="00AD0B6B" w:rsidP="009516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E05" w:rsidRDefault="003737A1" w:rsidP="009516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94E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94E05">
        <w:rPr>
          <w:rFonts w:ascii="Times New Roman" w:hAnsi="Times New Roman"/>
          <w:sz w:val="28"/>
          <w:szCs w:val="28"/>
        </w:rPr>
        <w:t xml:space="preserve"> Суровикинского</w:t>
      </w:r>
    </w:p>
    <w:p w:rsidR="00CC690C" w:rsidRPr="00EF246F" w:rsidRDefault="00494E05" w:rsidP="00EF246F">
      <w:pPr>
        <w:tabs>
          <w:tab w:val="left" w:pos="81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</w:t>
      </w:r>
      <w:r w:rsidR="008975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897540">
        <w:rPr>
          <w:rFonts w:ascii="Times New Roman" w:eastAsia="Times New Roman" w:hAnsi="Times New Roman"/>
          <w:sz w:val="28"/>
          <w:szCs w:val="28"/>
          <w:lang w:eastAsia="ru-RU"/>
        </w:rPr>
        <w:t>Дмитриев</w:t>
      </w:r>
    </w:p>
    <w:sectPr w:rsidR="00CC690C" w:rsidRPr="00EF246F" w:rsidSect="000B538C">
      <w:headerReference w:type="default" r:id="rId8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B3" w:rsidRDefault="00403EB3" w:rsidP="000B538C">
      <w:pPr>
        <w:spacing w:after="0" w:line="240" w:lineRule="auto"/>
      </w:pPr>
      <w:r>
        <w:separator/>
      </w:r>
    </w:p>
  </w:endnote>
  <w:endnote w:type="continuationSeparator" w:id="0">
    <w:p w:rsidR="00403EB3" w:rsidRDefault="00403EB3" w:rsidP="000B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B3" w:rsidRDefault="00403EB3" w:rsidP="000B538C">
      <w:pPr>
        <w:spacing w:after="0" w:line="240" w:lineRule="auto"/>
      </w:pPr>
      <w:r>
        <w:separator/>
      </w:r>
    </w:p>
  </w:footnote>
  <w:footnote w:type="continuationSeparator" w:id="0">
    <w:p w:rsidR="00403EB3" w:rsidRDefault="00403EB3" w:rsidP="000B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176"/>
      <w:docPartObj>
        <w:docPartGallery w:val="Page Numbers (Top of Page)"/>
        <w:docPartUnique/>
      </w:docPartObj>
    </w:sdtPr>
    <w:sdtContent>
      <w:p w:rsidR="000B538C" w:rsidRDefault="003C4EBC">
        <w:pPr>
          <w:pStyle w:val="a4"/>
          <w:jc w:val="center"/>
        </w:pPr>
        <w:fldSimple w:instr=" PAGE   \* MERGEFORMAT ">
          <w:r w:rsidR="0072626F">
            <w:rPr>
              <w:noProof/>
            </w:rPr>
            <w:t>4</w:t>
          </w:r>
        </w:fldSimple>
      </w:p>
    </w:sdtContent>
  </w:sdt>
  <w:p w:rsidR="000B538C" w:rsidRDefault="000B53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385F"/>
    <w:multiLevelType w:val="hybridMultilevel"/>
    <w:tmpl w:val="3CCA5A48"/>
    <w:lvl w:ilvl="0" w:tplc="2A94B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A3C9D"/>
    <w:multiLevelType w:val="hybridMultilevel"/>
    <w:tmpl w:val="F7BC6D80"/>
    <w:lvl w:ilvl="0" w:tplc="93F46A1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AA00EC3"/>
    <w:multiLevelType w:val="hybridMultilevel"/>
    <w:tmpl w:val="1828263E"/>
    <w:lvl w:ilvl="0" w:tplc="4EB62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E05"/>
    <w:rsid w:val="00040A90"/>
    <w:rsid w:val="0004331B"/>
    <w:rsid w:val="00067306"/>
    <w:rsid w:val="000707F4"/>
    <w:rsid w:val="000B538C"/>
    <w:rsid w:val="000E44AD"/>
    <w:rsid w:val="00102E3B"/>
    <w:rsid w:val="00124AFA"/>
    <w:rsid w:val="00127A5C"/>
    <w:rsid w:val="001401DC"/>
    <w:rsid w:val="001614EB"/>
    <w:rsid w:val="0017345B"/>
    <w:rsid w:val="001840DB"/>
    <w:rsid w:val="00196DCE"/>
    <w:rsid w:val="001D7954"/>
    <w:rsid w:val="001F3521"/>
    <w:rsid w:val="00247CB6"/>
    <w:rsid w:val="002959DE"/>
    <w:rsid w:val="00303D20"/>
    <w:rsid w:val="00323D9B"/>
    <w:rsid w:val="003359DD"/>
    <w:rsid w:val="003737A1"/>
    <w:rsid w:val="003746F2"/>
    <w:rsid w:val="00375A76"/>
    <w:rsid w:val="00390502"/>
    <w:rsid w:val="003C4EBC"/>
    <w:rsid w:val="003C5681"/>
    <w:rsid w:val="00403EB3"/>
    <w:rsid w:val="0040651D"/>
    <w:rsid w:val="00423F5C"/>
    <w:rsid w:val="00427E57"/>
    <w:rsid w:val="004457A1"/>
    <w:rsid w:val="00452487"/>
    <w:rsid w:val="00494E05"/>
    <w:rsid w:val="004B3E92"/>
    <w:rsid w:val="004C2E44"/>
    <w:rsid w:val="004E0E86"/>
    <w:rsid w:val="004F4445"/>
    <w:rsid w:val="00505383"/>
    <w:rsid w:val="00505A6A"/>
    <w:rsid w:val="00516643"/>
    <w:rsid w:val="00521C8D"/>
    <w:rsid w:val="00530F0A"/>
    <w:rsid w:val="00554E17"/>
    <w:rsid w:val="00577B46"/>
    <w:rsid w:val="00583343"/>
    <w:rsid w:val="005F1405"/>
    <w:rsid w:val="006058FA"/>
    <w:rsid w:val="006369F7"/>
    <w:rsid w:val="00645E0B"/>
    <w:rsid w:val="00647297"/>
    <w:rsid w:val="006B70BB"/>
    <w:rsid w:val="006D4CBA"/>
    <w:rsid w:val="006D57F0"/>
    <w:rsid w:val="006F2084"/>
    <w:rsid w:val="0072626F"/>
    <w:rsid w:val="007649CA"/>
    <w:rsid w:val="007D57C7"/>
    <w:rsid w:val="007F5A9E"/>
    <w:rsid w:val="00822493"/>
    <w:rsid w:val="0085753C"/>
    <w:rsid w:val="00896BF2"/>
    <w:rsid w:val="00897540"/>
    <w:rsid w:val="008A3224"/>
    <w:rsid w:val="008D1661"/>
    <w:rsid w:val="008E2E47"/>
    <w:rsid w:val="008E7DEB"/>
    <w:rsid w:val="009236F1"/>
    <w:rsid w:val="00930D71"/>
    <w:rsid w:val="0095161D"/>
    <w:rsid w:val="00981325"/>
    <w:rsid w:val="009B7AB6"/>
    <w:rsid w:val="009C3EFD"/>
    <w:rsid w:val="009E4470"/>
    <w:rsid w:val="00A23939"/>
    <w:rsid w:val="00AD0B6B"/>
    <w:rsid w:val="00AD16B3"/>
    <w:rsid w:val="00B20BCF"/>
    <w:rsid w:val="00B424AF"/>
    <w:rsid w:val="00B550F4"/>
    <w:rsid w:val="00B80BED"/>
    <w:rsid w:val="00B81BA2"/>
    <w:rsid w:val="00BB766E"/>
    <w:rsid w:val="00C229C5"/>
    <w:rsid w:val="00C95744"/>
    <w:rsid w:val="00CB0937"/>
    <w:rsid w:val="00CC3019"/>
    <w:rsid w:val="00CC6655"/>
    <w:rsid w:val="00CC690C"/>
    <w:rsid w:val="00CE04CA"/>
    <w:rsid w:val="00CE7EBA"/>
    <w:rsid w:val="00D00606"/>
    <w:rsid w:val="00D1091A"/>
    <w:rsid w:val="00D23152"/>
    <w:rsid w:val="00D3093B"/>
    <w:rsid w:val="00D70A5C"/>
    <w:rsid w:val="00D7428B"/>
    <w:rsid w:val="00D83F6E"/>
    <w:rsid w:val="00DB014B"/>
    <w:rsid w:val="00DB41FD"/>
    <w:rsid w:val="00DC7088"/>
    <w:rsid w:val="00DD287F"/>
    <w:rsid w:val="00DD5FE4"/>
    <w:rsid w:val="00DF0908"/>
    <w:rsid w:val="00E30CC7"/>
    <w:rsid w:val="00E63164"/>
    <w:rsid w:val="00E71F4B"/>
    <w:rsid w:val="00E83766"/>
    <w:rsid w:val="00E908DC"/>
    <w:rsid w:val="00E94E92"/>
    <w:rsid w:val="00EF246F"/>
    <w:rsid w:val="00F3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09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38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B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38C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AD0B6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D0B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6374-94FD-4068-B737-2F5A6178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Камышанова</cp:lastModifiedBy>
  <cp:revision>8</cp:revision>
  <cp:lastPrinted>2019-02-26T11:29:00Z</cp:lastPrinted>
  <dcterms:created xsi:type="dcterms:W3CDTF">2019-02-18T12:36:00Z</dcterms:created>
  <dcterms:modified xsi:type="dcterms:W3CDTF">2019-02-26T11:30:00Z</dcterms:modified>
</cp:coreProperties>
</file>