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0D" w:rsidRPr="00F96B5B" w:rsidRDefault="009A49B0" w:rsidP="009A49B0">
      <w:pPr>
        <w:ind w:left="4820"/>
        <w:rPr>
          <w:rFonts w:ascii="Times New Roman" w:hAnsi="Times New Roman" w:cs="Times New Roman"/>
          <w:sz w:val="24"/>
          <w:szCs w:val="24"/>
        </w:rPr>
      </w:pPr>
      <w:r w:rsidRPr="00F96B5B">
        <w:rPr>
          <w:rFonts w:ascii="Times New Roman" w:hAnsi="Times New Roman" w:cs="Times New Roman"/>
          <w:sz w:val="24"/>
          <w:szCs w:val="24"/>
        </w:rPr>
        <w:t>ПРИЛОЖЕНИЕ 1</w:t>
      </w:r>
    </w:p>
    <w:p w:rsidR="009A49B0" w:rsidRPr="00F96B5B" w:rsidRDefault="009A49B0" w:rsidP="000C28BC">
      <w:pPr>
        <w:spacing w:line="240" w:lineRule="auto"/>
        <w:ind w:left="4820"/>
        <w:rPr>
          <w:rFonts w:ascii="Times New Roman" w:hAnsi="Times New Roman" w:cs="Times New Roman"/>
          <w:sz w:val="24"/>
          <w:szCs w:val="24"/>
        </w:rPr>
      </w:pPr>
      <w:r w:rsidRPr="00F96B5B">
        <w:rPr>
          <w:rFonts w:ascii="Times New Roman" w:hAnsi="Times New Roman" w:cs="Times New Roman"/>
          <w:sz w:val="24"/>
          <w:szCs w:val="24"/>
        </w:rPr>
        <w:t xml:space="preserve">к распоряжению администрации Суровикинского муниципального района Волгоградской области «Об утверждении учетных политик </w:t>
      </w:r>
      <w:r w:rsidR="000C28BC" w:rsidRPr="00F96B5B">
        <w:rPr>
          <w:rFonts w:ascii="Times New Roman" w:hAnsi="Times New Roman" w:cs="Times New Roman"/>
          <w:sz w:val="24"/>
          <w:szCs w:val="24"/>
        </w:rPr>
        <w:t xml:space="preserve">администрации Суровикинского муниципального района Волгоградской области для целей бюджетного учета и </w:t>
      </w:r>
      <w:r w:rsidR="00575FEC">
        <w:rPr>
          <w:rFonts w:ascii="Times New Roman" w:hAnsi="Times New Roman" w:cs="Times New Roman"/>
          <w:sz w:val="24"/>
          <w:szCs w:val="24"/>
        </w:rPr>
        <w:t xml:space="preserve">  </w:t>
      </w:r>
      <w:r w:rsidR="000C28BC" w:rsidRPr="00F96B5B">
        <w:rPr>
          <w:rFonts w:ascii="Times New Roman" w:hAnsi="Times New Roman" w:cs="Times New Roman"/>
          <w:sz w:val="24"/>
          <w:szCs w:val="24"/>
        </w:rPr>
        <w:t>для целей налогообложений</w:t>
      </w:r>
    </w:p>
    <w:p w:rsidR="000C28BC" w:rsidRPr="00F96B5B" w:rsidRDefault="000C28BC" w:rsidP="000C28BC">
      <w:pPr>
        <w:spacing w:line="240" w:lineRule="auto"/>
        <w:ind w:left="4820"/>
        <w:rPr>
          <w:rFonts w:ascii="Times New Roman" w:hAnsi="Times New Roman" w:cs="Times New Roman"/>
          <w:sz w:val="24"/>
          <w:szCs w:val="24"/>
        </w:rPr>
      </w:pPr>
      <w:r w:rsidRPr="00F96B5B">
        <w:rPr>
          <w:rFonts w:ascii="Times New Roman" w:hAnsi="Times New Roman" w:cs="Times New Roman"/>
          <w:sz w:val="24"/>
          <w:szCs w:val="24"/>
        </w:rPr>
        <w:t>от                         №</w:t>
      </w:r>
    </w:p>
    <w:p w:rsidR="00F96B5B" w:rsidRPr="00F96B5B" w:rsidRDefault="00F96B5B" w:rsidP="00F96B5B">
      <w:pPr>
        <w:tabs>
          <w:tab w:val="center" w:pos="4535"/>
          <w:tab w:val="left" w:pos="6510"/>
        </w:tabs>
        <w:spacing w:after="0" w:line="240" w:lineRule="auto"/>
        <w:rPr>
          <w:rFonts w:ascii="Times New Roman" w:hAnsi="Times New Roman" w:cs="Times New Roman"/>
          <w:sz w:val="24"/>
          <w:szCs w:val="24"/>
        </w:rPr>
      </w:pPr>
      <w:r>
        <w:rPr>
          <w:rFonts w:ascii="Times New Roman" w:hAnsi="Times New Roman" w:cs="Times New Roman"/>
          <w:sz w:val="28"/>
          <w:szCs w:val="28"/>
        </w:rPr>
        <w:tab/>
      </w:r>
      <w:r w:rsidRPr="00F96B5B">
        <w:rPr>
          <w:rFonts w:ascii="Times New Roman" w:hAnsi="Times New Roman" w:cs="Times New Roman"/>
          <w:sz w:val="24"/>
          <w:szCs w:val="24"/>
        </w:rPr>
        <w:t>УЧЕТНАЯ ПОЛИТИКА</w:t>
      </w:r>
      <w:r w:rsidRPr="00F96B5B">
        <w:rPr>
          <w:rFonts w:ascii="Times New Roman" w:hAnsi="Times New Roman" w:cs="Times New Roman"/>
          <w:sz w:val="24"/>
          <w:szCs w:val="24"/>
        </w:rPr>
        <w:tab/>
      </w:r>
    </w:p>
    <w:p w:rsidR="00F96B5B" w:rsidRDefault="00F96B5B" w:rsidP="00F96B5B">
      <w:pPr>
        <w:spacing w:line="240" w:lineRule="auto"/>
        <w:jc w:val="center"/>
        <w:rPr>
          <w:rFonts w:ascii="Times New Roman" w:hAnsi="Times New Roman" w:cs="Times New Roman"/>
          <w:sz w:val="24"/>
          <w:szCs w:val="24"/>
        </w:rPr>
      </w:pPr>
      <w:r w:rsidRPr="00F96B5B">
        <w:rPr>
          <w:rFonts w:ascii="Times New Roman" w:hAnsi="Times New Roman" w:cs="Times New Roman"/>
          <w:sz w:val="24"/>
          <w:szCs w:val="24"/>
        </w:rPr>
        <w:t xml:space="preserve">администрации Суровикинского муниципального района Волгоградской области для целей бюджетного учета </w:t>
      </w:r>
    </w:p>
    <w:p w:rsidR="00F96B5B" w:rsidRPr="00F96B5B" w:rsidRDefault="00F96B5B" w:rsidP="00F96B5B">
      <w:pPr>
        <w:pStyle w:val="a3"/>
        <w:numPr>
          <w:ilvl w:val="0"/>
          <w:numId w:val="1"/>
        </w:numPr>
        <w:spacing w:line="240" w:lineRule="auto"/>
        <w:jc w:val="center"/>
        <w:rPr>
          <w:rFonts w:ascii="Times New Roman" w:hAnsi="Times New Roman" w:cs="Times New Roman"/>
          <w:sz w:val="28"/>
          <w:szCs w:val="28"/>
        </w:rPr>
      </w:pPr>
      <w:r w:rsidRPr="00F96B5B">
        <w:rPr>
          <w:rFonts w:ascii="Times New Roman" w:hAnsi="Times New Roman" w:cs="Times New Roman"/>
          <w:sz w:val="24"/>
          <w:szCs w:val="24"/>
        </w:rPr>
        <w:t>Организационные положения</w:t>
      </w:r>
    </w:p>
    <w:p w:rsidR="00F96B5B" w:rsidRPr="00192D82" w:rsidRDefault="00F96B5B" w:rsidP="001378D0">
      <w:pPr>
        <w:pStyle w:val="2"/>
        <w:spacing w:after="0" w:line="240" w:lineRule="auto"/>
        <w:rPr>
          <w:sz w:val="24"/>
          <w:szCs w:val="24"/>
        </w:rPr>
      </w:pPr>
      <w:r w:rsidRPr="00192D82">
        <w:rPr>
          <w:sz w:val="24"/>
          <w:szCs w:val="24"/>
        </w:rPr>
        <w:t xml:space="preserve"> </w:t>
      </w:r>
      <w:bookmarkStart w:id="0" w:name="_ref_1-c8082797e1ee4d"/>
      <w:r w:rsidRPr="00192D82">
        <w:rPr>
          <w:sz w:val="24"/>
          <w:szCs w:val="24"/>
        </w:rPr>
        <w:t>Настоящая Учетная политика разработана в соответствии с требованиями следующих документов:</w:t>
      </w:r>
      <w:bookmarkEnd w:id="0"/>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Бюджетный </w:t>
      </w:r>
      <w:hyperlink r:id="rId8" w:history="1">
        <w:r w:rsidRPr="00192D82">
          <w:rPr>
            <w:rStyle w:val="a4"/>
            <w:rFonts w:ascii="Times New Roman" w:hAnsi="Times New Roman" w:cs="Times New Roman"/>
            <w:color w:val="auto"/>
            <w:sz w:val="24"/>
            <w:szCs w:val="24"/>
            <w:u w:val="none"/>
          </w:rPr>
          <w:t>кодекс</w:t>
        </w:r>
      </w:hyperlink>
      <w:r w:rsidRPr="00192D82">
        <w:rPr>
          <w:rFonts w:ascii="Times New Roman" w:hAnsi="Times New Roman" w:cs="Times New Roman"/>
          <w:sz w:val="24"/>
          <w:szCs w:val="24"/>
        </w:rPr>
        <w:t xml:space="preserve"> РФ (далее - БК РФ);</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9" w:history="1">
        <w:r w:rsidRPr="00192D82">
          <w:rPr>
            <w:rStyle w:val="a4"/>
            <w:rFonts w:ascii="Times New Roman" w:hAnsi="Times New Roman" w:cs="Times New Roman"/>
            <w:color w:val="auto"/>
            <w:sz w:val="24"/>
            <w:szCs w:val="24"/>
            <w:u w:val="none"/>
          </w:rPr>
          <w:t>закон</w:t>
        </w:r>
      </w:hyperlink>
      <w:r w:rsidR="00192D82">
        <w:rPr>
          <w:rFonts w:ascii="Times New Roman" w:hAnsi="Times New Roman" w:cs="Times New Roman"/>
          <w:sz w:val="24"/>
          <w:szCs w:val="24"/>
        </w:rPr>
        <w:t xml:space="preserve"> от 06.12.2011 № 402-ФЗ «О бухгалтерском учете»</w:t>
      </w:r>
      <w:r w:rsidRPr="00192D82">
        <w:rPr>
          <w:rFonts w:ascii="Times New Roman" w:hAnsi="Times New Roman" w:cs="Times New Roman"/>
          <w:sz w:val="24"/>
          <w:szCs w:val="24"/>
        </w:rPr>
        <w:t xml:space="preserve"> (далее - Закон № 402-ФЗ);</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10"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w:t>
      </w:r>
      <w:r w:rsidRPr="00192D82">
        <w:rPr>
          <w:rFonts w:ascii="Times New Roman" w:hAnsi="Times New Roman" w:cs="Times New Roman"/>
          <w:sz w:val="24"/>
          <w:szCs w:val="24"/>
        </w:rPr>
        <w:t>Концептуальные основы бухгалтерского учета и отчетности орган</w:t>
      </w:r>
      <w:r w:rsidR="00817BE6">
        <w:rPr>
          <w:rFonts w:ascii="Times New Roman" w:hAnsi="Times New Roman" w:cs="Times New Roman"/>
          <w:sz w:val="24"/>
          <w:szCs w:val="24"/>
        </w:rPr>
        <w:t>изаций государственного сектора»</w:t>
      </w:r>
      <w:r w:rsidRPr="00192D82">
        <w:rPr>
          <w:rFonts w:ascii="Times New Roman" w:hAnsi="Times New Roman" w:cs="Times New Roman"/>
          <w:sz w:val="24"/>
          <w:szCs w:val="24"/>
        </w:rPr>
        <w:t xml:space="preserve">, утвержденный Приказом Минфина России от 31.12.2016 № 256н (далее - </w:t>
      </w:r>
      <w:hyperlink r:id="rId11"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«Концептуальные основы»</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12"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«Основные средства»</w:t>
      </w:r>
      <w:r w:rsidRPr="00192D82">
        <w:rPr>
          <w:rFonts w:ascii="Times New Roman" w:hAnsi="Times New Roman" w:cs="Times New Roman"/>
          <w:sz w:val="24"/>
          <w:szCs w:val="24"/>
        </w:rPr>
        <w:t xml:space="preserve">, утвержденный Приказом Минфина России от 31.12.2016 № 257н (далее - </w:t>
      </w:r>
      <w:hyperlink r:id="rId13"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«Основные средства»</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14"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организаций государственн</w:t>
      </w:r>
      <w:r w:rsidR="00817BE6">
        <w:rPr>
          <w:rFonts w:ascii="Times New Roman" w:hAnsi="Times New Roman" w:cs="Times New Roman"/>
          <w:sz w:val="24"/>
          <w:szCs w:val="24"/>
        </w:rPr>
        <w:t>ого сектора «Аренда»</w:t>
      </w:r>
      <w:r w:rsidRPr="00192D82">
        <w:rPr>
          <w:rFonts w:ascii="Times New Roman" w:hAnsi="Times New Roman" w:cs="Times New Roman"/>
          <w:sz w:val="24"/>
          <w:szCs w:val="24"/>
        </w:rPr>
        <w:t xml:space="preserve">, утвержденный Приказом Минфина России от 31.12.2016 № 258н (далее - </w:t>
      </w:r>
      <w:hyperlink r:id="rId15"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«Аренда»</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16"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«Обесценение активов»</w:t>
      </w:r>
      <w:r w:rsidRPr="00192D82">
        <w:rPr>
          <w:rFonts w:ascii="Times New Roman" w:hAnsi="Times New Roman" w:cs="Times New Roman"/>
          <w:sz w:val="24"/>
          <w:szCs w:val="24"/>
        </w:rPr>
        <w:t xml:space="preserve">, утвержденный Приказом Минфина России от 31.12.2016 № 259н (далее - </w:t>
      </w:r>
      <w:hyperlink r:id="rId17"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«Обесценение активов»</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18"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w:t>
      </w:r>
      <w:r w:rsidRPr="00192D82">
        <w:rPr>
          <w:rFonts w:ascii="Times New Roman" w:hAnsi="Times New Roman" w:cs="Times New Roman"/>
          <w:sz w:val="24"/>
          <w:szCs w:val="24"/>
        </w:rPr>
        <w:t>Представление бухгал</w:t>
      </w:r>
      <w:r w:rsidR="00817BE6">
        <w:rPr>
          <w:rFonts w:ascii="Times New Roman" w:hAnsi="Times New Roman" w:cs="Times New Roman"/>
          <w:sz w:val="24"/>
          <w:szCs w:val="24"/>
        </w:rPr>
        <w:t>терской (финансовой) отчетности»</w:t>
      </w:r>
      <w:r w:rsidRPr="00192D82">
        <w:rPr>
          <w:rFonts w:ascii="Times New Roman" w:hAnsi="Times New Roman" w:cs="Times New Roman"/>
          <w:sz w:val="24"/>
          <w:szCs w:val="24"/>
        </w:rPr>
        <w:t xml:space="preserve">, утвержденный Приказом Минфина России от 31.12.2016 № 260н (далее - </w:t>
      </w:r>
      <w:hyperlink r:id="rId19"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«Представление отчетности»</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20"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w:t>
      </w:r>
      <w:r w:rsidRPr="00192D82">
        <w:rPr>
          <w:rFonts w:ascii="Times New Roman" w:hAnsi="Times New Roman" w:cs="Times New Roman"/>
          <w:sz w:val="24"/>
          <w:szCs w:val="24"/>
        </w:rPr>
        <w:t>Отчет о движении денежных средс</w:t>
      </w:r>
      <w:r w:rsidR="00817BE6">
        <w:rPr>
          <w:rFonts w:ascii="Times New Roman" w:hAnsi="Times New Roman" w:cs="Times New Roman"/>
          <w:sz w:val="24"/>
          <w:szCs w:val="24"/>
        </w:rPr>
        <w:t>тв»</w:t>
      </w:r>
      <w:r w:rsidRPr="00192D82">
        <w:rPr>
          <w:rFonts w:ascii="Times New Roman" w:hAnsi="Times New Roman" w:cs="Times New Roman"/>
          <w:sz w:val="24"/>
          <w:szCs w:val="24"/>
        </w:rPr>
        <w:t xml:space="preserve">, утвержденный Приказом Минфина России от 30.12.2017 № 278н (далее - </w:t>
      </w:r>
      <w:hyperlink r:id="rId21"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w:t>
      </w:r>
      <w:r w:rsidRPr="00192D82">
        <w:rPr>
          <w:rFonts w:ascii="Times New Roman" w:hAnsi="Times New Roman" w:cs="Times New Roman"/>
          <w:sz w:val="24"/>
          <w:szCs w:val="24"/>
        </w:rPr>
        <w:t>От</w:t>
      </w:r>
      <w:r w:rsidR="00817BE6">
        <w:rPr>
          <w:rFonts w:ascii="Times New Roman" w:hAnsi="Times New Roman" w:cs="Times New Roman"/>
          <w:sz w:val="24"/>
          <w:szCs w:val="24"/>
        </w:rPr>
        <w:t>чет о движении денежных средств»</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22"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w:t>
      </w:r>
      <w:r w:rsidRPr="00192D82">
        <w:rPr>
          <w:rFonts w:ascii="Times New Roman" w:hAnsi="Times New Roman" w:cs="Times New Roman"/>
          <w:sz w:val="24"/>
          <w:szCs w:val="24"/>
        </w:rPr>
        <w:t>Учетная полити</w:t>
      </w:r>
      <w:r w:rsidR="00817BE6">
        <w:rPr>
          <w:rFonts w:ascii="Times New Roman" w:hAnsi="Times New Roman" w:cs="Times New Roman"/>
          <w:sz w:val="24"/>
          <w:szCs w:val="24"/>
        </w:rPr>
        <w:t>ка, оценочные значения и ошибки»</w:t>
      </w:r>
      <w:r w:rsidRPr="00192D82">
        <w:rPr>
          <w:rFonts w:ascii="Times New Roman" w:hAnsi="Times New Roman" w:cs="Times New Roman"/>
          <w:sz w:val="24"/>
          <w:szCs w:val="24"/>
        </w:rPr>
        <w:t xml:space="preserve">, утвержденный Приказом Минфина России от 30.12.2017 № 274н (далее - </w:t>
      </w:r>
      <w:hyperlink r:id="rId23"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«Учетная политика»</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24"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«События после отчетной даты»</w:t>
      </w:r>
      <w:r w:rsidRPr="00192D82">
        <w:rPr>
          <w:rFonts w:ascii="Times New Roman" w:hAnsi="Times New Roman" w:cs="Times New Roman"/>
          <w:sz w:val="24"/>
          <w:szCs w:val="24"/>
        </w:rPr>
        <w:t xml:space="preserve">, утвержденный Приказом Минфина России от 30.12.2017 № 275н (далее - </w:t>
      </w:r>
      <w:hyperlink r:id="rId25"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«События после отчетной даты»</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26"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w:t>
      </w:r>
      <w:r w:rsidR="00817BE6">
        <w:rPr>
          <w:rFonts w:ascii="Times New Roman" w:hAnsi="Times New Roman" w:cs="Times New Roman"/>
          <w:sz w:val="24"/>
          <w:szCs w:val="24"/>
        </w:rPr>
        <w:t>заций государственного сектора «Доходы»</w:t>
      </w:r>
      <w:r w:rsidRPr="00192D82">
        <w:rPr>
          <w:rFonts w:ascii="Times New Roman" w:hAnsi="Times New Roman" w:cs="Times New Roman"/>
          <w:sz w:val="24"/>
          <w:szCs w:val="24"/>
        </w:rPr>
        <w:t xml:space="preserve">, утвержденный Приказом Минфина России от 27.02.2018 № 32н (далее - </w:t>
      </w:r>
      <w:hyperlink r:id="rId27"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«Доходы»</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lastRenderedPageBreak/>
        <w:t xml:space="preserve">Федеральный </w:t>
      </w:r>
      <w:hyperlink r:id="rId28" w:history="1">
        <w:r w:rsidRPr="00192D82">
          <w:rPr>
            <w:rStyle w:val="a4"/>
            <w:rFonts w:ascii="Times New Roman" w:hAnsi="Times New Roman" w:cs="Times New Roman"/>
            <w:color w:val="auto"/>
            <w:sz w:val="24"/>
            <w:szCs w:val="24"/>
            <w:u w:val="none"/>
          </w:rPr>
          <w:t>стандарт</w:t>
        </w:r>
      </w:hyperlink>
      <w:r w:rsidRPr="00192D82">
        <w:rPr>
          <w:rFonts w:ascii="Times New Roman" w:hAnsi="Times New Roman" w:cs="Times New Roman"/>
          <w:sz w:val="24"/>
          <w:szCs w:val="24"/>
        </w:rPr>
        <w:t xml:space="preserve"> бухгалтерского учета для организаций государственного сектор</w:t>
      </w:r>
      <w:r w:rsidR="00817BE6">
        <w:rPr>
          <w:rFonts w:ascii="Times New Roman" w:hAnsi="Times New Roman" w:cs="Times New Roman"/>
          <w:sz w:val="24"/>
          <w:szCs w:val="24"/>
        </w:rPr>
        <w:t>а «</w:t>
      </w:r>
      <w:r w:rsidRPr="00192D82">
        <w:rPr>
          <w:rFonts w:ascii="Times New Roman" w:hAnsi="Times New Roman" w:cs="Times New Roman"/>
          <w:sz w:val="24"/>
          <w:szCs w:val="24"/>
        </w:rPr>
        <w:t>Влияние изм</w:t>
      </w:r>
      <w:r w:rsidR="00817BE6">
        <w:rPr>
          <w:rFonts w:ascii="Times New Roman" w:hAnsi="Times New Roman" w:cs="Times New Roman"/>
          <w:sz w:val="24"/>
          <w:szCs w:val="24"/>
        </w:rPr>
        <w:t>енений курсов иностранных валют»</w:t>
      </w:r>
      <w:r w:rsidRPr="00192D82">
        <w:rPr>
          <w:rFonts w:ascii="Times New Roman" w:hAnsi="Times New Roman" w:cs="Times New Roman"/>
          <w:sz w:val="24"/>
          <w:szCs w:val="24"/>
        </w:rPr>
        <w:t xml:space="preserve">, утвержденный Приказом Минфина России от 30.05.2018 № 122н (далее - </w:t>
      </w:r>
      <w:hyperlink r:id="rId29" w:history="1">
        <w:r w:rsidRPr="00192D82">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w:t>
      </w:r>
      <w:r w:rsidRPr="00192D82">
        <w:rPr>
          <w:rFonts w:ascii="Times New Roman" w:hAnsi="Times New Roman" w:cs="Times New Roman"/>
          <w:sz w:val="24"/>
          <w:szCs w:val="24"/>
        </w:rPr>
        <w:t>Влияние изм</w:t>
      </w:r>
      <w:r w:rsidR="00817BE6">
        <w:rPr>
          <w:rFonts w:ascii="Times New Roman" w:hAnsi="Times New Roman" w:cs="Times New Roman"/>
          <w:sz w:val="24"/>
          <w:szCs w:val="24"/>
        </w:rPr>
        <w:t>енений курсов иностранных валют»</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30" w:history="1">
        <w:r w:rsidRPr="00192D82">
          <w:rPr>
            <w:rStyle w:val="a4"/>
            <w:rFonts w:ascii="Times New Roman" w:hAnsi="Times New Roman" w:cs="Times New Roman"/>
            <w:color w:val="auto"/>
            <w:sz w:val="24"/>
            <w:szCs w:val="24"/>
            <w:u w:val="none"/>
          </w:rPr>
          <w:t>стандарт</w:t>
        </w:r>
      </w:hyperlink>
      <w:r w:rsidR="00192D82">
        <w:rPr>
          <w:rFonts w:ascii="Times New Roman" w:hAnsi="Times New Roman" w:cs="Times New Roman"/>
          <w:sz w:val="24"/>
          <w:szCs w:val="24"/>
        </w:rPr>
        <w:t xml:space="preserve"> </w:t>
      </w:r>
      <w:r w:rsidRPr="00192D82">
        <w:rPr>
          <w:rFonts w:ascii="Times New Roman" w:hAnsi="Times New Roman" w:cs="Times New Roman"/>
          <w:sz w:val="24"/>
          <w:szCs w:val="24"/>
        </w:rPr>
        <w:t>бухгалтерского учета для органи</w:t>
      </w:r>
      <w:r w:rsidR="00817BE6">
        <w:rPr>
          <w:rFonts w:ascii="Times New Roman" w:hAnsi="Times New Roman" w:cs="Times New Roman"/>
          <w:sz w:val="24"/>
          <w:szCs w:val="24"/>
        </w:rPr>
        <w:t>заций государственного сектора «Информация о связанных сторонах»</w:t>
      </w:r>
      <w:r w:rsidRPr="00192D82">
        <w:rPr>
          <w:rFonts w:ascii="Times New Roman" w:hAnsi="Times New Roman" w:cs="Times New Roman"/>
          <w:sz w:val="24"/>
          <w:szCs w:val="24"/>
        </w:rPr>
        <w:t xml:space="preserve">, утвержденный Приказом Минфина России от 30.12.2017 № 277н (далее - </w:t>
      </w:r>
      <w:hyperlink r:id="rId31" w:history="1">
        <w:r w:rsidRPr="00192D82">
          <w:rPr>
            <w:rStyle w:val="a4"/>
            <w:rFonts w:ascii="Times New Roman" w:hAnsi="Times New Roman" w:cs="Times New Roman"/>
            <w:color w:val="auto"/>
            <w:sz w:val="24"/>
            <w:szCs w:val="24"/>
            <w:u w:val="none"/>
          </w:rPr>
          <w:t>СГС</w:t>
        </w:r>
      </w:hyperlink>
      <w:r w:rsidR="006140A1">
        <w:rPr>
          <w:rFonts w:ascii="Times New Roman" w:hAnsi="Times New Roman" w:cs="Times New Roman"/>
          <w:sz w:val="24"/>
          <w:szCs w:val="24"/>
        </w:rPr>
        <w:t xml:space="preserve"> </w:t>
      </w:r>
      <w:r w:rsidR="00817BE6">
        <w:rPr>
          <w:rFonts w:ascii="Times New Roman" w:hAnsi="Times New Roman" w:cs="Times New Roman"/>
          <w:sz w:val="24"/>
          <w:szCs w:val="24"/>
        </w:rPr>
        <w:t>«Информация о связанных сторонах»</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32" w:history="1">
        <w:r w:rsidRPr="00192D82">
          <w:rPr>
            <w:rStyle w:val="a4"/>
            <w:rFonts w:ascii="Times New Roman" w:hAnsi="Times New Roman" w:cs="Times New Roman"/>
            <w:color w:val="auto"/>
            <w:sz w:val="24"/>
            <w:szCs w:val="24"/>
            <w:u w:val="none"/>
          </w:rPr>
          <w:t>стандарт</w:t>
        </w:r>
      </w:hyperlink>
      <w:r w:rsidR="00192D82">
        <w:rPr>
          <w:rFonts w:ascii="Times New Roman" w:hAnsi="Times New Roman" w:cs="Times New Roman"/>
          <w:sz w:val="24"/>
          <w:szCs w:val="24"/>
        </w:rPr>
        <w:t xml:space="preserve"> </w:t>
      </w:r>
      <w:r w:rsidRPr="00192D82">
        <w:rPr>
          <w:rFonts w:ascii="Times New Roman" w:hAnsi="Times New Roman" w:cs="Times New Roman"/>
          <w:sz w:val="24"/>
          <w:szCs w:val="24"/>
        </w:rPr>
        <w:t>бухгалтерского учета для органи</w:t>
      </w:r>
      <w:r w:rsidR="00817BE6">
        <w:rPr>
          <w:rFonts w:ascii="Times New Roman" w:hAnsi="Times New Roman" w:cs="Times New Roman"/>
          <w:sz w:val="24"/>
          <w:szCs w:val="24"/>
        </w:rPr>
        <w:t>заций государственного сектора «</w:t>
      </w:r>
      <w:r w:rsidRPr="00192D82">
        <w:rPr>
          <w:rFonts w:ascii="Times New Roman" w:hAnsi="Times New Roman" w:cs="Times New Roman"/>
          <w:sz w:val="24"/>
          <w:szCs w:val="24"/>
        </w:rPr>
        <w:t>Не</w:t>
      </w:r>
      <w:r w:rsidR="006140A1">
        <w:rPr>
          <w:rFonts w:ascii="Times New Roman" w:hAnsi="Times New Roman" w:cs="Times New Roman"/>
          <w:sz w:val="24"/>
          <w:szCs w:val="24"/>
        </w:rPr>
        <w:t xml:space="preserve"> </w:t>
      </w:r>
      <w:r w:rsidR="00817BE6">
        <w:rPr>
          <w:rFonts w:ascii="Times New Roman" w:hAnsi="Times New Roman" w:cs="Times New Roman"/>
          <w:sz w:val="24"/>
          <w:szCs w:val="24"/>
        </w:rPr>
        <w:t>произведенные активы»</w:t>
      </w:r>
      <w:r w:rsidRPr="00192D82">
        <w:rPr>
          <w:rFonts w:ascii="Times New Roman" w:hAnsi="Times New Roman" w:cs="Times New Roman"/>
          <w:sz w:val="24"/>
          <w:szCs w:val="24"/>
        </w:rPr>
        <w:t xml:space="preserve">, утвержденный Приказом Минфина России от 28.02.2018 № 34н (далее - </w:t>
      </w:r>
      <w:hyperlink r:id="rId33" w:history="1">
        <w:r w:rsidRPr="006140A1">
          <w:rPr>
            <w:rStyle w:val="a4"/>
            <w:rFonts w:ascii="Times New Roman" w:hAnsi="Times New Roman" w:cs="Times New Roman"/>
            <w:color w:val="auto"/>
            <w:sz w:val="24"/>
            <w:szCs w:val="24"/>
            <w:u w:val="none"/>
          </w:rPr>
          <w:t>СГС</w:t>
        </w:r>
      </w:hyperlink>
      <w:r w:rsidR="006140A1">
        <w:rPr>
          <w:rFonts w:ascii="Times New Roman" w:hAnsi="Times New Roman" w:cs="Times New Roman"/>
          <w:sz w:val="24"/>
          <w:szCs w:val="24"/>
        </w:rPr>
        <w:t xml:space="preserve"> </w:t>
      </w:r>
      <w:r w:rsidR="00817BE6">
        <w:rPr>
          <w:rFonts w:ascii="Times New Roman" w:hAnsi="Times New Roman" w:cs="Times New Roman"/>
          <w:sz w:val="24"/>
          <w:szCs w:val="24"/>
        </w:rPr>
        <w:t>«</w:t>
      </w:r>
      <w:r w:rsidRPr="00192D82">
        <w:rPr>
          <w:rFonts w:ascii="Times New Roman" w:hAnsi="Times New Roman" w:cs="Times New Roman"/>
          <w:sz w:val="24"/>
          <w:szCs w:val="24"/>
        </w:rPr>
        <w:t>Не</w:t>
      </w:r>
      <w:r w:rsidR="006140A1">
        <w:rPr>
          <w:rFonts w:ascii="Times New Roman" w:hAnsi="Times New Roman" w:cs="Times New Roman"/>
          <w:sz w:val="24"/>
          <w:szCs w:val="24"/>
        </w:rPr>
        <w:t xml:space="preserve"> </w:t>
      </w:r>
      <w:r w:rsidR="00817BE6">
        <w:rPr>
          <w:rFonts w:ascii="Times New Roman" w:hAnsi="Times New Roman" w:cs="Times New Roman"/>
          <w:sz w:val="24"/>
          <w:szCs w:val="24"/>
        </w:rPr>
        <w:t>произведенные активы»</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34" w:history="1">
        <w:r w:rsidRPr="006140A1">
          <w:rPr>
            <w:rStyle w:val="a4"/>
            <w:rFonts w:ascii="Times New Roman" w:hAnsi="Times New Roman" w:cs="Times New Roman"/>
            <w:color w:val="auto"/>
            <w:sz w:val="24"/>
            <w:szCs w:val="24"/>
            <w:u w:val="none"/>
          </w:rPr>
          <w:t>стандарт</w:t>
        </w:r>
      </w:hyperlink>
      <w:r w:rsidR="006140A1">
        <w:rPr>
          <w:rFonts w:ascii="Times New Roman" w:hAnsi="Times New Roman" w:cs="Times New Roman"/>
          <w:sz w:val="24"/>
          <w:szCs w:val="24"/>
        </w:rPr>
        <w:t xml:space="preserve"> </w:t>
      </w:r>
      <w:r w:rsidRPr="00192D82">
        <w:rPr>
          <w:rFonts w:ascii="Times New Roman" w:hAnsi="Times New Roman" w:cs="Times New Roman"/>
          <w:sz w:val="24"/>
          <w:szCs w:val="24"/>
        </w:rPr>
        <w:t>бухгалтерского учета для органи</w:t>
      </w:r>
      <w:r w:rsidR="00817BE6">
        <w:rPr>
          <w:rFonts w:ascii="Times New Roman" w:hAnsi="Times New Roman" w:cs="Times New Roman"/>
          <w:sz w:val="24"/>
          <w:szCs w:val="24"/>
        </w:rPr>
        <w:t>заций государственного сектора «</w:t>
      </w:r>
      <w:r w:rsidRPr="00192D82">
        <w:rPr>
          <w:rFonts w:ascii="Times New Roman" w:hAnsi="Times New Roman" w:cs="Times New Roman"/>
          <w:sz w:val="24"/>
          <w:szCs w:val="24"/>
        </w:rPr>
        <w:t>Бюджетная информация в бухгал</w:t>
      </w:r>
      <w:r w:rsidR="00817BE6">
        <w:rPr>
          <w:rFonts w:ascii="Times New Roman" w:hAnsi="Times New Roman" w:cs="Times New Roman"/>
          <w:sz w:val="24"/>
          <w:szCs w:val="24"/>
        </w:rPr>
        <w:t>терской (финансовой) отчетности»</w:t>
      </w:r>
      <w:r w:rsidRPr="00192D82">
        <w:rPr>
          <w:rFonts w:ascii="Times New Roman" w:hAnsi="Times New Roman" w:cs="Times New Roman"/>
          <w:sz w:val="24"/>
          <w:szCs w:val="24"/>
        </w:rPr>
        <w:t xml:space="preserve">, утвержденный Приказом Минфина России от 28.02.2018 № 37н (далее - </w:t>
      </w:r>
      <w:hyperlink r:id="rId35" w:history="1">
        <w:r w:rsidRPr="006140A1">
          <w:rPr>
            <w:rStyle w:val="a4"/>
            <w:rFonts w:ascii="Times New Roman" w:hAnsi="Times New Roman" w:cs="Times New Roman"/>
            <w:color w:val="auto"/>
            <w:sz w:val="24"/>
            <w:szCs w:val="24"/>
            <w:u w:val="none"/>
          </w:rPr>
          <w:t>СГС</w:t>
        </w:r>
      </w:hyperlink>
      <w:r w:rsidR="00817BE6">
        <w:rPr>
          <w:rFonts w:ascii="Times New Roman" w:hAnsi="Times New Roman" w:cs="Times New Roman"/>
          <w:sz w:val="24"/>
          <w:szCs w:val="24"/>
        </w:rPr>
        <w:t xml:space="preserve"> «</w:t>
      </w:r>
      <w:r w:rsidRPr="00192D82">
        <w:rPr>
          <w:rFonts w:ascii="Times New Roman" w:hAnsi="Times New Roman" w:cs="Times New Roman"/>
          <w:sz w:val="24"/>
          <w:szCs w:val="24"/>
        </w:rPr>
        <w:t>Бюджетная информация в бухгал</w:t>
      </w:r>
      <w:r w:rsidR="00817BE6">
        <w:rPr>
          <w:rFonts w:ascii="Times New Roman" w:hAnsi="Times New Roman" w:cs="Times New Roman"/>
          <w:sz w:val="24"/>
          <w:szCs w:val="24"/>
        </w:rPr>
        <w:t>терской (финансовой) отчетности»</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36" w:history="1">
        <w:r w:rsidRPr="006140A1">
          <w:rPr>
            <w:rStyle w:val="a4"/>
            <w:rFonts w:ascii="Times New Roman" w:hAnsi="Times New Roman" w:cs="Times New Roman"/>
            <w:color w:val="auto"/>
            <w:sz w:val="24"/>
            <w:szCs w:val="24"/>
            <w:u w:val="none"/>
          </w:rPr>
          <w:t>стандарт</w:t>
        </w:r>
      </w:hyperlink>
      <w:r w:rsidR="006140A1">
        <w:rPr>
          <w:rFonts w:ascii="Times New Roman" w:hAnsi="Times New Roman" w:cs="Times New Roman"/>
          <w:sz w:val="24"/>
          <w:szCs w:val="24"/>
        </w:rPr>
        <w:t xml:space="preserve"> </w:t>
      </w:r>
      <w:r w:rsidRPr="00192D82">
        <w:rPr>
          <w:rFonts w:ascii="Times New Roman" w:hAnsi="Times New Roman" w:cs="Times New Roman"/>
          <w:sz w:val="24"/>
          <w:szCs w:val="24"/>
        </w:rPr>
        <w:t>бухгалтерского учета для органи</w:t>
      </w:r>
      <w:r w:rsidR="00817BE6">
        <w:rPr>
          <w:rFonts w:ascii="Times New Roman" w:hAnsi="Times New Roman" w:cs="Times New Roman"/>
          <w:sz w:val="24"/>
          <w:szCs w:val="24"/>
        </w:rPr>
        <w:t>заций государственного сектора «</w:t>
      </w:r>
      <w:r w:rsidRPr="00192D82">
        <w:rPr>
          <w:rFonts w:ascii="Times New Roman" w:hAnsi="Times New Roman" w:cs="Times New Roman"/>
          <w:sz w:val="24"/>
          <w:szCs w:val="24"/>
        </w:rPr>
        <w:t>Резервы. Раскрытие информации об условных об</w:t>
      </w:r>
      <w:r w:rsidR="00817BE6">
        <w:rPr>
          <w:rFonts w:ascii="Times New Roman" w:hAnsi="Times New Roman" w:cs="Times New Roman"/>
          <w:sz w:val="24"/>
          <w:szCs w:val="24"/>
        </w:rPr>
        <w:t>язательствах и условных активах»</w:t>
      </w:r>
      <w:r w:rsidRPr="00192D82">
        <w:rPr>
          <w:rFonts w:ascii="Times New Roman" w:hAnsi="Times New Roman" w:cs="Times New Roman"/>
          <w:sz w:val="24"/>
          <w:szCs w:val="24"/>
        </w:rPr>
        <w:t xml:space="preserve">, утвержденный Приказом Минфина России от 30.05.2018 № 124н (далее - </w:t>
      </w:r>
      <w:hyperlink r:id="rId37" w:history="1">
        <w:r w:rsidRPr="00817BE6">
          <w:rPr>
            <w:rStyle w:val="a4"/>
            <w:rFonts w:ascii="Times New Roman" w:hAnsi="Times New Roman" w:cs="Times New Roman"/>
            <w:color w:val="auto"/>
            <w:sz w:val="24"/>
            <w:szCs w:val="24"/>
            <w:u w:val="none"/>
          </w:rPr>
          <w:t>СГС</w:t>
        </w:r>
      </w:hyperlink>
      <w:r w:rsidR="00817BE6">
        <w:t xml:space="preserve"> </w:t>
      </w:r>
      <w:r w:rsidR="00817BE6">
        <w:rPr>
          <w:rFonts w:ascii="Times New Roman" w:hAnsi="Times New Roman" w:cs="Times New Roman"/>
          <w:sz w:val="24"/>
          <w:szCs w:val="24"/>
        </w:rPr>
        <w:t>«Резервы»</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38" w:history="1">
        <w:r w:rsidRPr="006140A1">
          <w:rPr>
            <w:rStyle w:val="a4"/>
            <w:rFonts w:ascii="Times New Roman" w:hAnsi="Times New Roman" w:cs="Times New Roman"/>
            <w:color w:val="auto"/>
            <w:sz w:val="24"/>
            <w:szCs w:val="24"/>
            <w:u w:val="none"/>
          </w:rPr>
          <w:t>стандарт</w:t>
        </w:r>
      </w:hyperlink>
      <w:r w:rsidR="006140A1">
        <w:rPr>
          <w:rFonts w:ascii="Times New Roman" w:hAnsi="Times New Roman" w:cs="Times New Roman"/>
          <w:sz w:val="24"/>
          <w:szCs w:val="24"/>
        </w:rPr>
        <w:t xml:space="preserve"> </w:t>
      </w:r>
      <w:r w:rsidRPr="00192D82">
        <w:rPr>
          <w:rFonts w:ascii="Times New Roman" w:hAnsi="Times New Roman" w:cs="Times New Roman"/>
          <w:sz w:val="24"/>
          <w:szCs w:val="24"/>
        </w:rPr>
        <w:t>бухгалтерского учета для органи</w:t>
      </w:r>
      <w:r w:rsidR="00817BE6">
        <w:rPr>
          <w:rFonts w:ascii="Times New Roman" w:hAnsi="Times New Roman" w:cs="Times New Roman"/>
          <w:sz w:val="24"/>
          <w:szCs w:val="24"/>
        </w:rPr>
        <w:t>заций государственного сектора «Долгосрочные договоры»</w:t>
      </w:r>
      <w:r w:rsidRPr="00192D82">
        <w:rPr>
          <w:rFonts w:ascii="Times New Roman" w:hAnsi="Times New Roman" w:cs="Times New Roman"/>
          <w:sz w:val="24"/>
          <w:szCs w:val="24"/>
        </w:rPr>
        <w:t xml:space="preserve">, утвержденный Приказом Минфина России от 29.06.2018 № 145н (далее - </w:t>
      </w:r>
      <w:hyperlink r:id="rId39" w:history="1">
        <w:r w:rsidRPr="006140A1">
          <w:rPr>
            <w:rStyle w:val="a4"/>
            <w:rFonts w:ascii="Times New Roman" w:hAnsi="Times New Roman" w:cs="Times New Roman"/>
            <w:color w:val="auto"/>
            <w:sz w:val="24"/>
            <w:szCs w:val="24"/>
            <w:u w:val="none"/>
          </w:rPr>
          <w:t>СГС</w:t>
        </w:r>
      </w:hyperlink>
      <w:r w:rsidR="006140A1">
        <w:rPr>
          <w:rFonts w:ascii="Times New Roman" w:hAnsi="Times New Roman" w:cs="Times New Roman"/>
          <w:sz w:val="24"/>
          <w:szCs w:val="24"/>
        </w:rPr>
        <w:t xml:space="preserve"> </w:t>
      </w:r>
      <w:r w:rsidR="00817BE6">
        <w:rPr>
          <w:rFonts w:ascii="Times New Roman" w:hAnsi="Times New Roman" w:cs="Times New Roman"/>
          <w:sz w:val="24"/>
          <w:szCs w:val="24"/>
        </w:rPr>
        <w:t>«Долгосрочные договоры»</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40" w:history="1">
        <w:r w:rsidRPr="006140A1">
          <w:rPr>
            <w:rStyle w:val="a4"/>
            <w:rFonts w:ascii="Times New Roman" w:hAnsi="Times New Roman" w:cs="Times New Roman"/>
            <w:color w:val="auto"/>
            <w:sz w:val="24"/>
            <w:szCs w:val="24"/>
            <w:u w:val="none"/>
          </w:rPr>
          <w:t>стандарт</w:t>
        </w:r>
      </w:hyperlink>
      <w:r w:rsidR="006140A1">
        <w:rPr>
          <w:rFonts w:ascii="Times New Roman" w:hAnsi="Times New Roman" w:cs="Times New Roman"/>
          <w:sz w:val="24"/>
          <w:szCs w:val="24"/>
        </w:rPr>
        <w:t xml:space="preserve"> </w:t>
      </w:r>
      <w:r w:rsidRPr="00192D82">
        <w:rPr>
          <w:rFonts w:ascii="Times New Roman" w:hAnsi="Times New Roman" w:cs="Times New Roman"/>
          <w:sz w:val="24"/>
          <w:szCs w:val="24"/>
        </w:rPr>
        <w:t>бухгалтерского учета для органи</w:t>
      </w:r>
      <w:r w:rsidR="00817BE6">
        <w:rPr>
          <w:rFonts w:ascii="Times New Roman" w:hAnsi="Times New Roman" w:cs="Times New Roman"/>
          <w:sz w:val="24"/>
          <w:szCs w:val="24"/>
        </w:rPr>
        <w:t>заций государственного сектора «Концессионные соглашения»</w:t>
      </w:r>
      <w:r w:rsidRPr="00192D82">
        <w:rPr>
          <w:rFonts w:ascii="Times New Roman" w:hAnsi="Times New Roman" w:cs="Times New Roman"/>
          <w:sz w:val="24"/>
          <w:szCs w:val="24"/>
        </w:rPr>
        <w:t xml:space="preserve">, утвержденный Приказом Минфина России от 29.06.2018 № 146н (далее - </w:t>
      </w:r>
      <w:hyperlink r:id="rId41" w:history="1">
        <w:r w:rsidRPr="006140A1">
          <w:rPr>
            <w:rStyle w:val="a4"/>
            <w:rFonts w:ascii="Times New Roman" w:hAnsi="Times New Roman" w:cs="Times New Roman"/>
            <w:color w:val="auto"/>
            <w:sz w:val="24"/>
            <w:szCs w:val="24"/>
            <w:u w:val="none"/>
          </w:rPr>
          <w:t>СГС</w:t>
        </w:r>
      </w:hyperlink>
      <w:r w:rsidR="006140A1">
        <w:rPr>
          <w:rFonts w:ascii="Times New Roman" w:hAnsi="Times New Roman" w:cs="Times New Roman"/>
          <w:sz w:val="24"/>
          <w:szCs w:val="24"/>
        </w:rPr>
        <w:t xml:space="preserve"> </w:t>
      </w:r>
      <w:r w:rsidR="00817BE6">
        <w:rPr>
          <w:rFonts w:ascii="Times New Roman" w:hAnsi="Times New Roman" w:cs="Times New Roman"/>
          <w:sz w:val="24"/>
          <w:szCs w:val="24"/>
        </w:rPr>
        <w:t>«Концессионные соглашения»</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 xml:space="preserve">Федеральный </w:t>
      </w:r>
      <w:hyperlink r:id="rId42" w:history="1">
        <w:r w:rsidRPr="006140A1">
          <w:rPr>
            <w:rStyle w:val="a4"/>
            <w:rFonts w:ascii="Times New Roman" w:hAnsi="Times New Roman" w:cs="Times New Roman"/>
            <w:color w:val="auto"/>
            <w:sz w:val="24"/>
            <w:szCs w:val="24"/>
            <w:u w:val="none"/>
          </w:rPr>
          <w:t>стандарт</w:t>
        </w:r>
      </w:hyperlink>
      <w:r w:rsidR="006140A1">
        <w:rPr>
          <w:rFonts w:ascii="Times New Roman" w:hAnsi="Times New Roman" w:cs="Times New Roman"/>
          <w:sz w:val="24"/>
          <w:szCs w:val="24"/>
        </w:rPr>
        <w:t xml:space="preserve"> </w:t>
      </w:r>
      <w:r w:rsidRPr="00192D82">
        <w:rPr>
          <w:rFonts w:ascii="Times New Roman" w:hAnsi="Times New Roman" w:cs="Times New Roman"/>
          <w:sz w:val="24"/>
          <w:szCs w:val="24"/>
        </w:rPr>
        <w:t>бухгалтерского учета для органи</w:t>
      </w:r>
      <w:r w:rsidR="00817BE6">
        <w:rPr>
          <w:rFonts w:ascii="Times New Roman" w:hAnsi="Times New Roman" w:cs="Times New Roman"/>
          <w:sz w:val="24"/>
          <w:szCs w:val="24"/>
        </w:rPr>
        <w:t>заций государственного сектора «Запасы»</w:t>
      </w:r>
      <w:r w:rsidRPr="00192D82">
        <w:rPr>
          <w:rFonts w:ascii="Times New Roman" w:hAnsi="Times New Roman" w:cs="Times New Roman"/>
          <w:sz w:val="24"/>
          <w:szCs w:val="24"/>
        </w:rPr>
        <w:t xml:space="preserve">, утвержденный Приказом Минфина России от 07.12.2018 № 256н (далее - </w:t>
      </w:r>
      <w:hyperlink r:id="rId43" w:history="1">
        <w:r w:rsidRPr="006140A1">
          <w:rPr>
            <w:rStyle w:val="a4"/>
            <w:rFonts w:ascii="Times New Roman" w:hAnsi="Times New Roman" w:cs="Times New Roman"/>
            <w:color w:val="auto"/>
            <w:sz w:val="24"/>
            <w:szCs w:val="24"/>
            <w:u w:val="none"/>
          </w:rPr>
          <w:t>СГС</w:t>
        </w:r>
      </w:hyperlink>
      <w:r w:rsidR="006140A1">
        <w:rPr>
          <w:rFonts w:ascii="Times New Roman" w:hAnsi="Times New Roman" w:cs="Times New Roman"/>
          <w:sz w:val="24"/>
          <w:szCs w:val="24"/>
        </w:rPr>
        <w:t xml:space="preserve"> </w:t>
      </w:r>
      <w:r w:rsidR="00817BE6">
        <w:rPr>
          <w:rFonts w:ascii="Times New Roman" w:hAnsi="Times New Roman" w:cs="Times New Roman"/>
          <w:sz w:val="24"/>
          <w:szCs w:val="24"/>
        </w:rPr>
        <w:t>«Запасы»</w:t>
      </w:r>
      <w:r w:rsidRPr="00192D82">
        <w:rPr>
          <w:rFonts w:ascii="Times New Roman" w:hAnsi="Times New Roman" w:cs="Times New Roman"/>
          <w:sz w:val="24"/>
          <w:szCs w:val="24"/>
        </w:rPr>
        <w:t>);</w:t>
      </w:r>
    </w:p>
    <w:p w:rsidR="00F96B5B" w:rsidRPr="00192D82"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192D82">
        <w:rPr>
          <w:rFonts w:ascii="Times New Roman" w:hAnsi="Times New Roman" w:cs="Times New Roman"/>
          <w:sz w:val="24"/>
          <w:szCs w:val="24"/>
        </w:rPr>
        <w:t>Единый</w:t>
      </w:r>
      <w:r w:rsidRPr="006140A1">
        <w:rPr>
          <w:rFonts w:ascii="Times New Roman" w:hAnsi="Times New Roman" w:cs="Times New Roman"/>
          <w:sz w:val="24"/>
          <w:szCs w:val="24"/>
        </w:rPr>
        <w:t xml:space="preserve"> </w:t>
      </w:r>
      <w:hyperlink r:id="rId44" w:history="1">
        <w:r w:rsidRPr="006140A1">
          <w:rPr>
            <w:rStyle w:val="a4"/>
            <w:rFonts w:ascii="Times New Roman" w:hAnsi="Times New Roman" w:cs="Times New Roman"/>
            <w:color w:val="auto"/>
            <w:sz w:val="24"/>
            <w:szCs w:val="24"/>
            <w:u w:val="none"/>
          </w:rPr>
          <w:t>план</w:t>
        </w:r>
      </w:hyperlink>
      <w:r w:rsidRPr="00192D82">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5" w:history="1">
        <w:r w:rsidRPr="006140A1">
          <w:rPr>
            <w:rStyle w:val="a4"/>
            <w:rFonts w:ascii="Times New Roman" w:hAnsi="Times New Roman" w:cs="Times New Roman"/>
            <w:color w:val="auto"/>
            <w:sz w:val="24"/>
            <w:szCs w:val="24"/>
            <w:u w:val="none"/>
          </w:rPr>
          <w:t>план</w:t>
        </w:r>
      </w:hyperlink>
      <w:r w:rsidRPr="006140A1">
        <w:rPr>
          <w:rFonts w:ascii="Times New Roman" w:hAnsi="Times New Roman" w:cs="Times New Roman"/>
          <w:sz w:val="24"/>
          <w:szCs w:val="24"/>
        </w:rPr>
        <w:t xml:space="preserve"> </w:t>
      </w:r>
      <w:r w:rsidRPr="00192D82">
        <w:rPr>
          <w:rFonts w:ascii="Times New Roman" w:hAnsi="Times New Roman" w:cs="Times New Roman"/>
          <w:sz w:val="24"/>
          <w:szCs w:val="24"/>
        </w:rPr>
        <w:t>счетов);</w:t>
      </w:r>
    </w:p>
    <w:p w:rsidR="00F96B5B" w:rsidRPr="00192D82"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46" w:history="1">
        <w:r w:rsidR="00F96B5B" w:rsidRPr="006140A1">
          <w:rPr>
            <w:rStyle w:val="a4"/>
            <w:rFonts w:ascii="Times New Roman" w:hAnsi="Times New Roman" w:cs="Times New Roman"/>
            <w:color w:val="auto"/>
            <w:sz w:val="24"/>
            <w:szCs w:val="24"/>
            <w:u w:val="none"/>
          </w:rPr>
          <w:t>Инструкция</w:t>
        </w:r>
      </w:hyperlink>
      <w:r w:rsidR="00F96B5B" w:rsidRPr="00192D82">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7" w:history="1">
        <w:r w:rsidR="00F96B5B" w:rsidRPr="006140A1">
          <w:rPr>
            <w:rStyle w:val="a4"/>
            <w:rFonts w:ascii="Times New Roman" w:hAnsi="Times New Roman" w:cs="Times New Roman"/>
            <w:color w:val="auto"/>
            <w:sz w:val="24"/>
            <w:szCs w:val="24"/>
            <w:u w:val="none"/>
          </w:rPr>
          <w:t>Инструкция</w:t>
        </w:r>
      </w:hyperlink>
      <w:r w:rsidR="00F96B5B" w:rsidRPr="00192D82">
        <w:rPr>
          <w:rFonts w:ascii="Times New Roman" w:hAnsi="Times New Roman" w:cs="Times New Roman"/>
          <w:sz w:val="24"/>
          <w:szCs w:val="24"/>
        </w:rPr>
        <w:t xml:space="preserve"> № 157н);</w:t>
      </w:r>
    </w:p>
    <w:p w:rsidR="00F96B5B" w:rsidRPr="00192D82"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48" w:history="1">
        <w:r w:rsidR="00F96B5B" w:rsidRPr="006140A1">
          <w:rPr>
            <w:rStyle w:val="a4"/>
            <w:rFonts w:ascii="Times New Roman" w:hAnsi="Times New Roman" w:cs="Times New Roman"/>
            <w:color w:val="auto"/>
            <w:sz w:val="24"/>
            <w:szCs w:val="24"/>
            <w:u w:val="none"/>
          </w:rPr>
          <w:t>План</w:t>
        </w:r>
      </w:hyperlink>
      <w:r w:rsidR="00F96B5B" w:rsidRPr="00192D82">
        <w:rPr>
          <w:rFonts w:ascii="Times New Roman" w:hAnsi="Times New Roman" w:cs="Times New Roman"/>
          <w:sz w:val="24"/>
          <w:szCs w:val="24"/>
        </w:rPr>
        <w:t xml:space="preserve"> счетов бюджетного учета, утвержденный Приказом Минфина России от 06.12.2010 № 162н (далее - </w:t>
      </w:r>
      <w:hyperlink r:id="rId49" w:history="1">
        <w:r w:rsidR="00F96B5B" w:rsidRPr="006140A1">
          <w:rPr>
            <w:rStyle w:val="a4"/>
            <w:rFonts w:ascii="Times New Roman" w:hAnsi="Times New Roman" w:cs="Times New Roman"/>
            <w:color w:val="auto"/>
            <w:sz w:val="24"/>
            <w:szCs w:val="24"/>
            <w:u w:val="none"/>
          </w:rPr>
          <w:t>План</w:t>
        </w:r>
      </w:hyperlink>
      <w:r w:rsidR="00F96B5B" w:rsidRPr="006140A1">
        <w:rPr>
          <w:rFonts w:ascii="Times New Roman" w:hAnsi="Times New Roman" w:cs="Times New Roman"/>
          <w:sz w:val="24"/>
          <w:szCs w:val="24"/>
        </w:rPr>
        <w:t xml:space="preserve"> </w:t>
      </w:r>
      <w:r w:rsidR="00F96B5B" w:rsidRPr="00192D82">
        <w:rPr>
          <w:rFonts w:ascii="Times New Roman" w:hAnsi="Times New Roman" w:cs="Times New Roman"/>
          <w:sz w:val="24"/>
          <w:szCs w:val="24"/>
        </w:rPr>
        <w:t>счетов бюджетного учета);</w:t>
      </w:r>
    </w:p>
    <w:p w:rsidR="00F96B5B" w:rsidRPr="00192D82"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50" w:history="1">
        <w:r w:rsidR="00F96B5B" w:rsidRPr="006140A1">
          <w:rPr>
            <w:rStyle w:val="a4"/>
            <w:rFonts w:ascii="Times New Roman" w:hAnsi="Times New Roman" w:cs="Times New Roman"/>
            <w:color w:val="auto"/>
            <w:sz w:val="24"/>
            <w:szCs w:val="24"/>
            <w:u w:val="none"/>
          </w:rPr>
          <w:t>Инструкция</w:t>
        </w:r>
      </w:hyperlink>
      <w:r w:rsidR="00F96B5B" w:rsidRPr="00192D82">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 162н (далее - </w:t>
      </w:r>
      <w:hyperlink r:id="rId51" w:history="1">
        <w:r w:rsidR="00F96B5B" w:rsidRPr="006140A1">
          <w:rPr>
            <w:rStyle w:val="a4"/>
            <w:rFonts w:ascii="Times New Roman" w:hAnsi="Times New Roman" w:cs="Times New Roman"/>
            <w:color w:val="auto"/>
            <w:sz w:val="24"/>
            <w:szCs w:val="24"/>
            <w:u w:val="none"/>
          </w:rPr>
          <w:t>Инструкция</w:t>
        </w:r>
      </w:hyperlink>
      <w:r w:rsidR="00F96B5B" w:rsidRPr="00192D82">
        <w:rPr>
          <w:rFonts w:ascii="Times New Roman" w:hAnsi="Times New Roman" w:cs="Times New Roman"/>
          <w:sz w:val="24"/>
          <w:szCs w:val="24"/>
        </w:rPr>
        <w:t xml:space="preserve"> № 162н);</w:t>
      </w:r>
    </w:p>
    <w:p w:rsidR="00F96B5B" w:rsidRPr="00192D82"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52" w:history="1">
        <w:r w:rsidR="00F96B5B" w:rsidRPr="006140A1">
          <w:rPr>
            <w:rStyle w:val="a4"/>
            <w:rFonts w:ascii="Times New Roman" w:hAnsi="Times New Roman" w:cs="Times New Roman"/>
            <w:color w:val="auto"/>
            <w:sz w:val="24"/>
            <w:szCs w:val="24"/>
            <w:u w:val="none"/>
          </w:rPr>
          <w:t>Приказ</w:t>
        </w:r>
      </w:hyperlink>
      <w:r w:rsidR="00F96B5B" w:rsidRPr="00192D82">
        <w:rPr>
          <w:rFonts w:ascii="Times New Roman" w:hAnsi="Times New Roman" w:cs="Times New Roman"/>
          <w:sz w:val="24"/>
          <w:szCs w:val="24"/>
        </w:rPr>
        <w:t xml:space="preserve"> Минф</w:t>
      </w:r>
      <w:r w:rsidR="00817BE6">
        <w:rPr>
          <w:rFonts w:ascii="Times New Roman" w:hAnsi="Times New Roman" w:cs="Times New Roman"/>
          <w:sz w:val="24"/>
          <w:szCs w:val="24"/>
        </w:rPr>
        <w:t>ина России от 30.03.2015 № 52н «</w:t>
      </w:r>
      <w:r w:rsidR="00F96B5B" w:rsidRPr="00192D82">
        <w:rPr>
          <w:rFonts w:ascii="Times New Roman" w:hAnsi="Times New Roman" w:cs="Times New Roman"/>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817BE6">
        <w:rPr>
          <w:rFonts w:ascii="Times New Roman" w:hAnsi="Times New Roman" w:cs="Times New Roman"/>
          <w:sz w:val="24"/>
          <w:szCs w:val="24"/>
        </w:rPr>
        <w:t>еских указаний по их применению»</w:t>
      </w:r>
      <w:r w:rsidR="00F96B5B" w:rsidRPr="00192D82">
        <w:rPr>
          <w:rFonts w:ascii="Times New Roman" w:hAnsi="Times New Roman" w:cs="Times New Roman"/>
          <w:sz w:val="24"/>
          <w:szCs w:val="24"/>
        </w:rPr>
        <w:t xml:space="preserve"> (далее - </w:t>
      </w:r>
      <w:hyperlink r:id="rId53" w:history="1">
        <w:r w:rsidR="00F96B5B" w:rsidRPr="006140A1">
          <w:rPr>
            <w:rStyle w:val="a4"/>
            <w:rFonts w:ascii="Times New Roman" w:hAnsi="Times New Roman" w:cs="Times New Roman"/>
            <w:color w:val="auto"/>
            <w:sz w:val="24"/>
            <w:szCs w:val="24"/>
            <w:u w:val="none"/>
          </w:rPr>
          <w:t>Приказ</w:t>
        </w:r>
      </w:hyperlink>
      <w:r w:rsidR="00F96B5B" w:rsidRPr="00192D82">
        <w:rPr>
          <w:rFonts w:ascii="Times New Roman" w:hAnsi="Times New Roman" w:cs="Times New Roman"/>
          <w:sz w:val="24"/>
          <w:szCs w:val="24"/>
        </w:rPr>
        <w:t xml:space="preserve"> Минфина России № 52н);</w:t>
      </w:r>
    </w:p>
    <w:p w:rsidR="00F96B5B" w:rsidRPr="006140A1"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6140A1">
        <w:rPr>
          <w:rFonts w:ascii="Times New Roman" w:hAnsi="Times New Roman" w:cs="Times New Roman"/>
          <w:sz w:val="24"/>
          <w:szCs w:val="24"/>
        </w:rPr>
        <w:t xml:space="preserve">Методические </w:t>
      </w:r>
      <w:hyperlink r:id="rId54" w:history="1">
        <w:r w:rsidRPr="006140A1">
          <w:rPr>
            <w:rStyle w:val="a4"/>
            <w:rFonts w:ascii="Times New Roman" w:hAnsi="Times New Roman" w:cs="Times New Roman"/>
            <w:color w:val="auto"/>
            <w:sz w:val="24"/>
            <w:szCs w:val="24"/>
            <w:u w:val="none"/>
          </w:rPr>
          <w:t>указания</w:t>
        </w:r>
      </w:hyperlink>
      <w:r w:rsidRPr="006140A1">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6140A1">
        <w:rPr>
          <w:rFonts w:ascii="Times New Roman" w:hAnsi="Times New Roman" w:cs="Times New Roman"/>
          <w:sz w:val="24"/>
          <w:szCs w:val="24"/>
        </w:rPr>
        <w:lastRenderedPageBreak/>
        <w:t xml:space="preserve">(муниципальными) учреждениями (Приложение № 5 к Приказу Минфина России от 30.03.2015 № 52н) (далее - Методические </w:t>
      </w:r>
      <w:hyperlink r:id="rId55" w:history="1">
        <w:r w:rsidRPr="006140A1">
          <w:rPr>
            <w:rStyle w:val="a4"/>
            <w:rFonts w:ascii="Times New Roman" w:hAnsi="Times New Roman" w:cs="Times New Roman"/>
            <w:color w:val="auto"/>
            <w:sz w:val="24"/>
            <w:szCs w:val="24"/>
            <w:u w:val="none"/>
          </w:rPr>
          <w:t>указания</w:t>
        </w:r>
      </w:hyperlink>
      <w:r w:rsidRPr="006140A1">
        <w:rPr>
          <w:rFonts w:ascii="Times New Roman" w:hAnsi="Times New Roman" w:cs="Times New Roman"/>
          <w:sz w:val="24"/>
          <w:szCs w:val="24"/>
        </w:rPr>
        <w:t xml:space="preserve"> № 52н);</w:t>
      </w:r>
    </w:p>
    <w:p w:rsidR="00F96B5B" w:rsidRPr="006140A1"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56" w:history="1">
        <w:r w:rsidR="00F96B5B" w:rsidRPr="006140A1">
          <w:rPr>
            <w:rStyle w:val="a4"/>
            <w:rFonts w:ascii="Times New Roman" w:hAnsi="Times New Roman" w:cs="Times New Roman"/>
            <w:color w:val="auto"/>
            <w:sz w:val="24"/>
            <w:szCs w:val="24"/>
            <w:u w:val="none"/>
          </w:rPr>
          <w:t>Указание</w:t>
        </w:r>
      </w:hyperlink>
      <w:r w:rsidR="00F96B5B" w:rsidRPr="006140A1">
        <w:rPr>
          <w:rFonts w:ascii="Times New Roman" w:hAnsi="Times New Roman" w:cs="Times New Roman"/>
          <w:sz w:val="24"/>
          <w:szCs w:val="24"/>
        </w:rPr>
        <w:t xml:space="preserve"> Банка</w:t>
      </w:r>
      <w:r w:rsidR="006F1F49">
        <w:rPr>
          <w:rFonts w:ascii="Times New Roman" w:hAnsi="Times New Roman" w:cs="Times New Roman"/>
          <w:sz w:val="24"/>
          <w:szCs w:val="24"/>
        </w:rPr>
        <w:t xml:space="preserve"> России от 11.03.2014 № 3210-У «</w:t>
      </w:r>
      <w:r w:rsidR="00F96B5B" w:rsidRPr="006140A1">
        <w:rPr>
          <w:rFonts w:ascii="Times New Roman" w:hAnsi="Times New Roman" w:cs="Times New Roman"/>
          <w:sz w:val="24"/>
          <w:szCs w:val="24"/>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6F1F49">
        <w:rPr>
          <w:rFonts w:ascii="Times New Roman" w:hAnsi="Times New Roman" w:cs="Times New Roman"/>
          <w:sz w:val="24"/>
          <w:szCs w:val="24"/>
        </w:rPr>
        <w:t>»</w:t>
      </w:r>
      <w:r w:rsidR="00F96B5B" w:rsidRPr="006140A1">
        <w:rPr>
          <w:rFonts w:ascii="Times New Roman" w:hAnsi="Times New Roman" w:cs="Times New Roman"/>
          <w:sz w:val="24"/>
          <w:szCs w:val="24"/>
        </w:rPr>
        <w:t xml:space="preserve"> (далее - </w:t>
      </w:r>
      <w:hyperlink r:id="rId57" w:history="1">
        <w:r w:rsidR="00F96B5B" w:rsidRPr="006140A1">
          <w:rPr>
            <w:rStyle w:val="a4"/>
            <w:rFonts w:ascii="Times New Roman" w:hAnsi="Times New Roman" w:cs="Times New Roman"/>
            <w:color w:val="auto"/>
            <w:sz w:val="24"/>
            <w:szCs w:val="24"/>
            <w:u w:val="none"/>
          </w:rPr>
          <w:t>Указание</w:t>
        </w:r>
      </w:hyperlink>
      <w:r w:rsidR="00F96B5B" w:rsidRPr="006140A1">
        <w:rPr>
          <w:rFonts w:ascii="Times New Roman" w:hAnsi="Times New Roman" w:cs="Times New Roman"/>
          <w:sz w:val="24"/>
          <w:szCs w:val="24"/>
        </w:rPr>
        <w:t xml:space="preserve"> № 3210-У);</w:t>
      </w:r>
    </w:p>
    <w:p w:rsidR="00F96B5B" w:rsidRPr="006140A1"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58" w:history="1">
        <w:r w:rsidR="00F96B5B" w:rsidRPr="006140A1">
          <w:rPr>
            <w:rStyle w:val="a4"/>
            <w:rFonts w:ascii="Times New Roman" w:hAnsi="Times New Roman" w:cs="Times New Roman"/>
            <w:color w:val="auto"/>
            <w:sz w:val="24"/>
            <w:szCs w:val="24"/>
            <w:u w:val="none"/>
          </w:rPr>
          <w:t>Указание</w:t>
        </w:r>
      </w:hyperlink>
      <w:r w:rsidR="00F96B5B" w:rsidRPr="006140A1">
        <w:rPr>
          <w:rFonts w:ascii="Times New Roman" w:hAnsi="Times New Roman" w:cs="Times New Roman"/>
          <w:sz w:val="24"/>
          <w:szCs w:val="24"/>
        </w:rPr>
        <w:t xml:space="preserve"> Банка</w:t>
      </w:r>
      <w:r w:rsidR="006F1F49">
        <w:rPr>
          <w:rFonts w:ascii="Times New Roman" w:hAnsi="Times New Roman" w:cs="Times New Roman"/>
          <w:sz w:val="24"/>
          <w:szCs w:val="24"/>
        </w:rPr>
        <w:t xml:space="preserve"> России от 07.10.2013 № 3073-У «</w:t>
      </w:r>
      <w:r w:rsidR="00F96B5B" w:rsidRPr="006140A1">
        <w:rPr>
          <w:rFonts w:ascii="Times New Roman" w:hAnsi="Times New Roman" w:cs="Times New Roman"/>
          <w:sz w:val="24"/>
          <w:szCs w:val="24"/>
        </w:rPr>
        <w:t>Об осуществлении наличных расчетов</w:t>
      </w:r>
      <w:r w:rsidR="006F1F49">
        <w:rPr>
          <w:rFonts w:ascii="Times New Roman" w:hAnsi="Times New Roman" w:cs="Times New Roman"/>
          <w:sz w:val="24"/>
          <w:szCs w:val="24"/>
        </w:rPr>
        <w:t>»</w:t>
      </w:r>
      <w:r w:rsidR="00F96B5B" w:rsidRPr="006140A1">
        <w:rPr>
          <w:rFonts w:ascii="Times New Roman" w:hAnsi="Times New Roman" w:cs="Times New Roman"/>
          <w:sz w:val="24"/>
          <w:szCs w:val="24"/>
        </w:rPr>
        <w:t xml:space="preserve"> (далее - </w:t>
      </w:r>
      <w:hyperlink r:id="rId59" w:history="1">
        <w:r w:rsidR="00F96B5B" w:rsidRPr="006140A1">
          <w:rPr>
            <w:rStyle w:val="a4"/>
            <w:rFonts w:ascii="Times New Roman" w:hAnsi="Times New Roman" w:cs="Times New Roman"/>
            <w:color w:val="auto"/>
            <w:sz w:val="24"/>
            <w:szCs w:val="24"/>
            <w:u w:val="none"/>
          </w:rPr>
          <w:t>Указание</w:t>
        </w:r>
      </w:hyperlink>
      <w:r w:rsidR="00F96B5B" w:rsidRPr="006140A1">
        <w:rPr>
          <w:rFonts w:ascii="Times New Roman" w:hAnsi="Times New Roman" w:cs="Times New Roman"/>
          <w:sz w:val="24"/>
          <w:szCs w:val="24"/>
        </w:rPr>
        <w:t xml:space="preserve"> № 3073-У);</w:t>
      </w:r>
    </w:p>
    <w:p w:rsidR="00F96B5B" w:rsidRPr="006140A1"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6140A1">
        <w:rPr>
          <w:rFonts w:ascii="Times New Roman" w:hAnsi="Times New Roman" w:cs="Times New Roman"/>
          <w:sz w:val="24"/>
          <w:szCs w:val="24"/>
        </w:rPr>
        <w:t xml:space="preserve">Методические </w:t>
      </w:r>
      <w:hyperlink r:id="rId60" w:history="1">
        <w:r w:rsidRPr="006140A1">
          <w:rPr>
            <w:rStyle w:val="a4"/>
            <w:rFonts w:ascii="Times New Roman" w:hAnsi="Times New Roman" w:cs="Times New Roman"/>
            <w:color w:val="auto"/>
            <w:sz w:val="24"/>
            <w:szCs w:val="24"/>
            <w:u w:val="none"/>
          </w:rPr>
          <w:t>указания</w:t>
        </w:r>
      </w:hyperlink>
      <w:r w:rsidRPr="006140A1">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1" w:history="1">
        <w:r w:rsidRPr="006140A1">
          <w:rPr>
            <w:rStyle w:val="a4"/>
            <w:rFonts w:ascii="Times New Roman" w:hAnsi="Times New Roman" w:cs="Times New Roman"/>
            <w:color w:val="auto"/>
            <w:sz w:val="24"/>
            <w:szCs w:val="24"/>
            <w:u w:val="none"/>
          </w:rPr>
          <w:t>указания</w:t>
        </w:r>
      </w:hyperlink>
      <w:r w:rsidRPr="006140A1">
        <w:rPr>
          <w:rFonts w:ascii="Times New Roman" w:hAnsi="Times New Roman" w:cs="Times New Roman"/>
          <w:sz w:val="24"/>
          <w:szCs w:val="24"/>
        </w:rPr>
        <w:t xml:space="preserve"> № 49);</w:t>
      </w:r>
    </w:p>
    <w:p w:rsidR="00F96B5B" w:rsidRPr="006140A1" w:rsidRDefault="00F96B5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6140A1">
        <w:rPr>
          <w:rFonts w:ascii="Times New Roman" w:hAnsi="Times New Roman" w:cs="Times New Roman"/>
          <w:sz w:val="24"/>
          <w:szCs w:val="24"/>
        </w:rPr>
        <w:t xml:space="preserve">Методические </w:t>
      </w:r>
      <w:hyperlink r:id="rId62" w:history="1">
        <w:r w:rsidRPr="006140A1">
          <w:rPr>
            <w:rStyle w:val="a4"/>
            <w:rFonts w:ascii="Times New Roman" w:hAnsi="Times New Roman" w:cs="Times New Roman"/>
            <w:color w:val="auto"/>
            <w:sz w:val="24"/>
            <w:szCs w:val="24"/>
            <w:u w:val="none"/>
          </w:rPr>
          <w:t>рекомендации</w:t>
        </w:r>
      </w:hyperlink>
      <w:r w:rsidR="006F1F49">
        <w:rPr>
          <w:rFonts w:ascii="Times New Roman" w:hAnsi="Times New Roman" w:cs="Times New Roman"/>
          <w:sz w:val="24"/>
          <w:szCs w:val="24"/>
        </w:rPr>
        <w:t xml:space="preserve"> «</w:t>
      </w:r>
      <w:r w:rsidRPr="006140A1">
        <w:rPr>
          <w:rFonts w:ascii="Times New Roman" w:hAnsi="Times New Roman" w:cs="Times New Roman"/>
          <w:sz w:val="24"/>
          <w:szCs w:val="24"/>
        </w:rPr>
        <w:t>Нормы расхода топлива и смазочных материа</w:t>
      </w:r>
      <w:r w:rsidR="006F1F49">
        <w:rPr>
          <w:rFonts w:ascii="Times New Roman" w:hAnsi="Times New Roman" w:cs="Times New Roman"/>
          <w:sz w:val="24"/>
          <w:szCs w:val="24"/>
        </w:rPr>
        <w:t>лов на автомобильном транспорте»</w:t>
      </w:r>
      <w:r w:rsidRPr="006140A1">
        <w:rPr>
          <w:rFonts w:ascii="Times New Roman" w:hAnsi="Times New Roman" w:cs="Times New Roman"/>
          <w:sz w:val="24"/>
          <w:szCs w:val="24"/>
        </w:rPr>
        <w:t xml:space="preserve">, введенные в действие Распоряжением Минтранса России от 14.03.2008 № АМ-23-р (далее - Методические </w:t>
      </w:r>
      <w:hyperlink r:id="rId63" w:history="1">
        <w:r w:rsidRPr="006140A1">
          <w:rPr>
            <w:rStyle w:val="a4"/>
            <w:rFonts w:ascii="Times New Roman" w:hAnsi="Times New Roman" w:cs="Times New Roman"/>
            <w:color w:val="auto"/>
            <w:sz w:val="24"/>
            <w:szCs w:val="24"/>
            <w:u w:val="none"/>
          </w:rPr>
          <w:t>рекомендации</w:t>
        </w:r>
      </w:hyperlink>
      <w:r w:rsidRPr="006140A1">
        <w:rPr>
          <w:rFonts w:ascii="Times New Roman" w:hAnsi="Times New Roman" w:cs="Times New Roman"/>
          <w:sz w:val="24"/>
          <w:szCs w:val="24"/>
        </w:rPr>
        <w:t xml:space="preserve"> № АМ-23-р);</w:t>
      </w:r>
    </w:p>
    <w:p w:rsidR="00F96B5B" w:rsidRPr="006140A1"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64" w:history="1">
        <w:r w:rsidR="00F96B5B" w:rsidRPr="006140A1">
          <w:rPr>
            <w:rStyle w:val="a4"/>
            <w:rFonts w:ascii="Times New Roman" w:hAnsi="Times New Roman" w:cs="Times New Roman"/>
            <w:color w:val="auto"/>
            <w:sz w:val="24"/>
            <w:szCs w:val="24"/>
            <w:u w:val="none"/>
          </w:rPr>
          <w:t>Правила</w:t>
        </w:r>
      </w:hyperlink>
      <w:r w:rsidR="00F96B5B" w:rsidRPr="006140A1">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5" w:history="1">
        <w:r w:rsidR="00F96B5B" w:rsidRPr="006140A1">
          <w:rPr>
            <w:rStyle w:val="a4"/>
            <w:rFonts w:ascii="Times New Roman" w:hAnsi="Times New Roman" w:cs="Times New Roman"/>
            <w:color w:val="auto"/>
            <w:sz w:val="24"/>
            <w:szCs w:val="24"/>
            <w:u w:val="none"/>
          </w:rPr>
          <w:t>Правила</w:t>
        </w:r>
      </w:hyperlink>
      <w:r w:rsidR="00F96B5B" w:rsidRPr="006140A1">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F96B5B" w:rsidRPr="006140A1"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66" w:history="1">
        <w:r w:rsidR="00F96B5B" w:rsidRPr="006140A1">
          <w:rPr>
            <w:rStyle w:val="a4"/>
            <w:rFonts w:ascii="Times New Roman" w:hAnsi="Times New Roman" w:cs="Times New Roman"/>
            <w:color w:val="auto"/>
            <w:sz w:val="24"/>
            <w:szCs w:val="24"/>
            <w:u w:val="none"/>
          </w:rPr>
          <w:t>Инструкция</w:t>
        </w:r>
      </w:hyperlink>
      <w:r w:rsidR="00F96B5B" w:rsidRPr="006140A1">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7" w:history="1">
        <w:r w:rsidR="00F96B5B" w:rsidRPr="006140A1">
          <w:rPr>
            <w:rStyle w:val="a4"/>
            <w:rFonts w:ascii="Times New Roman" w:hAnsi="Times New Roman" w:cs="Times New Roman"/>
            <w:color w:val="auto"/>
            <w:sz w:val="24"/>
            <w:szCs w:val="24"/>
            <w:u w:val="none"/>
          </w:rPr>
          <w:t>Инструкция</w:t>
        </w:r>
      </w:hyperlink>
      <w:r w:rsidR="00F96B5B" w:rsidRPr="006140A1">
        <w:rPr>
          <w:rFonts w:ascii="Times New Roman" w:hAnsi="Times New Roman" w:cs="Times New Roman"/>
          <w:sz w:val="24"/>
          <w:szCs w:val="24"/>
        </w:rPr>
        <w:t xml:space="preserve"> № 191н);</w:t>
      </w:r>
    </w:p>
    <w:p w:rsidR="00F96B5B" w:rsidRPr="006140A1"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68" w:history="1">
        <w:r w:rsidR="00F96B5B" w:rsidRPr="006140A1">
          <w:rPr>
            <w:rStyle w:val="a4"/>
            <w:rFonts w:ascii="Times New Roman" w:hAnsi="Times New Roman" w:cs="Times New Roman"/>
            <w:color w:val="auto"/>
            <w:sz w:val="24"/>
            <w:szCs w:val="24"/>
            <w:u w:val="none"/>
          </w:rPr>
          <w:t>Приказ</w:t>
        </w:r>
      </w:hyperlink>
      <w:r w:rsidR="00F96B5B" w:rsidRPr="006140A1">
        <w:rPr>
          <w:rFonts w:ascii="Times New Roman" w:hAnsi="Times New Roman" w:cs="Times New Roman"/>
          <w:sz w:val="24"/>
          <w:szCs w:val="24"/>
        </w:rPr>
        <w:t xml:space="preserve"> Минфи</w:t>
      </w:r>
      <w:r w:rsidR="006F1F49">
        <w:rPr>
          <w:rFonts w:ascii="Times New Roman" w:hAnsi="Times New Roman" w:cs="Times New Roman"/>
          <w:sz w:val="24"/>
          <w:szCs w:val="24"/>
        </w:rPr>
        <w:t>на России от 09.12.2016 № 231н «</w:t>
      </w:r>
      <w:r w:rsidR="00F96B5B" w:rsidRPr="006140A1">
        <w:rPr>
          <w:rFonts w:ascii="Times New Roman" w:hAnsi="Times New Roman" w:cs="Times New Roman"/>
          <w:sz w:val="24"/>
          <w:szCs w:val="24"/>
        </w:rPr>
        <w:t>Об утверждении Инструкции о порядке учета и хранения драгоценных металлов, драгоценных камней, продукции из них и ведения отчетности при их производ</w:t>
      </w:r>
      <w:r w:rsidR="006F1F49">
        <w:rPr>
          <w:rFonts w:ascii="Times New Roman" w:hAnsi="Times New Roman" w:cs="Times New Roman"/>
          <w:sz w:val="24"/>
          <w:szCs w:val="24"/>
        </w:rPr>
        <w:t>стве, использовании и обращении»</w:t>
      </w:r>
      <w:r w:rsidR="00F96B5B" w:rsidRPr="006140A1">
        <w:rPr>
          <w:rFonts w:ascii="Times New Roman" w:hAnsi="Times New Roman" w:cs="Times New Roman"/>
          <w:sz w:val="24"/>
          <w:szCs w:val="24"/>
        </w:rPr>
        <w:t xml:space="preserve"> (далее - </w:t>
      </w:r>
      <w:hyperlink r:id="rId69" w:history="1">
        <w:r w:rsidR="00F96B5B" w:rsidRPr="006140A1">
          <w:rPr>
            <w:rStyle w:val="a4"/>
            <w:rFonts w:ascii="Times New Roman" w:hAnsi="Times New Roman" w:cs="Times New Roman"/>
            <w:color w:val="auto"/>
            <w:sz w:val="24"/>
            <w:szCs w:val="24"/>
            <w:u w:val="none"/>
          </w:rPr>
          <w:t>Приказ</w:t>
        </w:r>
      </w:hyperlink>
      <w:r w:rsidR="00F96B5B" w:rsidRPr="006140A1">
        <w:rPr>
          <w:rFonts w:ascii="Times New Roman" w:hAnsi="Times New Roman" w:cs="Times New Roman"/>
          <w:sz w:val="24"/>
          <w:szCs w:val="24"/>
        </w:rPr>
        <w:t xml:space="preserve"> Минфина России № 231н);</w:t>
      </w:r>
    </w:p>
    <w:p w:rsidR="00F96B5B" w:rsidRPr="006140A1"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70" w:history="1">
        <w:r w:rsidR="00F96B5B" w:rsidRPr="006140A1">
          <w:rPr>
            <w:rStyle w:val="a4"/>
            <w:rFonts w:ascii="Times New Roman" w:hAnsi="Times New Roman" w:cs="Times New Roman"/>
            <w:color w:val="auto"/>
            <w:sz w:val="24"/>
            <w:szCs w:val="24"/>
            <w:u w:val="none"/>
          </w:rPr>
          <w:t>Порядок</w:t>
        </w:r>
      </w:hyperlink>
      <w:r w:rsidR="00F96B5B" w:rsidRPr="006140A1">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71" w:history="1">
        <w:r w:rsidR="00F96B5B" w:rsidRPr="006140A1">
          <w:rPr>
            <w:rStyle w:val="a4"/>
            <w:rFonts w:ascii="Times New Roman" w:hAnsi="Times New Roman" w:cs="Times New Roman"/>
            <w:color w:val="auto"/>
            <w:sz w:val="24"/>
            <w:szCs w:val="24"/>
            <w:u w:val="none"/>
          </w:rPr>
          <w:t>Порядок</w:t>
        </w:r>
      </w:hyperlink>
      <w:r w:rsidR="00F96B5B" w:rsidRPr="006140A1">
        <w:rPr>
          <w:rFonts w:ascii="Times New Roman" w:hAnsi="Times New Roman" w:cs="Times New Roman"/>
          <w:sz w:val="24"/>
          <w:szCs w:val="24"/>
        </w:rPr>
        <w:t xml:space="preserve"> № 132н);</w:t>
      </w:r>
    </w:p>
    <w:p w:rsidR="00F96B5B" w:rsidRPr="006140A1" w:rsidRDefault="00125DED" w:rsidP="008E4FA3">
      <w:pPr>
        <w:pStyle w:val="a3"/>
        <w:numPr>
          <w:ilvl w:val="1"/>
          <w:numId w:val="3"/>
        </w:numPr>
        <w:spacing w:before="120" w:after="0" w:line="240" w:lineRule="auto"/>
        <w:ind w:left="0" w:firstLine="567"/>
        <w:jc w:val="both"/>
        <w:rPr>
          <w:rFonts w:ascii="Times New Roman" w:hAnsi="Times New Roman" w:cs="Times New Roman"/>
          <w:sz w:val="24"/>
          <w:szCs w:val="24"/>
        </w:rPr>
      </w:pPr>
      <w:hyperlink r:id="rId72" w:history="1">
        <w:r w:rsidR="00F96B5B" w:rsidRPr="006140A1">
          <w:rPr>
            <w:rStyle w:val="a4"/>
            <w:rFonts w:ascii="Times New Roman" w:hAnsi="Times New Roman" w:cs="Times New Roman"/>
            <w:color w:val="auto"/>
            <w:sz w:val="24"/>
            <w:szCs w:val="24"/>
            <w:u w:val="none"/>
          </w:rPr>
          <w:t>Порядок</w:t>
        </w:r>
      </w:hyperlink>
      <w:r w:rsidR="00F96B5B" w:rsidRPr="006140A1">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3" w:history="1">
        <w:r w:rsidR="00F96B5B" w:rsidRPr="006140A1">
          <w:rPr>
            <w:rStyle w:val="a4"/>
            <w:rFonts w:ascii="Times New Roman" w:hAnsi="Times New Roman" w:cs="Times New Roman"/>
            <w:color w:val="auto"/>
            <w:sz w:val="24"/>
            <w:szCs w:val="24"/>
            <w:u w:val="none"/>
          </w:rPr>
          <w:t>Порядок</w:t>
        </w:r>
      </w:hyperlink>
      <w:r w:rsidR="00F96B5B" w:rsidRPr="006140A1">
        <w:rPr>
          <w:rFonts w:ascii="Times New Roman" w:hAnsi="Times New Roman" w:cs="Times New Roman"/>
          <w:sz w:val="24"/>
          <w:szCs w:val="24"/>
        </w:rPr>
        <w:t xml:space="preserve"> применения КОСГУ, </w:t>
      </w:r>
      <w:hyperlink r:id="rId74" w:history="1">
        <w:r w:rsidR="00F96B5B" w:rsidRPr="006140A1">
          <w:rPr>
            <w:rStyle w:val="a4"/>
            <w:rFonts w:ascii="Times New Roman" w:hAnsi="Times New Roman" w:cs="Times New Roman"/>
            <w:color w:val="auto"/>
            <w:sz w:val="24"/>
            <w:szCs w:val="24"/>
            <w:u w:val="none"/>
          </w:rPr>
          <w:t>Порядок</w:t>
        </w:r>
      </w:hyperlink>
      <w:r w:rsidR="00F96B5B" w:rsidRPr="006140A1">
        <w:rPr>
          <w:rFonts w:ascii="Times New Roman" w:hAnsi="Times New Roman" w:cs="Times New Roman"/>
          <w:sz w:val="24"/>
          <w:szCs w:val="24"/>
        </w:rPr>
        <w:t xml:space="preserve"> № 209н).</w:t>
      </w:r>
    </w:p>
    <w:p w:rsidR="00F96B5B" w:rsidRPr="00CB598C" w:rsidRDefault="00F96B5B"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w:t>
      </w:r>
      <w:hyperlink r:id="rId75" w:history="1">
        <w:r w:rsidRPr="00CB598C">
          <w:rPr>
            <w:rStyle w:val="a4"/>
            <w:rFonts w:ascii="Times New Roman" w:hAnsi="Times New Roman" w:cs="Times New Roman"/>
            <w:color w:val="auto"/>
            <w:sz w:val="24"/>
            <w:szCs w:val="24"/>
            <w:u w:val="none"/>
          </w:rPr>
          <w:t>ч. 2 ст. 8</w:t>
        </w:r>
      </w:hyperlink>
      <w:r w:rsidRPr="00CB598C">
        <w:rPr>
          <w:rFonts w:ascii="Times New Roman" w:hAnsi="Times New Roman" w:cs="Times New Roman"/>
          <w:sz w:val="24"/>
          <w:szCs w:val="24"/>
        </w:rPr>
        <w:t xml:space="preserve"> Закона № 402-ФЗ)</w:t>
      </w:r>
    </w:p>
    <w:p w:rsidR="00CB598C" w:rsidRPr="00CB598C" w:rsidRDefault="00CB598C" w:rsidP="001378D0">
      <w:pPr>
        <w:pStyle w:val="2"/>
        <w:spacing w:after="0" w:line="240" w:lineRule="auto"/>
        <w:ind w:firstLine="567"/>
        <w:rPr>
          <w:sz w:val="24"/>
          <w:szCs w:val="24"/>
        </w:rPr>
      </w:pPr>
      <w:bookmarkStart w:id="1" w:name="_ref_1-9ee21ab9355f41"/>
      <w:r w:rsidRPr="00CB598C">
        <w:rPr>
          <w:sz w:val="24"/>
          <w:szCs w:val="24"/>
        </w:rPr>
        <w:t>Ведение учета передано по соглашению Муниципальному казенному учреждению «Централизованной бухгалтерии» Суровикинского муниципального района Волгоградской области.</w:t>
      </w:r>
      <w:bookmarkEnd w:id="1"/>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w:t>
      </w:r>
      <w:hyperlink r:id="rId76" w:history="1">
        <w:r w:rsidRPr="00CB598C">
          <w:rPr>
            <w:rStyle w:val="a4"/>
            <w:rFonts w:ascii="Times New Roman" w:hAnsi="Times New Roman" w:cs="Times New Roman"/>
            <w:color w:val="auto"/>
            <w:sz w:val="24"/>
            <w:szCs w:val="24"/>
            <w:u w:val="none"/>
          </w:rPr>
          <w:t>ч. 3</w:t>
        </w:r>
      </w:hyperlink>
      <w:r w:rsidRPr="00CB598C">
        <w:rPr>
          <w:rFonts w:ascii="Times New Roman" w:hAnsi="Times New Roman" w:cs="Times New Roman"/>
          <w:sz w:val="24"/>
          <w:szCs w:val="24"/>
        </w:rPr>
        <w:t xml:space="preserve"> ст. 7 Закона № 402-ФЗ, </w:t>
      </w:r>
      <w:hyperlink r:id="rId77" w:history="1">
        <w:r w:rsidRPr="00CB598C">
          <w:rPr>
            <w:rStyle w:val="a4"/>
            <w:rFonts w:ascii="Times New Roman" w:hAnsi="Times New Roman" w:cs="Times New Roman"/>
            <w:color w:val="auto"/>
            <w:sz w:val="24"/>
            <w:szCs w:val="24"/>
            <w:u w:val="none"/>
          </w:rPr>
          <w:t>п. 5</w:t>
        </w:r>
      </w:hyperlink>
      <w:r w:rsidRPr="00CB598C">
        <w:rPr>
          <w:rFonts w:ascii="Times New Roman" w:hAnsi="Times New Roman" w:cs="Times New Roman"/>
          <w:sz w:val="24"/>
          <w:szCs w:val="24"/>
        </w:rPr>
        <w:t xml:space="preserve"> Инструкции № 157н)</w:t>
      </w:r>
    </w:p>
    <w:p w:rsidR="00CB598C" w:rsidRPr="00CB598C" w:rsidRDefault="00CB598C" w:rsidP="001378D0">
      <w:pPr>
        <w:pStyle w:val="2"/>
        <w:spacing w:after="0" w:line="240" w:lineRule="auto"/>
        <w:ind w:firstLine="567"/>
        <w:rPr>
          <w:sz w:val="24"/>
          <w:szCs w:val="24"/>
        </w:rPr>
      </w:pPr>
      <w:bookmarkStart w:id="2" w:name="_ref_1-b061d215432f4c"/>
      <w:r w:rsidRPr="00CB598C">
        <w:rPr>
          <w:sz w:val="24"/>
          <w:szCs w:val="24"/>
        </w:rPr>
        <w:t>Порядок передачи документов и дел при смене руко</w:t>
      </w:r>
      <w:r w:rsidR="00F450D5">
        <w:rPr>
          <w:sz w:val="24"/>
          <w:szCs w:val="24"/>
        </w:rPr>
        <w:t>водителя приведен в Приложении</w:t>
      </w:r>
      <w:r w:rsidRPr="00CB598C">
        <w:rPr>
          <w:sz w:val="24"/>
          <w:szCs w:val="24"/>
        </w:rPr>
        <w:t> </w:t>
      </w:r>
      <w:fldSimple w:instr=" REF _ref_1-2d9ccee8c6f843 \h \n \!  \* MERGEFORMAT " w:fldLock="1">
        <w:r w:rsidRPr="00CB598C">
          <w:rPr>
            <w:sz w:val="24"/>
            <w:szCs w:val="24"/>
          </w:rPr>
          <w:t>8</w:t>
        </w:r>
      </w:fldSimple>
      <w:r w:rsidRPr="00CB598C">
        <w:rPr>
          <w:sz w:val="24"/>
          <w:szCs w:val="24"/>
        </w:rPr>
        <w:t xml:space="preserve"> к Учетной политике.</w:t>
      </w:r>
      <w:bookmarkEnd w:id="2"/>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w:t>
      </w:r>
      <w:hyperlink r:id="rId78" w:history="1">
        <w:r w:rsidRPr="00CB598C">
          <w:rPr>
            <w:rStyle w:val="a4"/>
            <w:rFonts w:ascii="Times New Roman" w:hAnsi="Times New Roman" w:cs="Times New Roman"/>
            <w:color w:val="auto"/>
            <w:sz w:val="24"/>
            <w:szCs w:val="24"/>
            <w:u w:val="none"/>
          </w:rPr>
          <w:t>п. 14</w:t>
        </w:r>
      </w:hyperlink>
      <w:r w:rsidRPr="00CB598C">
        <w:rPr>
          <w:rFonts w:ascii="Times New Roman" w:hAnsi="Times New Roman" w:cs="Times New Roman"/>
          <w:sz w:val="24"/>
          <w:szCs w:val="24"/>
        </w:rPr>
        <w:t xml:space="preserve"> Инструкции № 157н)</w:t>
      </w:r>
    </w:p>
    <w:p w:rsidR="00CB598C" w:rsidRPr="00CB598C" w:rsidRDefault="00CB598C" w:rsidP="001378D0">
      <w:pPr>
        <w:pStyle w:val="2"/>
        <w:spacing w:after="0" w:line="240" w:lineRule="auto"/>
        <w:ind w:firstLine="567"/>
        <w:rPr>
          <w:sz w:val="24"/>
          <w:szCs w:val="24"/>
        </w:rPr>
      </w:pPr>
      <w:bookmarkStart w:id="3" w:name="_ref_1-e318cc4b8b0445"/>
      <w:r w:rsidRPr="00CB598C">
        <w:rPr>
          <w:sz w:val="24"/>
          <w:szCs w:val="24"/>
        </w:rPr>
        <w:t>Форма ведения учета - автоматизированная с применением компьютерной программы1С Бухгалтерия государственного учреждения.</w:t>
      </w:r>
      <w:bookmarkEnd w:id="3"/>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w:t>
      </w:r>
      <w:hyperlink r:id="rId79" w:history="1">
        <w:r w:rsidRPr="00CB598C">
          <w:rPr>
            <w:rStyle w:val="a4"/>
            <w:rFonts w:ascii="Times New Roman" w:hAnsi="Times New Roman" w:cs="Times New Roman"/>
            <w:color w:val="auto"/>
            <w:sz w:val="24"/>
            <w:szCs w:val="24"/>
            <w:u w:val="none"/>
          </w:rPr>
          <w:t>п. 19</w:t>
        </w:r>
      </w:hyperlink>
      <w:r w:rsidRPr="00CB598C">
        <w:rPr>
          <w:rFonts w:ascii="Times New Roman" w:hAnsi="Times New Roman" w:cs="Times New Roman"/>
          <w:sz w:val="24"/>
          <w:szCs w:val="24"/>
        </w:rPr>
        <w:t xml:space="preserve"> Инструкции № 157н, </w:t>
      </w:r>
      <w:hyperlink r:id="rId80" w:history="1">
        <w:r w:rsidRPr="00CB598C">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CB598C">
        <w:rPr>
          <w:rFonts w:ascii="Times New Roman" w:hAnsi="Times New Roman" w:cs="Times New Roman"/>
          <w:sz w:val="24"/>
          <w:szCs w:val="24"/>
        </w:rPr>
        <w:t>)</w:t>
      </w:r>
    </w:p>
    <w:p w:rsidR="00CB598C" w:rsidRPr="00CB598C" w:rsidRDefault="00CB598C" w:rsidP="001378D0">
      <w:pPr>
        <w:pStyle w:val="2"/>
        <w:spacing w:after="0" w:line="240" w:lineRule="auto"/>
        <w:ind w:firstLine="567"/>
        <w:rPr>
          <w:sz w:val="24"/>
          <w:szCs w:val="24"/>
        </w:rPr>
      </w:pPr>
      <w:bookmarkStart w:id="4" w:name="_ref_1-2f2cf22414f448"/>
      <w:r w:rsidRPr="00CB598C">
        <w:rPr>
          <w:sz w:val="24"/>
          <w:szCs w:val="24"/>
        </w:rPr>
        <w:t>Для отражения объектов учета и изменяющих их фактов хозяйственной жизни используются формы первичных учетных документов:</w:t>
      </w:r>
      <w:bookmarkEnd w:id="4"/>
    </w:p>
    <w:p w:rsidR="00CB598C" w:rsidRPr="00CB598C" w:rsidRDefault="00CB598C" w:rsidP="001378D0">
      <w:pPr>
        <w:spacing w:after="0" w:line="240" w:lineRule="auto"/>
        <w:ind w:firstLine="567"/>
        <w:jc w:val="both"/>
        <w:rPr>
          <w:rFonts w:ascii="Times New Roman" w:hAnsi="Times New Roman" w:cs="Times New Roman"/>
          <w:sz w:val="24"/>
          <w:szCs w:val="24"/>
        </w:rPr>
      </w:pPr>
      <w:r w:rsidRPr="00CB598C">
        <w:rPr>
          <w:rFonts w:ascii="Times New Roman" w:hAnsi="Times New Roman" w:cs="Times New Roman"/>
          <w:sz w:val="24"/>
          <w:szCs w:val="24"/>
        </w:rPr>
        <w:t>- утвержденные Приказом Минфина России № 52н;</w:t>
      </w:r>
    </w:p>
    <w:p w:rsidR="00CB598C" w:rsidRPr="00CB598C" w:rsidRDefault="00CB598C" w:rsidP="001378D0">
      <w:pPr>
        <w:spacing w:after="0" w:line="240" w:lineRule="auto"/>
        <w:ind w:firstLine="567"/>
        <w:jc w:val="both"/>
        <w:rPr>
          <w:rFonts w:ascii="Times New Roman" w:hAnsi="Times New Roman" w:cs="Times New Roman"/>
          <w:sz w:val="24"/>
          <w:szCs w:val="24"/>
        </w:rPr>
      </w:pPr>
      <w:r w:rsidRPr="00CB598C">
        <w:rPr>
          <w:rFonts w:ascii="Times New Roman" w:hAnsi="Times New Roman" w:cs="Times New Roman"/>
          <w:sz w:val="24"/>
          <w:szCs w:val="24"/>
        </w:rPr>
        <w:t>- утвержденные правовыми актами уполномоченных органов исполнительной власти (при их отсутствии в Приказе Минфина России № 52н);</w:t>
      </w:r>
    </w:p>
    <w:p w:rsidR="00CB598C" w:rsidRPr="00CB598C" w:rsidRDefault="00CB598C" w:rsidP="001378D0">
      <w:pPr>
        <w:spacing w:after="0" w:line="240" w:lineRule="auto"/>
        <w:ind w:firstLine="567"/>
        <w:jc w:val="both"/>
        <w:rPr>
          <w:rFonts w:ascii="Times New Roman" w:hAnsi="Times New Roman" w:cs="Times New Roman"/>
          <w:sz w:val="24"/>
          <w:szCs w:val="24"/>
        </w:rPr>
      </w:pPr>
      <w:r w:rsidRPr="00CB598C">
        <w:rPr>
          <w:rFonts w:ascii="Times New Roman" w:hAnsi="Times New Roman" w:cs="Times New Roman"/>
          <w:sz w:val="24"/>
          <w:szCs w:val="24"/>
        </w:rPr>
        <w:t>- самостоятельно разработанные, приведенные в Приложении</w:t>
      </w:r>
      <w:r w:rsidR="00F450D5">
        <w:rPr>
          <w:rFonts w:ascii="Times New Roman" w:hAnsi="Times New Roman" w:cs="Times New Roman"/>
          <w:sz w:val="24"/>
          <w:szCs w:val="24"/>
        </w:rPr>
        <w:t xml:space="preserve"> 2</w:t>
      </w:r>
      <w:r w:rsidRPr="00CB598C">
        <w:rPr>
          <w:rFonts w:ascii="Times New Roman" w:hAnsi="Times New Roman" w:cs="Times New Roman"/>
          <w:sz w:val="24"/>
          <w:szCs w:val="24"/>
        </w:rPr>
        <w:t xml:space="preserve"> к Учетной политике.</w:t>
      </w:r>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lastRenderedPageBreak/>
        <w:t xml:space="preserve">(Основание: </w:t>
      </w:r>
      <w:hyperlink r:id="rId81" w:history="1">
        <w:r w:rsidRPr="00CB598C">
          <w:rPr>
            <w:rStyle w:val="a4"/>
            <w:rFonts w:ascii="Times New Roman" w:hAnsi="Times New Roman" w:cs="Times New Roman"/>
            <w:color w:val="auto"/>
            <w:sz w:val="24"/>
            <w:szCs w:val="24"/>
            <w:u w:val="none"/>
          </w:rPr>
          <w:t>ч. 2</w:t>
        </w:r>
      </w:hyperlink>
      <w:r w:rsidRPr="00CB598C">
        <w:rPr>
          <w:rFonts w:ascii="Times New Roman" w:hAnsi="Times New Roman" w:cs="Times New Roman"/>
          <w:sz w:val="24"/>
          <w:szCs w:val="24"/>
        </w:rPr>
        <w:t xml:space="preserve">, </w:t>
      </w:r>
      <w:hyperlink r:id="rId82" w:history="1">
        <w:r w:rsidRPr="00CB598C">
          <w:rPr>
            <w:rStyle w:val="a4"/>
            <w:rFonts w:ascii="Times New Roman" w:hAnsi="Times New Roman" w:cs="Times New Roman"/>
            <w:color w:val="auto"/>
            <w:sz w:val="24"/>
            <w:szCs w:val="24"/>
            <w:u w:val="none"/>
          </w:rPr>
          <w:t>4 ст. 9</w:t>
        </w:r>
      </w:hyperlink>
      <w:r w:rsidRPr="00CB598C">
        <w:rPr>
          <w:rFonts w:ascii="Times New Roman" w:hAnsi="Times New Roman" w:cs="Times New Roman"/>
          <w:sz w:val="24"/>
          <w:szCs w:val="24"/>
        </w:rPr>
        <w:t xml:space="preserve"> Закона № 402-ФЗ, </w:t>
      </w:r>
      <w:hyperlink r:id="rId83" w:history="1">
        <w:r w:rsidRPr="00CB598C">
          <w:rPr>
            <w:rStyle w:val="a4"/>
            <w:rFonts w:ascii="Times New Roman" w:hAnsi="Times New Roman" w:cs="Times New Roman"/>
            <w:color w:val="auto"/>
            <w:sz w:val="24"/>
            <w:szCs w:val="24"/>
            <w:u w:val="none"/>
          </w:rPr>
          <w:t>п. 25</w:t>
        </w:r>
      </w:hyperlink>
      <w:r w:rsidR="006F1F49">
        <w:rPr>
          <w:rFonts w:ascii="Times New Roman" w:hAnsi="Times New Roman" w:cs="Times New Roman"/>
          <w:sz w:val="24"/>
          <w:szCs w:val="24"/>
        </w:rPr>
        <w:t xml:space="preserve"> СГС «Концептуальные основы»</w:t>
      </w:r>
      <w:r w:rsidRPr="00CB598C">
        <w:rPr>
          <w:rFonts w:ascii="Times New Roman" w:hAnsi="Times New Roman" w:cs="Times New Roman"/>
          <w:sz w:val="24"/>
          <w:szCs w:val="24"/>
        </w:rPr>
        <w:t xml:space="preserve">, </w:t>
      </w:r>
      <w:hyperlink r:id="rId84" w:history="1">
        <w:r w:rsidRPr="00CB598C">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CB598C">
        <w:rPr>
          <w:rFonts w:ascii="Times New Roman" w:hAnsi="Times New Roman" w:cs="Times New Roman"/>
          <w:sz w:val="24"/>
          <w:szCs w:val="24"/>
        </w:rPr>
        <w:t>)</w:t>
      </w:r>
    </w:p>
    <w:p w:rsidR="00CB598C" w:rsidRPr="00CB598C" w:rsidRDefault="00CB598C" w:rsidP="001378D0">
      <w:pPr>
        <w:spacing w:after="0" w:line="240" w:lineRule="auto"/>
        <w:ind w:firstLine="567"/>
        <w:jc w:val="both"/>
        <w:rPr>
          <w:rFonts w:ascii="Times New Roman" w:hAnsi="Times New Roman" w:cs="Times New Roman"/>
          <w:sz w:val="24"/>
          <w:szCs w:val="24"/>
        </w:rPr>
      </w:pPr>
      <w:r w:rsidRPr="00CB598C">
        <w:rPr>
          <w:rFonts w:ascii="Times New Roman" w:hAnsi="Times New Roman" w:cs="Times New Roman"/>
          <w:sz w:val="24"/>
          <w:szCs w:val="24"/>
        </w:rPr>
        <w:t>Заявки на оплату расходов, заявки на кассовый расход, уведомление об уточнении вида и принадлежности платежа (доходы или расходы), заявки на возврат, расходные расписания, реестры администрируемых доходов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ч. </w:t>
      </w:r>
      <w:hyperlink r:id="rId85" w:history="1">
        <w:r w:rsidRPr="00CB598C">
          <w:rPr>
            <w:rStyle w:val="a4"/>
            <w:rFonts w:ascii="Times New Roman" w:hAnsi="Times New Roman" w:cs="Times New Roman"/>
            <w:color w:val="auto"/>
            <w:sz w:val="24"/>
            <w:szCs w:val="24"/>
            <w:u w:val="none"/>
          </w:rPr>
          <w:t>5</w:t>
        </w:r>
      </w:hyperlink>
      <w:r w:rsidRPr="00CB598C">
        <w:rPr>
          <w:rFonts w:ascii="Times New Roman" w:hAnsi="Times New Roman" w:cs="Times New Roman"/>
          <w:sz w:val="24"/>
          <w:szCs w:val="24"/>
        </w:rPr>
        <w:t xml:space="preserve">, </w:t>
      </w:r>
      <w:hyperlink r:id="rId86" w:history="1">
        <w:r w:rsidRPr="00CB598C">
          <w:rPr>
            <w:rStyle w:val="a4"/>
            <w:rFonts w:ascii="Times New Roman" w:hAnsi="Times New Roman" w:cs="Times New Roman"/>
            <w:color w:val="auto"/>
            <w:sz w:val="24"/>
            <w:szCs w:val="24"/>
            <w:u w:val="none"/>
          </w:rPr>
          <w:t>6 ст. 9</w:t>
        </w:r>
      </w:hyperlink>
      <w:r w:rsidRPr="00CB598C">
        <w:rPr>
          <w:rFonts w:ascii="Times New Roman" w:hAnsi="Times New Roman" w:cs="Times New Roman"/>
          <w:sz w:val="24"/>
          <w:szCs w:val="24"/>
        </w:rPr>
        <w:t xml:space="preserve"> Закона № 402-ФЗ, </w:t>
      </w:r>
      <w:hyperlink r:id="rId87" w:history="1">
        <w:r w:rsidRPr="00CB598C">
          <w:rPr>
            <w:rStyle w:val="a4"/>
            <w:rFonts w:ascii="Times New Roman" w:hAnsi="Times New Roman" w:cs="Times New Roman"/>
            <w:color w:val="auto"/>
            <w:sz w:val="24"/>
            <w:szCs w:val="24"/>
            <w:u w:val="none"/>
          </w:rPr>
          <w:t>п. 32</w:t>
        </w:r>
      </w:hyperlink>
      <w:r w:rsidR="006F1F49">
        <w:rPr>
          <w:rFonts w:ascii="Times New Roman" w:hAnsi="Times New Roman" w:cs="Times New Roman"/>
          <w:sz w:val="24"/>
          <w:szCs w:val="24"/>
        </w:rPr>
        <w:t xml:space="preserve"> СГС «Концептуальные основы»</w:t>
      </w:r>
      <w:r w:rsidRPr="00CB598C">
        <w:rPr>
          <w:rFonts w:ascii="Times New Roman" w:hAnsi="Times New Roman" w:cs="Times New Roman"/>
          <w:sz w:val="24"/>
          <w:szCs w:val="24"/>
        </w:rPr>
        <w:t>)</w:t>
      </w:r>
    </w:p>
    <w:p w:rsidR="00CB598C" w:rsidRPr="00CB598C" w:rsidRDefault="00CB598C" w:rsidP="001378D0">
      <w:pPr>
        <w:pStyle w:val="2"/>
        <w:spacing w:after="0" w:line="240" w:lineRule="auto"/>
        <w:ind w:firstLine="567"/>
        <w:rPr>
          <w:sz w:val="24"/>
          <w:szCs w:val="24"/>
        </w:rPr>
      </w:pPr>
      <w:bookmarkStart w:id="5" w:name="_ref_1-02269d0a12184e"/>
      <w:r w:rsidRPr="00CB598C">
        <w:rPr>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5"/>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w:t>
      </w:r>
      <w:hyperlink r:id="rId88" w:history="1">
        <w:r w:rsidRPr="00CB598C">
          <w:rPr>
            <w:rStyle w:val="a4"/>
            <w:rFonts w:ascii="Times New Roman" w:hAnsi="Times New Roman" w:cs="Times New Roman"/>
            <w:color w:val="auto"/>
            <w:sz w:val="24"/>
            <w:szCs w:val="24"/>
            <w:u w:val="none"/>
          </w:rPr>
          <w:t>п. 31</w:t>
        </w:r>
      </w:hyperlink>
      <w:r w:rsidR="006F1F49">
        <w:rPr>
          <w:rFonts w:ascii="Times New Roman" w:hAnsi="Times New Roman" w:cs="Times New Roman"/>
          <w:sz w:val="24"/>
          <w:szCs w:val="24"/>
        </w:rPr>
        <w:t xml:space="preserve"> СГС «Концептуальные основы»</w:t>
      </w:r>
      <w:r w:rsidRPr="00CB598C">
        <w:rPr>
          <w:rFonts w:ascii="Times New Roman" w:hAnsi="Times New Roman" w:cs="Times New Roman"/>
          <w:sz w:val="24"/>
          <w:szCs w:val="24"/>
        </w:rPr>
        <w:t>)</w:t>
      </w:r>
    </w:p>
    <w:p w:rsidR="00CB598C" w:rsidRPr="00CB598C" w:rsidRDefault="00CB598C" w:rsidP="001378D0">
      <w:pPr>
        <w:pStyle w:val="2"/>
        <w:spacing w:after="0" w:line="240" w:lineRule="auto"/>
        <w:ind w:firstLine="567"/>
        <w:rPr>
          <w:sz w:val="24"/>
          <w:szCs w:val="24"/>
        </w:rPr>
      </w:pPr>
      <w:bookmarkStart w:id="6" w:name="_ref_1-f54ff9890d4e4b"/>
      <w:r w:rsidRPr="00CB598C">
        <w:rPr>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6"/>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w:t>
      </w:r>
      <w:hyperlink r:id="rId89" w:history="1">
        <w:r w:rsidRPr="00CB598C">
          <w:rPr>
            <w:rStyle w:val="a4"/>
            <w:rFonts w:ascii="Times New Roman" w:hAnsi="Times New Roman" w:cs="Times New Roman"/>
            <w:color w:val="auto"/>
            <w:sz w:val="24"/>
            <w:szCs w:val="24"/>
            <w:u w:val="none"/>
          </w:rPr>
          <w:t>п. 31</w:t>
        </w:r>
      </w:hyperlink>
      <w:r w:rsidRPr="00CB598C">
        <w:rPr>
          <w:rFonts w:ascii="Times New Roman" w:hAnsi="Times New Roman" w:cs="Times New Roman"/>
          <w:sz w:val="24"/>
          <w:szCs w:val="24"/>
        </w:rPr>
        <w:t xml:space="preserve"> СГС </w:t>
      </w:r>
      <w:r w:rsidR="006F1F49">
        <w:rPr>
          <w:rFonts w:ascii="Times New Roman" w:hAnsi="Times New Roman" w:cs="Times New Roman"/>
          <w:sz w:val="24"/>
          <w:szCs w:val="24"/>
        </w:rPr>
        <w:t>«</w:t>
      </w:r>
      <w:r w:rsidRPr="00CB598C">
        <w:rPr>
          <w:rFonts w:ascii="Times New Roman" w:hAnsi="Times New Roman" w:cs="Times New Roman"/>
          <w:sz w:val="24"/>
          <w:szCs w:val="24"/>
        </w:rPr>
        <w:t>Концептуальные осно</w:t>
      </w:r>
      <w:r w:rsidR="006F1F49">
        <w:rPr>
          <w:rFonts w:ascii="Times New Roman" w:hAnsi="Times New Roman" w:cs="Times New Roman"/>
          <w:sz w:val="24"/>
          <w:szCs w:val="24"/>
        </w:rPr>
        <w:t>вы»</w:t>
      </w:r>
      <w:r w:rsidRPr="00CB598C">
        <w:rPr>
          <w:rFonts w:ascii="Times New Roman" w:hAnsi="Times New Roman" w:cs="Times New Roman"/>
          <w:sz w:val="24"/>
          <w:szCs w:val="24"/>
        </w:rPr>
        <w:t>)</w:t>
      </w:r>
    </w:p>
    <w:p w:rsidR="00CB598C" w:rsidRPr="00CB598C" w:rsidRDefault="00CB598C" w:rsidP="001378D0">
      <w:pPr>
        <w:pStyle w:val="2"/>
        <w:spacing w:after="0" w:line="240" w:lineRule="auto"/>
        <w:ind w:firstLine="567"/>
        <w:rPr>
          <w:sz w:val="24"/>
          <w:szCs w:val="24"/>
        </w:rPr>
      </w:pPr>
      <w:bookmarkStart w:id="7" w:name="_ref_1-baeb86fe901e42"/>
      <w:r w:rsidRPr="00CB598C">
        <w:rPr>
          <w:sz w:val="24"/>
          <w:szCs w:val="24"/>
        </w:rPr>
        <w:t>Правила и график документооборота, а также технология обработки учетной инф</w:t>
      </w:r>
      <w:r w:rsidR="00F450D5">
        <w:rPr>
          <w:sz w:val="24"/>
          <w:szCs w:val="24"/>
        </w:rPr>
        <w:t>ормации приведены в Приложении</w:t>
      </w:r>
      <w:r w:rsidRPr="00CB598C">
        <w:rPr>
          <w:sz w:val="24"/>
          <w:szCs w:val="24"/>
        </w:rPr>
        <w:t xml:space="preserve"> </w:t>
      </w:r>
      <w:fldSimple w:instr=" REF _ref_1-ceb4a9ec843340 \h \n \!  \* MERGEFORMAT " w:fldLock="1">
        <w:r w:rsidRPr="00CB598C">
          <w:rPr>
            <w:sz w:val="24"/>
            <w:szCs w:val="24"/>
          </w:rPr>
          <w:t>3</w:t>
        </w:r>
      </w:fldSimple>
      <w:r w:rsidRPr="00CB598C">
        <w:rPr>
          <w:sz w:val="24"/>
          <w:szCs w:val="24"/>
        </w:rPr>
        <w:t xml:space="preserve"> к Учетной политике.</w:t>
      </w:r>
      <w:bookmarkEnd w:id="7"/>
    </w:p>
    <w:p w:rsidR="00CB598C" w:rsidRPr="00CB598C" w:rsidRDefault="00CB598C" w:rsidP="001378D0">
      <w:pPr>
        <w:spacing w:after="0" w:line="240" w:lineRule="auto"/>
        <w:jc w:val="both"/>
        <w:rPr>
          <w:rFonts w:ascii="Times New Roman" w:hAnsi="Times New Roman" w:cs="Times New Roman"/>
          <w:sz w:val="24"/>
          <w:szCs w:val="24"/>
        </w:rPr>
      </w:pPr>
      <w:r w:rsidRPr="00CB598C">
        <w:rPr>
          <w:rFonts w:ascii="Times New Roman" w:hAnsi="Times New Roman" w:cs="Times New Roman"/>
          <w:sz w:val="24"/>
          <w:szCs w:val="24"/>
        </w:rPr>
        <w:t xml:space="preserve">(Основание: </w:t>
      </w:r>
      <w:hyperlink r:id="rId90" w:history="1">
        <w:r w:rsidRPr="00CB598C">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CB598C">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8" w:name="_ref_1-bbb23394b34243"/>
      <w:r w:rsidRPr="00F450D5">
        <w:rPr>
          <w:sz w:val="24"/>
          <w:szCs w:val="24"/>
        </w:rPr>
        <w:t>С первичных (сводных) учетных документов, составленных в электронном виде, изготавливаются копии на бумажном носителе.</w:t>
      </w:r>
      <w:bookmarkEnd w:id="8"/>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91" w:history="1">
        <w:r w:rsidRPr="00F450D5">
          <w:rPr>
            <w:rStyle w:val="a4"/>
            <w:rFonts w:ascii="Times New Roman" w:hAnsi="Times New Roman" w:cs="Times New Roman"/>
            <w:color w:val="auto"/>
            <w:sz w:val="24"/>
            <w:szCs w:val="24"/>
            <w:u w:val="none"/>
          </w:rPr>
          <w:t>п. 32</w:t>
        </w:r>
      </w:hyperlink>
      <w:r w:rsidR="006F1F49">
        <w:rPr>
          <w:rFonts w:ascii="Times New Roman" w:hAnsi="Times New Roman" w:cs="Times New Roman"/>
          <w:sz w:val="24"/>
          <w:szCs w:val="24"/>
        </w:rPr>
        <w:t xml:space="preserve"> СГС «Концептуальные основы»</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9" w:name="_ref_1-7bf5bce78b3645"/>
      <w:r w:rsidRPr="00F450D5">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9"/>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по унифицированным формам, утвержденным Приказом Минфина России № 52н;</w:t>
      </w:r>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по формам, разработанным самостоятельно.</w:t>
      </w:r>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92" w:history="1">
        <w:r w:rsidRPr="00F450D5">
          <w:rPr>
            <w:rStyle w:val="a4"/>
            <w:rFonts w:ascii="Times New Roman" w:hAnsi="Times New Roman" w:cs="Times New Roman"/>
            <w:color w:val="auto"/>
            <w:sz w:val="24"/>
            <w:szCs w:val="24"/>
            <w:u w:val="none"/>
          </w:rPr>
          <w:t>ч. 5 ст. 10</w:t>
        </w:r>
      </w:hyperlink>
      <w:r w:rsidRPr="00F450D5">
        <w:rPr>
          <w:rFonts w:ascii="Times New Roman" w:hAnsi="Times New Roman" w:cs="Times New Roman"/>
          <w:sz w:val="24"/>
          <w:szCs w:val="24"/>
        </w:rPr>
        <w:t xml:space="preserve"> Закона № 402-ФЗ, п. п. </w:t>
      </w:r>
      <w:hyperlink r:id="rId93" w:history="1">
        <w:r w:rsidRPr="00F450D5">
          <w:rPr>
            <w:rStyle w:val="a4"/>
            <w:rFonts w:ascii="Times New Roman" w:hAnsi="Times New Roman" w:cs="Times New Roman"/>
            <w:color w:val="auto"/>
            <w:sz w:val="24"/>
            <w:szCs w:val="24"/>
            <w:u w:val="none"/>
          </w:rPr>
          <w:t>23</w:t>
        </w:r>
      </w:hyperlink>
      <w:r w:rsidRPr="00F450D5">
        <w:rPr>
          <w:rFonts w:ascii="Times New Roman" w:hAnsi="Times New Roman" w:cs="Times New Roman"/>
          <w:sz w:val="24"/>
          <w:szCs w:val="24"/>
        </w:rPr>
        <w:t xml:space="preserve">, </w:t>
      </w:r>
      <w:hyperlink r:id="rId94" w:history="1">
        <w:r w:rsidRPr="00F450D5">
          <w:rPr>
            <w:rStyle w:val="a4"/>
            <w:rFonts w:ascii="Times New Roman" w:hAnsi="Times New Roman" w:cs="Times New Roman"/>
            <w:color w:val="auto"/>
            <w:sz w:val="24"/>
            <w:szCs w:val="24"/>
            <w:u w:val="none"/>
          </w:rPr>
          <w:t>28</w:t>
        </w:r>
      </w:hyperlink>
      <w:r w:rsidR="006F1F49">
        <w:rPr>
          <w:rFonts w:ascii="Times New Roman" w:hAnsi="Times New Roman" w:cs="Times New Roman"/>
          <w:sz w:val="24"/>
          <w:szCs w:val="24"/>
        </w:rPr>
        <w:t xml:space="preserve"> СГС «Концептуальные основы»</w:t>
      </w:r>
      <w:r w:rsidRPr="00F450D5">
        <w:rPr>
          <w:rFonts w:ascii="Times New Roman" w:hAnsi="Times New Roman" w:cs="Times New Roman"/>
          <w:sz w:val="24"/>
          <w:szCs w:val="24"/>
        </w:rPr>
        <w:t xml:space="preserve">, </w:t>
      </w:r>
      <w:hyperlink r:id="rId95" w:history="1">
        <w:r w:rsidRPr="00F450D5">
          <w:rPr>
            <w:rStyle w:val="a4"/>
            <w:rFonts w:ascii="Times New Roman" w:hAnsi="Times New Roman" w:cs="Times New Roman"/>
            <w:color w:val="auto"/>
            <w:sz w:val="24"/>
            <w:szCs w:val="24"/>
            <w:u w:val="none"/>
          </w:rPr>
          <w:t>п. 11</w:t>
        </w:r>
      </w:hyperlink>
      <w:r w:rsidRPr="00F450D5">
        <w:rPr>
          <w:rFonts w:ascii="Times New Roman" w:hAnsi="Times New Roman" w:cs="Times New Roman"/>
          <w:sz w:val="24"/>
          <w:szCs w:val="24"/>
        </w:rPr>
        <w:t xml:space="preserve"> Инструкции № 157н)</w:t>
      </w:r>
    </w:p>
    <w:p w:rsidR="00F450D5" w:rsidRPr="00F450D5" w:rsidRDefault="00F450D5" w:rsidP="001378D0">
      <w:pPr>
        <w:pStyle w:val="2"/>
        <w:spacing w:after="0" w:line="240" w:lineRule="auto"/>
        <w:rPr>
          <w:sz w:val="24"/>
          <w:szCs w:val="24"/>
        </w:rPr>
      </w:pPr>
      <w:bookmarkStart w:id="10" w:name="_ref_1-d4540c7543574e"/>
      <w:r w:rsidRPr="00F450D5">
        <w:rPr>
          <w:sz w:val="24"/>
          <w:szCs w:val="24"/>
        </w:rP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0"/>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96" w:history="1">
        <w:r w:rsidRPr="00F450D5">
          <w:rPr>
            <w:rStyle w:val="a4"/>
            <w:rFonts w:ascii="Times New Roman" w:hAnsi="Times New Roman" w:cs="Times New Roman"/>
            <w:color w:val="auto"/>
            <w:sz w:val="24"/>
            <w:szCs w:val="24"/>
            <w:u w:val="none"/>
          </w:rPr>
          <w:t>ч. 6</w:t>
        </w:r>
      </w:hyperlink>
      <w:r w:rsidRPr="00F450D5">
        <w:rPr>
          <w:rFonts w:ascii="Times New Roman" w:hAnsi="Times New Roman" w:cs="Times New Roman"/>
          <w:sz w:val="24"/>
          <w:szCs w:val="24"/>
        </w:rPr>
        <w:t xml:space="preserve">, </w:t>
      </w:r>
      <w:hyperlink r:id="rId97" w:history="1">
        <w:r w:rsidRPr="00F450D5">
          <w:rPr>
            <w:rStyle w:val="a4"/>
            <w:rFonts w:ascii="Times New Roman" w:hAnsi="Times New Roman" w:cs="Times New Roman"/>
            <w:color w:val="auto"/>
            <w:sz w:val="24"/>
            <w:szCs w:val="24"/>
            <w:u w:val="none"/>
          </w:rPr>
          <w:t>7 ст. 10</w:t>
        </w:r>
      </w:hyperlink>
      <w:r w:rsidRPr="00F450D5">
        <w:rPr>
          <w:rFonts w:ascii="Times New Roman" w:hAnsi="Times New Roman" w:cs="Times New Roman"/>
          <w:sz w:val="24"/>
          <w:szCs w:val="24"/>
        </w:rPr>
        <w:t xml:space="preserve"> Закона № 402-ФЗ, </w:t>
      </w:r>
      <w:hyperlink r:id="rId98" w:history="1">
        <w:r w:rsidRPr="00F450D5">
          <w:rPr>
            <w:rStyle w:val="a4"/>
            <w:rFonts w:ascii="Times New Roman" w:hAnsi="Times New Roman" w:cs="Times New Roman"/>
            <w:color w:val="auto"/>
            <w:sz w:val="24"/>
            <w:szCs w:val="24"/>
            <w:u w:val="none"/>
          </w:rPr>
          <w:t>п. 32</w:t>
        </w:r>
      </w:hyperlink>
      <w:r w:rsidR="006F1F49">
        <w:rPr>
          <w:rFonts w:ascii="Times New Roman" w:hAnsi="Times New Roman" w:cs="Times New Roman"/>
          <w:sz w:val="24"/>
          <w:szCs w:val="24"/>
        </w:rPr>
        <w:t xml:space="preserve"> СГС «Концептуальные основы»</w:t>
      </w:r>
      <w:r w:rsidRPr="00F450D5">
        <w:rPr>
          <w:rFonts w:ascii="Times New Roman" w:hAnsi="Times New Roman" w:cs="Times New Roman"/>
          <w:sz w:val="24"/>
          <w:szCs w:val="24"/>
        </w:rPr>
        <w:t xml:space="preserve">, </w:t>
      </w:r>
      <w:hyperlink r:id="rId99" w:history="1">
        <w:r w:rsidRPr="00F450D5">
          <w:rPr>
            <w:rStyle w:val="a4"/>
            <w:rFonts w:ascii="Times New Roman" w:hAnsi="Times New Roman" w:cs="Times New Roman"/>
            <w:color w:val="auto"/>
            <w:sz w:val="24"/>
            <w:szCs w:val="24"/>
            <w:u w:val="none"/>
          </w:rPr>
          <w:t>п. 11</w:t>
        </w:r>
      </w:hyperlink>
      <w:r w:rsidRPr="00F450D5">
        <w:rPr>
          <w:rFonts w:ascii="Times New Roman" w:hAnsi="Times New Roman" w:cs="Times New Roman"/>
          <w:sz w:val="24"/>
          <w:szCs w:val="24"/>
        </w:rPr>
        <w:t xml:space="preserve"> Инструкции № 157н)</w:t>
      </w:r>
    </w:p>
    <w:p w:rsidR="00F450D5" w:rsidRPr="00F450D5" w:rsidRDefault="00F450D5" w:rsidP="001378D0">
      <w:pPr>
        <w:pStyle w:val="2"/>
        <w:spacing w:after="0" w:line="240" w:lineRule="auto"/>
        <w:rPr>
          <w:sz w:val="24"/>
          <w:szCs w:val="24"/>
        </w:rPr>
      </w:pPr>
      <w:bookmarkStart w:id="11" w:name="_ref_1-e46e9ccfc2c04a"/>
      <w:r w:rsidRPr="00F450D5">
        <w:rPr>
          <w:sz w:val="24"/>
          <w:szCs w:val="24"/>
        </w:rPr>
        <w:t>С регистров бухгалтерского учета, составленных в электронном виде, изготавливаются копии на бумажном носителе.</w:t>
      </w:r>
      <w:bookmarkEnd w:id="11"/>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00" w:history="1">
        <w:r w:rsidRPr="00F450D5">
          <w:rPr>
            <w:rStyle w:val="a4"/>
            <w:rFonts w:ascii="Times New Roman" w:hAnsi="Times New Roman" w:cs="Times New Roman"/>
            <w:color w:val="auto"/>
            <w:sz w:val="24"/>
            <w:szCs w:val="24"/>
            <w:u w:val="none"/>
          </w:rPr>
          <w:t>п. 32</w:t>
        </w:r>
      </w:hyperlink>
      <w:r w:rsidR="006F1F49">
        <w:rPr>
          <w:rFonts w:ascii="Times New Roman" w:hAnsi="Times New Roman" w:cs="Times New Roman"/>
          <w:sz w:val="24"/>
          <w:szCs w:val="24"/>
        </w:rPr>
        <w:t xml:space="preserve"> СГС «Концептуальные основы»</w:t>
      </w:r>
      <w:r w:rsidRPr="00F450D5">
        <w:rPr>
          <w:rFonts w:ascii="Times New Roman" w:hAnsi="Times New Roman" w:cs="Times New Roman"/>
          <w:sz w:val="24"/>
          <w:szCs w:val="24"/>
        </w:rPr>
        <w:t xml:space="preserve">, </w:t>
      </w:r>
      <w:hyperlink r:id="rId101" w:history="1">
        <w:r w:rsidRPr="00F450D5">
          <w:rPr>
            <w:rStyle w:val="a4"/>
            <w:rFonts w:ascii="Times New Roman" w:hAnsi="Times New Roman" w:cs="Times New Roman"/>
            <w:color w:val="auto"/>
            <w:sz w:val="24"/>
            <w:szCs w:val="24"/>
            <w:u w:val="none"/>
          </w:rPr>
          <w:t>п. 19</w:t>
        </w:r>
      </w:hyperlink>
      <w:r w:rsidRPr="00F450D5">
        <w:rPr>
          <w:rFonts w:ascii="Times New Roman" w:hAnsi="Times New Roman" w:cs="Times New Roman"/>
          <w:sz w:val="24"/>
          <w:szCs w:val="24"/>
        </w:rPr>
        <w:t xml:space="preserve"> Инструкции № 157н)</w:t>
      </w:r>
    </w:p>
    <w:p w:rsidR="00F450D5" w:rsidRPr="00F450D5" w:rsidRDefault="00F450D5" w:rsidP="001378D0">
      <w:pPr>
        <w:pStyle w:val="2"/>
        <w:spacing w:after="0" w:line="240" w:lineRule="auto"/>
        <w:rPr>
          <w:sz w:val="24"/>
          <w:szCs w:val="24"/>
        </w:rPr>
      </w:pPr>
      <w:bookmarkStart w:id="12" w:name="_ref_1-3b014fbeecab49"/>
      <w:r w:rsidRPr="00F450D5">
        <w:rPr>
          <w:sz w:val="24"/>
          <w:szCs w:val="24"/>
        </w:rPr>
        <w:t>Формирование регистров бухгалтерского учета на бумажном носителе осуществляется на каждую отчетную дату.</w:t>
      </w:r>
      <w:bookmarkEnd w:id="12"/>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02" w:history="1">
        <w:r w:rsidRPr="00F450D5">
          <w:rPr>
            <w:rStyle w:val="a4"/>
            <w:rFonts w:ascii="Times New Roman" w:hAnsi="Times New Roman" w:cs="Times New Roman"/>
            <w:color w:val="auto"/>
            <w:sz w:val="24"/>
            <w:szCs w:val="24"/>
            <w:u w:val="none"/>
          </w:rPr>
          <w:t>п. 19</w:t>
        </w:r>
      </w:hyperlink>
      <w:r w:rsidRPr="00F450D5">
        <w:rPr>
          <w:rFonts w:ascii="Times New Roman" w:hAnsi="Times New Roman" w:cs="Times New Roman"/>
          <w:sz w:val="24"/>
          <w:szCs w:val="24"/>
        </w:rPr>
        <w:t xml:space="preserve"> Инструкции № 157н)</w:t>
      </w:r>
    </w:p>
    <w:p w:rsidR="00F450D5" w:rsidRPr="00F450D5" w:rsidRDefault="00F450D5" w:rsidP="001378D0">
      <w:pPr>
        <w:pStyle w:val="2"/>
        <w:spacing w:after="0" w:line="240" w:lineRule="auto"/>
        <w:rPr>
          <w:sz w:val="24"/>
          <w:szCs w:val="24"/>
        </w:rPr>
      </w:pPr>
      <w:bookmarkStart w:id="13" w:name="_ref_1-97268dd2b4dd4c"/>
      <w:r w:rsidRPr="00F450D5">
        <w:rPr>
          <w:sz w:val="24"/>
          <w:szCs w:val="24"/>
        </w:rPr>
        <w:lastRenderedPageBreak/>
        <w:t>Внутренний контроль совершаемых фактов хозяйственной жизни осуществляется отделом внутреннего контроля в соответствии с поря</w:t>
      </w:r>
      <w:r>
        <w:rPr>
          <w:sz w:val="24"/>
          <w:szCs w:val="24"/>
        </w:rPr>
        <w:t>дком, приведенным в Приложении</w:t>
      </w:r>
      <w:r w:rsidRPr="00F450D5">
        <w:rPr>
          <w:sz w:val="24"/>
          <w:szCs w:val="24"/>
        </w:rPr>
        <w:t xml:space="preserve"> </w:t>
      </w:r>
      <w:fldSimple w:instr=" REF _ref_1-02985cc1b2974d \h \n \!  \* MERGEFORMAT " w:fldLock="1">
        <w:r w:rsidRPr="00F450D5">
          <w:rPr>
            <w:sz w:val="24"/>
            <w:szCs w:val="24"/>
          </w:rPr>
          <w:t>5</w:t>
        </w:r>
      </w:fldSimple>
      <w:r w:rsidRPr="00F450D5">
        <w:rPr>
          <w:sz w:val="24"/>
          <w:szCs w:val="24"/>
        </w:rPr>
        <w:t> к Учетной политике.</w:t>
      </w:r>
      <w:bookmarkEnd w:id="13"/>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03" w:history="1">
        <w:r w:rsidRPr="00F450D5">
          <w:rPr>
            <w:rStyle w:val="a4"/>
            <w:rFonts w:ascii="Times New Roman" w:hAnsi="Times New Roman" w:cs="Times New Roman"/>
            <w:color w:val="auto"/>
            <w:sz w:val="24"/>
            <w:szCs w:val="24"/>
            <w:u w:val="none"/>
          </w:rPr>
          <w:t>ч. 1 ст. 19</w:t>
        </w:r>
      </w:hyperlink>
      <w:r w:rsidRPr="00F450D5">
        <w:rPr>
          <w:rFonts w:ascii="Times New Roman" w:hAnsi="Times New Roman" w:cs="Times New Roman"/>
          <w:sz w:val="24"/>
          <w:szCs w:val="24"/>
        </w:rPr>
        <w:t xml:space="preserve"> Закона № 402-ФЗ, </w:t>
      </w:r>
      <w:hyperlink r:id="rId104" w:history="1">
        <w:r w:rsidRPr="00F450D5">
          <w:rPr>
            <w:rStyle w:val="a4"/>
            <w:rFonts w:ascii="Times New Roman" w:hAnsi="Times New Roman" w:cs="Times New Roman"/>
            <w:color w:val="auto"/>
            <w:sz w:val="24"/>
            <w:szCs w:val="24"/>
            <w:u w:val="none"/>
          </w:rPr>
          <w:t>п. 23</w:t>
        </w:r>
      </w:hyperlink>
      <w:r w:rsidR="006F1F49">
        <w:rPr>
          <w:rFonts w:ascii="Times New Roman" w:hAnsi="Times New Roman" w:cs="Times New Roman"/>
          <w:sz w:val="24"/>
          <w:szCs w:val="24"/>
        </w:rPr>
        <w:t xml:space="preserve"> СГС «Концептуальные основы»</w:t>
      </w:r>
      <w:r w:rsidRPr="00F450D5">
        <w:rPr>
          <w:rFonts w:ascii="Times New Roman" w:hAnsi="Times New Roman" w:cs="Times New Roman"/>
          <w:sz w:val="24"/>
          <w:szCs w:val="24"/>
        </w:rPr>
        <w:t xml:space="preserve">, </w:t>
      </w:r>
      <w:hyperlink r:id="rId105"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14" w:name="_ref_1-e05e4bef9e0246"/>
      <w:r w:rsidRPr="00F450D5">
        <w:rPr>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w:t>
      </w:r>
      <w:r>
        <w:rPr>
          <w:sz w:val="24"/>
          <w:szCs w:val="24"/>
        </w:rPr>
        <w:t>нием, приведенным в Приложении</w:t>
      </w:r>
      <w:r w:rsidRPr="00F450D5">
        <w:rPr>
          <w:sz w:val="24"/>
          <w:szCs w:val="24"/>
        </w:rPr>
        <w:t> </w:t>
      </w:r>
      <w:fldSimple w:instr=" REF _ref_1-9826518fc4c94d \h \n \!  \* MERGEFORMAT " w:fldLock="1">
        <w:r w:rsidRPr="00F450D5">
          <w:rPr>
            <w:sz w:val="24"/>
            <w:szCs w:val="24"/>
          </w:rPr>
          <w:t>6</w:t>
        </w:r>
      </w:fldSimple>
      <w:r w:rsidRPr="00F450D5">
        <w:rPr>
          <w:sz w:val="24"/>
          <w:szCs w:val="24"/>
        </w:rPr>
        <w:t xml:space="preserve"> к Учетной политике.</w:t>
      </w:r>
      <w:bookmarkEnd w:id="14"/>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06"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15" w:name="_ref_1-aa1ac911f90346"/>
      <w:r w:rsidRPr="00F450D5">
        <w:rPr>
          <w:sz w:val="24"/>
          <w:szCs w:val="24"/>
        </w:rPr>
        <w:t>Достоверность данных учета и отчетности подтверждается путем инвентаризаций активов и обязательств, проводимых в соответствии с поря</w:t>
      </w:r>
      <w:r>
        <w:rPr>
          <w:sz w:val="24"/>
          <w:szCs w:val="24"/>
        </w:rPr>
        <w:t>дком, приведенным в Приложении</w:t>
      </w:r>
      <w:r w:rsidRPr="00F450D5">
        <w:rPr>
          <w:sz w:val="24"/>
          <w:szCs w:val="24"/>
        </w:rPr>
        <w:t xml:space="preserve"> </w:t>
      </w:r>
      <w:fldSimple w:instr=" REF _ref_1-1b9b7f229e5a43 \h \n \!  \* MERGEFORMAT " w:fldLock="1">
        <w:r w:rsidRPr="00F450D5">
          <w:rPr>
            <w:sz w:val="24"/>
            <w:szCs w:val="24"/>
          </w:rPr>
          <w:t>7</w:t>
        </w:r>
      </w:fldSimple>
      <w:r w:rsidRPr="00F450D5">
        <w:rPr>
          <w:sz w:val="24"/>
          <w:szCs w:val="24"/>
        </w:rPr>
        <w:t xml:space="preserve"> к Учетной политике.</w:t>
      </w:r>
      <w:bookmarkEnd w:id="15"/>
    </w:p>
    <w:p w:rsid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07" w:history="1">
        <w:r w:rsidRPr="00F450D5">
          <w:rPr>
            <w:rStyle w:val="a4"/>
            <w:rFonts w:ascii="Times New Roman" w:hAnsi="Times New Roman" w:cs="Times New Roman"/>
            <w:color w:val="auto"/>
            <w:sz w:val="24"/>
            <w:szCs w:val="24"/>
            <w:u w:val="none"/>
          </w:rPr>
          <w:t>ч. 3 ст. 11</w:t>
        </w:r>
      </w:hyperlink>
      <w:r w:rsidRPr="00F450D5">
        <w:rPr>
          <w:rFonts w:ascii="Times New Roman" w:hAnsi="Times New Roman" w:cs="Times New Roman"/>
          <w:sz w:val="24"/>
          <w:szCs w:val="24"/>
        </w:rPr>
        <w:t xml:space="preserve"> Закона № 402-ФЗ, </w:t>
      </w:r>
      <w:hyperlink r:id="rId108" w:history="1">
        <w:r w:rsidRPr="00F450D5">
          <w:rPr>
            <w:rStyle w:val="a4"/>
            <w:rFonts w:ascii="Times New Roman" w:hAnsi="Times New Roman" w:cs="Times New Roman"/>
            <w:color w:val="auto"/>
            <w:sz w:val="24"/>
            <w:szCs w:val="24"/>
            <w:u w:val="none"/>
          </w:rPr>
          <w:t>п. 80</w:t>
        </w:r>
      </w:hyperlink>
      <w:r w:rsidR="006F1F49">
        <w:rPr>
          <w:rFonts w:ascii="Times New Roman" w:hAnsi="Times New Roman" w:cs="Times New Roman"/>
          <w:sz w:val="24"/>
          <w:szCs w:val="24"/>
        </w:rPr>
        <w:t xml:space="preserve"> СГС «Концептуальные основы»</w:t>
      </w:r>
      <w:r w:rsidRPr="00F450D5">
        <w:rPr>
          <w:rFonts w:ascii="Times New Roman" w:hAnsi="Times New Roman" w:cs="Times New Roman"/>
          <w:sz w:val="24"/>
          <w:szCs w:val="24"/>
        </w:rPr>
        <w:t xml:space="preserve">, </w:t>
      </w:r>
      <w:hyperlink r:id="rId109"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16" w:name="_ref_1-a198a959a7d149"/>
      <w:r w:rsidRPr="00F450D5">
        <w:rPr>
          <w:sz w:val="24"/>
          <w:szCs w:val="24"/>
        </w:rPr>
        <w:t xml:space="preserve">В графе </w:t>
      </w:r>
      <w:hyperlink r:id="rId110" w:history="1">
        <w:r w:rsidRPr="00F450D5">
          <w:rPr>
            <w:rStyle w:val="a4"/>
            <w:color w:val="auto"/>
            <w:sz w:val="24"/>
            <w:szCs w:val="24"/>
            <w:u w:val="none"/>
          </w:rPr>
          <w:t>8</w:t>
        </w:r>
      </w:hyperlink>
      <w:r w:rsidRPr="00F450D5">
        <w:rPr>
          <w:sz w:val="24"/>
          <w:szCs w:val="24"/>
        </w:rPr>
        <w:t xml:space="preserve"> Инвентаризационной описи (сличительной ведомости) по объектам нефинансовых активов (</w:t>
      </w:r>
      <w:hyperlink r:id="rId111" w:history="1">
        <w:r w:rsidRPr="00F450D5">
          <w:rPr>
            <w:rStyle w:val="a4"/>
            <w:color w:val="auto"/>
            <w:sz w:val="24"/>
            <w:szCs w:val="24"/>
            <w:u w:val="none"/>
          </w:rPr>
          <w:t>ф. 0504087</w:t>
        </w:r>
      </w:hyperlink>
      <w:r w:rsidRPr="00F450D5">
        <w:rPr>
          <w:sz w:val="24"/>
          <w:szCs w:val="24"/>
        </w:rPr>
        <w:t>) отражается статус объекта учета по его наименованию и коду.</w:t>
      </w:r>
      <w:bookmarkEnd w:id="16"/>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12" w:history="1">
        <w:r w:rsidRPr="00F450D5">
          <w:rPr>
            <w:rStyle w:val="a4"/>
            <w:rFonts w:ascii="Times New Roman" w:hAnsi="Times New Roman" w:cs="Times New Roman"/>
            <w:color w:val="auto"/>
            <w:sz w:val="24"/>
            <w:szCs w:val="24"/>
            <w:u w:val="none"/>
          </w:rPr>
          <w:t>Методические указания № 52н</w:t>
        </w:r>
      </w:hyperlink>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17" w:name="_ref_1-1300097c456f47"/>
      <w:r w:rsidRPr="00F450D5">
        <w:rPr>
          <w:sz w:val="24"/>
          <w:szCs w:val="24"/>
        </w:rPr>
        <w:t xml:space="preserve">В графе </w:t>
      </w:r>
      <w:hyperlink r:id="rId113" w:history="1">
        <w:r w:rsidRPr="00F450D5">
          <w:rPr>
            <w:rStyle w:val="a4"/>
            <w:color w:val="auto"/>
            <w:sz w:val="24"/>
            <w:szCs w:val="24"/>
            <w:u w:val="none"/>
          </w:rPr>
          <w:t>9</w:t>
        </w:r>
      </w:hyperlink>
      <w:r w:rsidRPr="00F450D5">
        <w:rPr>
          <w:sz w:val="24"/>
          <w:szCs w:val="24"/>
        </w:rPr>
        <w:t xml:space="preserve"> Инвентаризационной описи (сличительной ведомости) по объектам нефинансовых активов (</w:t>
      </w:r>
      <w:hyperlink r:id="rId114" w:history="1">
        <w:r w:rsidRPr="00F450D5">
          <w:rPr>
            <w:rStyle w:val="a4"/>
            <w:color w:val="auto"/>
            <w:sz w:val="24"/>
            <w:szCs w:val="24"/>
            <w:u w:val="none"/>
          </w:rPr>
          <w:t>ф. 0504087</w:t>
        </w:r>
      </w:hyperlink>
      <w:r w:rsidRPr="00F450D5">
        <w:rPr>
          <w:sz w:val="24"/>
          <w:szCs w:val="24"/>
        </w:rPr>
        <w:t>) отражается целевая функция актива по ее наименованию и коду.</w:t>
      </w:r>
      <w:bookmarkEnd w:id="17"/>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15" w:history="1">
        <w:r w:rsidRPr="00F450D5">
          <w:rPr>
            <w:rStyle w:val="a4"/>
            <w:rFonts w:ascii="Times New Roman" w:hAnsi="Times New Roman" w:cs="Times New Roman"/>
            <w:color w:val="auto"/>
            <w:sz w:val="24"/>
            <w:szCs w:val="24"/>
            <w:u w:val="none"/>
          </w:rPr>
          <w:t>Методические указания № 52н</w:t>
        </w:r>
      </w:hyperlink>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18" w:name="_ref_1-e59712ae470b46"/>
      <w:r w:rsidRPr="00F450D5">
        <w:rPr>
          <w:sz w:val="24"/>
          <w:szCs w:val="24"/>
        </w:rPr>
        <w:t>Выдача денежных средств под отчет производится в соответствии с поря</w:t>
      </w:r>
      <w:r w:rsidR="0001027E">
        <w:rPr>
          <w:sz w:val="24"/>
          <w:szCs w:val="24"/>
        </w:rPr>
        <w:t>дком, приведенным в Приложении</w:t>
      </w:r>
      <w:r w:rsidRPr="00F450D5">
        <w:rPr>
          <w:sz w:val="24"/>
          <w:szCs w:val="24"/>
        </w:rPr>
        <w:t> </w:t>
      </w:r>
      <w:fldSimple w:instr=" REF _ref_1-ce368ed8ccfc4b \h \n \!  \* MERGEFORMAT " w:fldLock="1">
        <w:r w:rsidRPr="00F450D5">
          <w:rPr>
            <w:sz w:val="24"/>
            <w:szCs w:val="24"/>
          </w:rPr>
          <w:t>9</w:t>
        </w:r>
      </w:fldSimple>
      <w:r w:rsidRPr="00F450D5">
        <w:rPr>
          <w:sz w:val="24"/>
          <w:szCs w:val="24"/>
        </w:rPr>
        <w:t xml:space="preserve"> к Учетной политике.</w:t>
      </w:r>
      <w:bookmarkEnd w:id="18"/>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16"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19" w:name="_ref_1-34559a386f5641"/>
      <w:r w:rsidRPr="00F450D5">
        <w:rPr>
          <w:sz w:val="24"/>
          <w:szCs w:val="24"/>
        </w:rPr>
        <w:t>Выдача под отчет денежных документов производится в соответствии с поря</w:t>
      </w:r>
      <w:r w:rsidR="0001027E">
        <w:rPr>
          <w:sz w:val="24"/>
          <w:szCs w:val="24"/>
        </w:rPr>
        <w:t>дком, приведенным в Приложении</w:t>
      </w:r>
      <w:r w:rsidRPr="00F450D5">
        <w:rPr>
          <w:sz w:val="24"/>
          <w:szCs w:val="24"/>
        </w:rPr>
        <w:t> </w:t>
      </w:r>
      <w:fldSimple w:instr=" REF _ref_1-a0a73f84f31d45 \h \n \!  \* MERGEFORMAT " w:fldLock="1">
        <w:r w:rsidRPr="00F450D5">
          <w:rPr>
            <w:sz w:val="24"/>
            <w:szCs w:val="24"/>
          </w:rPr>
          <w:t>10</w:t>
        </w:r>
      </w:fldSimple>
      <w:r w:rsidRPr="00F450D5">
        <w:rPr>
          <w:sz w:val="24"/>
          <w:szCs w:val="24"/>
        </w:rPr>
        <w:t xml:space="preserve"> к Учетной политике.</w:t>
      </w:r>
      <w:bookmarkEnd w:id="19"/>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17"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w:t>
      </w:r>
      <w:r w:rsidRPr="00F450D5">
        <w:rPr>
          <w:rFonts w:ascii="Times New Roman" w:hAnsi="Times New Roman" w:cs="Times New Roman"/>
          <w:sz w:val="24"/>
          <w:szCs w:val="24"/>
        </w:rPr>
        <w:t>Учетная политик</w:t>
      </w:r>
      <w:r w:rsidR="006F1F49">
        <w:rPr>
          <w:rFonts w:ascii="Times New Roman" w:hAnsi="Times New Roman" w:cs="Times New Roman"/>
          <w:sz w:val="24"/>
          <w:szCs w:val="24"/>
        </w:rPr>
        <w:t>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20" w:name="_ref_1-2811697ebb6c41"/>
      <w:r w:rsidRPr="00F450D5">
        <w:rPr>
          <w:sz w:val="24"/>
          <w:szCs w:val="24"/>
        </w:rPr>
        <w:t>Бланки строгой отчетности принимаются, хранятся и выдаются в соответствии с поря</w:t>
      </w:r>
      <w:r w:rsidR="0001027E">
        <w:rPr>
          <w:sz w:val="24"/>
          <w:szCs w:val="24"/>
        </w:rPr>
        <w:t>дком, приведенным в Приложении</w:t>
      </w:r>
      <w:r w:rsidRPr="00F450D5">
        <w:rPr>
          <w:sz w:val="24"/>
          <w:szCs w:val="24"/>
        </w:rPr>
        <w:t xml:space="preserve"> </w:t>
      </w:r>
      <w:fldSimple w:instr=" REF _ref_1-0c64df91180b4e \h \n \!  \* MERGEFORMAT " w:fldLock="1">
        <w:r w:rsidRPr="00F450D5">
          <w:rPr>
            <w:sz w:val="24"/>
            <w:szCs w:val="24"/>
          </w:rPr>
          <w:t>11</w:t>
        </w:r>
      </w:fldSimple>
      <w:r w:rsidRPr="00F450D5">
        <w:rPr>
          <w:sz w:val="24"/>
          <w:szCs w:val="24"/>
        </w:rPr>
        <w:t xml:space="preserve"> к Учетной политике.</w:t>
      </w:r>
      <w:bookmarkEnd w:id="20"/>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18"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21" w:name="_ref_1-e0e90d0a0de141"/>
      <w:r w:rsidRPr="00F450D5">
        <w:rPr>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9" w:history="1">
        <w:r w:rsidRPr="00F450D5">
          <w:rPr>
            <w:rStyle w:val="a4"/>
            <w:color w:val="auto"/>
            <w:sz w:val="24"/>
            <w:szCs w:val="24"/>
            <w:u w:val="none"/>
          </w:rPr>
          <w:t>СГС</w:t>
        </w:r>
      </w:hyperlink>
      <w:r w:rsidR="006F1F49">
        <w:rPr>
          <w:sz w:val="24"/>
          <w:szCs w:val="24"/>
        </w:rPr>
        <w:t xml:space="preserve"> «</w:t>
      </w:r>
      <w:r w:rsidRPr="00F450D5">
        <w:rPr>
          <w:sz w:val="24"/>
          <w:szCs w:val="24"/>
        </w:rPr>
        <w:t>События после отч</w:t>
      </w:r>
      <w:r w:rsidR="006F1F49">
        <w:rPr>
          <w:sz w:val="24"/>
          <w:szCs w:val="24"/>
        </w:rPr>
        <w:t>етной даты»</w:t>
      </w:r>
      <w:r w:rsidRPr="00F450D5">
        <w:rPr>
          <w:sz w:val="24"/>
          <w:szCs w:val="24"/>
        </w:rPr>
        <w:t>.</w:t>
      </w:r>
      <w:bookmarkEnd w:id="21"/>
    </w:p>
    <w:p w:rsidR="00F450D5" w:rsidRPr="00F450D5" w:rsidRDefault="00F450D5" w:rsidP="001378D0">
      <w:pPr>
        <w:pStyle w:val="2"/>
        <w:spacing w:after="0" w:line="240" w:lineRule="auto"/>
        <w:rPr>
          <w:sz w:val="24"/>
          <w:szCs w:val="24"/>
        </w:rPr>
      </w:pPr>
      <w:bookmarkStart w:id="22" w:name="_ref_1-d30bedc990bf4c"/>
      <w:r w:rsidRPr="00F450D5">
        <w:rPr>
          <w:sz w:val="24"/>
          <w:szCs w:val="24"/>
        </w:rPr>
        <w:t>Формирование и использование резервов предстоящих расходов осуществляется в соответствии с поря</w:t>
      </w:r>
      <w:r w:rsidR="0001027E">
        <w:rPr>
          <w:sz w:val="24"/>
          <w:szCs w:val="24"/>
        </w:rPr>
        <w:t>дком, приведенным в Приложении</w:t>
      </w:r>
      <w:r w:rsidRPr="00F450D5">
        <w:rPr>
          <w:sz w:val="24"/>
          <w:szCs w:val="24"/>
        </w:rPr>
        <w:t xml:space="preserve"> </w:t>
      </w:r>
      <w:fldSimple w:instr=" REF _ref_1-3bdcd53da2c440 \h \n \!  \* MERGEFORMAT " w:fldLock="1">
        <w:r w:rsidRPr="00F450D5">
          <w:rPr>
            <w:sz w:val="24"/>
            <w:szCs w:val="24"/>
          </w:rPr>
          <w:t>12</w:t>
        </w:r>
      </w:fldSimple>
      <w:r w:rsidRPr="00F450D5">
        <w:rPr>
          <w:sz w:val="24"/>
          <w:szCs w:val="24"/>
        </w:rPr>
        <w:t xml:space="preserve"> к Учетной политике.</w:t>
      </w:r>
      <w:bookmarkEnd w:id="22"/>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20"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23" w:name="_ref_1-3c2fd66b039c49"/>
      <w:r w:rsidRPr="00F450D5">
        <w:rPr>
          <w:sz w:val="24"/>
          <w:szCs w:val="24"/>
        </w:rPr>
        <w:t>Рабочий план счетов формируется в составе номеров счетов учета для ведения синтетического и аналитического учета</w:t>
      </w:r>
      <w:r w:rsidR="0001027E">
        <w:rPr>
          <w:sz w:val="24"/>
          <w:szCs w:val="24"/>
        </w:rPr>
        <w:t xml:space="preserve"> и приведен в приложении </w:t>
      </w:r>
      <w:r w:rsidRPr="00F450D5">
        <w:rPr>
          <w:sz w:val="24"/>
          <w:szCs w:val="24"/>
        </w:rPr>
        <w:t>1.</w:t>
      </w:r>
      <w:bookmarkEnd w:id="23"/>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21" w:history="1">
        <w:r w:rsidRPr="00F450D5">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F450D5">
        <w:rPr>
          <w:rFonts w:ascii="Times New Roman" w:hAnsi="Times New Roman" w:cs="Times New Roman"/>
          <w:sz w:val="24"/>
          <w:szCs w:val="24"/>
        </w:rPr>
        <w:t>)</w:t>
      </w:r>
    </w:p>
    <w:p w:rsidR="00F450D5" w:rsidRPr="00F450D5" w:rsidRDefault="00F450D5" w:rsidP="001378D0">
      <w:pPr>
        <w:pStyle w:val="2"/>
        <w:spacing w:after="0" w:line="240" w:lineRule="auto"/>
        <w:rPr>
          <w:sz w:val="24"/>
          <w:szCs w:val="24"/>
        </w:rPr>
      </w:pPr>
      <w:bookmarkStart w:id="24" w:name="_ref_1-d2dcd88cc29540"/>
      <w:r w:rsidRPr="00F450D5">
        <w:rPr>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4"/>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22" w:history="1">
        <w:r w:rsidRPr="00F450D5">
          <w:rPr>
            <w:rStyle w:val="a4"/>
            <w:rFonts w:ascii="Times New Roman" w:hAnsi="Times New Roman" w:cs="Times New Roman"/>
            <w:color w:val="auto"/>
            <w:sz w:val="24"/>
            <w:szCs w:val="24"/>
            <w:u w:val="none"/>
          </w:rPr>
          <w:t>п. 2</w:t>
        </w:r>
      </w:hyperlink>
      <w:r w:rsidRPr="00F450D5">
        <w:rPr>
          <w:rFonts w:ascii="Times New Roman" w:hAnsi="Times New Roman" w:cs="Times New Roman"/>
          <w:sz w:val="24"/>
          <w:szCs w:val="24"/>
        </w:rPr>
        <w:t xml:space="preserve"> Инструкции № 162н)</w:t>
      </w:r>
    </w:p>
    <w:p w:rsidR="00F450D5" w:rsidRPr="00F450D5" w:rsidRDefault="00F450D5" w:rsidP="001378D0">
      <w:pPr>
        <w:pStyle w:val="2"/>
        <w:spacing w:after="0" w:line="240" w:lineRule="auto"/>
        <w:rPr>
          <w:sz w:val="24"/>
          <w:szCs w:val="24"/>
        </w:rPr>
      </w:pPr>
      <w:bookmarkStart w:id="25" w:name="_ref_1-147952527b2247"/>
      <w:r w:rsidRPr="00F450D5">
        <w:rPr>
          <w:sz w:val="24"/>
          <w:szCs w:val="24"/>
        </w:rPr>
        <w:lastRenderedPageBreak/>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bookmarkEnd w:id="25"/>
    </w:p>
    <w:p w:rsidR="00F450D5" w:rsidRPr="00F450D5" w:rsidRDefault="00F450D5" w:rsidP="001378D0">
      <w:pPr>
        <w:spacing w:after="0" w:line="240" w:lineRule="auto"/>
        <w:jc w:val="both"/>
        <w:rPr>
          <w:rFonts w:ascii="Times New Roman" w:hAnsi="Times New Roman" w:cs="Times New Roman"/>
          <w:sz w:val="24"/>
          <w:szCs w:val="24"/>
        </w:rPr>
      </w:pPr>
      <w:r w:rsidRPr="00F450D5">
        <w:rPr>
          <w:rFonts w:ascii="Times New Roman" w:hAnsi="Times New Roman" w:cs="Times New Roman"/>
          <w:sz w:val="24"/>
          <w:szCs w:val="24"/>
        </w:rPr>
        <w:t xml:space="preserve">(Основание: </w:t>
      </w:r>
      <w:hyperlink r:id="rId123" w:history="1">
        <w:r w:rsidRPr="00F450D5">
          <w:rPr>
            <w:rStyle w:val="a4"/>
            <w:rFonts w:ascii="Times New Roman" w:hAnsi="Times New Roman" w:cs="Times New Roman"/>
            <w:color w:val="auto"/>
            <w:sz w:val="24"/>
            <w:szCs w:val="24"/>
            <w:u w:val="none"/>
          </w:rPr>
          <w:t>п. 2</w:t>
        </w:r>
      </w:hyperlink>
      <w:r w:rsidRPr="00F450D5">
        <w:rPr>
          <w:rFonts w:ascii="Times New Roman" w:hAnsi="Times New Roman" w:cs="Times New Roman"/>
          <w:sz w:val="24"/>
          <w:szCs w:val="24"/>
        </w:rPr>
        <w:t xml:space="preserve"> Инструкции № 162н)</w:t>
      </w:r>
    </w:p>
    <w:p w:rsidR="00F450D5" w:rsidRPr="00F450D5" w:rsidRDefault="00F450D5" w:rsidP="001378D0">
      <w:pPr>
        <w:pStyle w:val="2"/>
        <w:spacing w:after="0" w:line="240" w:lineRule="auto"/>
        <w:rPr>
          <w:sz w:val="24"/>
          <w:szCs w:val="24"/>
        </w:rPr>
      </w:pPr>
      <w:bookmarkStart w:id="26" w:name="_ref_1-31725fc5fa9048"/>
      <w:r w:rsidRPr="00F450D5">
        <w:rPr>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26"/>
    </w:p>
    <w:p w:rsidR="00BB03B7" w:rsidRPr="0001027E" w:rsidRDefault="0001027E" w:rsidP="001378D0">
      <w:pPr>
        <w:spacing w:after="0" w:line="240" w:lineRule="auto"/>
        <w:jc w:val="both"/>
        <w:rPr>
          <w:rFonts w:ascii="Times New Roman" w:hAnsi="Times New Roman" w:cs="Times New Roman"/>
          <w:sz w:val="24"/>
          <w:szCs w:val="24"/>
        </w:rPr>
      </w:pPr>
      <w:r w:rsidRPr="0001027E">
        <w:rPr>
          <w:rFonts w:ascii="Times New Roman" w:hAnsi="Times New Roman" w:cs="Times New Roman"/>
          <w:sz w:val="24"/>
          <w:szCs w:val="24"/>
        </w:rPr>
        <w:t xml:space="preserve">(Основание: </w:t>
      </w:r>
      <w:hyperlink r:id="rId124" w:history="1">
        <w:r w:rsidRPr="0001027E">
          <w:rPr>
            <w:rStyle w:val="a4"/>
            <w:rFonts w:ascii="Times New Roman" w:hAnsi="Times New Roman" w:cs="Times New Roman"/>
            <w:color w:val="auto"/>
            <w:sz w:val="24"/>
            <w:szCs w:val="24"/>
            <w:u w:val="none"/>
          </w:rPr>
          <w:t>п. 2</w:t>
        </w:r>
      </w:hyperlink>
      <w:r w:rsidRPr="0001027E">
        <w:rPr>
          <w:rFonts w:ascii="Times New Roman" w:hAnsi="Times New Roman" w:cs="Times New Roman"/>
          <w:sz w:val="24"/>
          <w:szCs w:val="24"/>
        </w:rPr>
        <w:t xml:space="preserve"> Инструкции № 162н)</w:t>
      </w:r>
    </w:p>
    <w:p w:rsidR="00BB03B7" w:rsidRPr="00BB03B7" w:rsidRDefault="00BB03B7" w:rsidP="001378D0">
      <w:pPr>
        <w:pStyle w:val="2"/>
        <w:spacing w:after="0" w:line="240" w:lineRule="auto"/>
        <w:rPr>
          <w:sz w:val="24"/>
          <w:szCs w:val="24"/>
        </w:rPr>
      </w:pPr>
      <w:bookmarkStart w:id="27" w:name="_ref_1-79d96bed99484c"/>
      <w:r w:rsidRPr="00BB03B7">
        <w:rPr>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27"/>
    </w:p>
    <w:p w:rsidR="00BB03B7" w:rsidRPr="00BB03B7" w:rsidRDefault="00BB03B7" w:rsidP="001378D0">
      <w:pPr>
        <w:spacing w:after="0" w:line="240" w:lineRule="auto"/>
        <w:jc w:val="both"/>
        <w:rPr>
          <w:rFonts w:ascii="Times New Roman" w:hAnsi="Times New Roman" w:cs="Times New Roman"/>
          <w:sz w:val="24"/>
          <w:szCs w:val="24"/>
        </w:rPr>
      </w:pPr>
      <w:r w:rsidRPr="00BB03B7">
        <w:rPr>
          <w:rFonts w:ascii="Times New Roman" w:hAnsi="Times New Roman" w:cs="Times New Roman"/>
          <w:sz w:val="24"/>
          <w:szCs w:val="24"/>
        </w:rPr>
        <w:t xml:space="preserve">(Основание: </w:t>
      </w:r>
      <w:hyperlink r:id="rId125" w:history="1">
        <w:r w:rsidRPr="00BB03B7">
          <w:rPr>
            <w:rStyle w:val="a4"/>
            <w:rFonts w:ascii="Times New Roman" w:hAnsi="Times New Roman" w:cs="Times New Roman"/>
            <w:color w:val="auto"/>
            <w:sz w:val="24"/>
            <w:szCs w:val="24"/>
            <w:u w:val="none"/>
          </w:rPr>
          <w:t>п. 2</w:t>
        </w:r>
      </w:hyperlink>
      <w:r w:rsidRPr="00BB03B7">
        <w:rPr>
          <w:rFonts w:ascii="Times New Roman" w:hAnsi="Times New Roman" w:cs="Times New Roman"/>
          <w:sz w:val="24"/>
          <w:szCs w:val="24"/>
        </w:rPr>
        <w:t xml:space="preserve"> Инструкции № 162н)</w:t>
      </w:r>
    </w:p>
    <w:p w:rsidR="00BB03B7" w:rsidRPr="00BB03B7" w:rsidRDefault="00BB03B7" w:rsidP="001378D0">
      <w:pPr>
        <w:pStyle w:val="2"/>
        <w:spacing w:after="0" w:line="240" w:lineRule="auto"/>
        <w:rPr>
          <w:sz w:val="24"/>
          <w:szCs w:val="24"/>
        </w:rPr>
      </w:pPr>
      <w:bookmarkStart w:id="28" w:name="_ref_1-f13b9ba6e8864e"/>
      <w:r w:rsidRPr="00BB03B7">
        <w:rPr>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28"/>
    </w:p>
    <w:p w:rsidR="00BB03B7" w:rsidRPr="00BB03B7" w:rsidRDefault="00BB03B7" w:rsidP="001378D0">
      <w:pPr>
        <w:spacing w:after="0" w:line="240" w:lineRule="auto"/>
        <w:jc w:val="both"/>
        <w:rPr>
          <w:rFonts w:ascii="Times New Roman" w:hAnsi="Times New Roman" w:cs="Times New Roman"/>
          <w:sz w:val="24"/>
          <w:szCs w:val="24"/>
        </w:rPr>
      </w:pPr>
      <w:r w:rsidRPr="00BB03B7">
        <w:rPr>
          <w:rFonts w:ascii="Times New Roman" w:hAnsi="Times New Roman" w:cs="Times New Roman"/>
          <w:sz w:val="24"/>
          <w:szCs w:val="24"/>
        </w:rPr>
        <w:t xml:space="preserve">(Основание: </w:t>
      </w:r>
      <w:hyperlink r:id="rId126" w:history="1">
        <w:r w:rsidRPr="00BB03B7">
          <w:rPr>
            <w:rStyle w:val="a4"/>
            <w:rFonts w:ascii="Times New Roman" w:hAnsi="Times New Roman" w:cs="Times New Roman"/>
            <w:color w:val="auto"/>
            <w:sz w:val="24"/>
            <w:szCs w:val="24"/>
            <w:u w:val="none"/>
          </w:rPr>
          <w:t>п. 2</w:t>
        </w:r>
      </w:hyperlink>
      <w:r w:rsidRPr="00BB03B7">
        <w:rPr>
          <w:rFonts w:ascii="Times New Roman" w:hAnsi="Times New Roman" w:cs="Times New Roman"/>
          <w:sz w:val="24"/>
          <w:szCs w:val="24"/>
        </w:rPr>
        <w:t xml:space="preserve"> Инструкции № 162н)</w:t>
      </w:r>
    </w:p>
    <w:p w:rsidR="00BB03B7" w:rsidRPr="00BB03B7" w:rsidRDefault="00BB03B7" w:rsidP="001378D0">
      <w:pPr>
        <w:pStyle w:val="2"/>
        <w:spacing w:after="0" w:line="240" w:lineRule="auto"/>
        <w:rPr>
          <w:sz w:val="24"/>
          <w:szCs w:val="24"/>
        </w:rPr>
      </w:pPr>
      <w:bookmarkStart w:id="29" w:name="_ref_1-48b072e7895b41"/>
      <w:r w:rsidRPr="00BB03B7">
        <w:rPr>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выделенных средств.</w:t>
      </w:r>
      <w:bookmarkEnd w:id="29"/>
    </w:p>
    <w:p w:rsidR="00BB03B7" w:rsidRPr="00BB03B7" w:rsidRDefault="00BB03B7" w:rsidP="001378D0">
      <w:pPr>
        <w:spacing w:after="0" w:line="240" w:lineRule="auto"/>
        <w:jc w:val="both"/>
        <w:rPr>
          <w:rFonts w:ascii="Times New Roman" w:hAnsi="Times New Roman" w:cs="Times New Roman"/>
          <w:sz w:val="24"/>
          <w:szCs w:val="24"/>
        </w:rPr>
      </w:pPr>
      <w:r w:rsidRPr="00BB03B7">
        <w:rPr>
          <w:rFonts w:ascii="Times New Roman" w:hAnsi="Times New Roman" w:cs="Times New Roman"/>
          <w:sz w:val="24"/>
          <w:szCs w:val="24"/>
        </w:rPr>
        <w:t xml:space="preserve">(Основание: </w:t>
      </w:r>
      <w:hyperlink r:id="rId127" w:history="1">
        <w:r w:rsidRPr="00BB03B7">
          <w:rPr>
            <w:rStyle w:val="a4"/>
            <w:rFonts w:ascii="Times New Roman" w:hAnsi="Times New Roman" w:cs="Times New Roman"/>
            <w:color w:val="auto"/>
            <w:sz w:val="24"/>
            <w:szCs w:val="24"/>
            <w:u w:val="none"/>
          </w:rPr>
          <w:t>п. 2</w:t>
        </w:r>
      </w:hyperlink>
      <w:r w:rsidRPr="00BB03B7">
        <w:rPr>
          <w:rFonts w:ascii="Times New Roman" w:hAnsi="Times New Roman" w:cs="Times New Roman"/>
          <w:sz w:val="24"/>
          <w:szCs w:val="24"/>
        </w:rPr>
        <w:t xml:space="preserve"> Инструкции № 162н)</w:t>
      </w:r>
    </w:p>
    <w:p w:rsidR="00BB03B7" w:rsidRPr="00BB03B7" w:rsidRDefault="00BB03B7" w:rsidP="001378D0">
      <w:pPr>
        <w:pStyle w:val="2"/>
        <w:spacing w:after="0" w:line="240" w:lineRule="auto"/>
        <w:rPr>
          <w:sz w:val="24"/>
          <w:szCs w:val="24"/>
        </w:rPr>
      </w:pPr>
      <w:bookmarkStart w:id="30" w:name="_ref_1-1a2a23fc721349"/>
      <w:r w:rsidRPr="00BB03B7">
        <w:rPr>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0"/>
    </w:p>
    <w:p w:rsidR="00BB03B7" w:rsidRPr="00BB03B7" w:rsidRDefault="00BB03B7" w:rsidP="001378D0">
      <w:pPr>
        <w:spacing w:after="0" w:line="240" w:lineRule="auto"/>
        <w:jc w:val="both"/>
        <w:rPr>
          <w:rFonts w:ascii="Times New Roman" w:hAnsi="Times New Roman" w:cs="Times New Roman"/>
          <w:sz w:val="24"/>
          <w:szCs w:val="24"/>
        </w:rPr>
      </w:pPr>
      <w:r w:rsidRPr="00BB03B7">
        <w:rPr>
          <w:rFonts w:ascii="Times New Roman" w:hAnsi="Times New Roman" w:cs="Times New Roman"/>
          <w:sz w:val="24"/>
          <w:szCs w:val="24"/>
        </w:rPr>
        <w:t xml:space="preserve">(Основание: </w:t>
      </w:r>
      <w:hyperlink r:id="rId128" w:history="1">
        <w:r w:rsidRPr="00BB03B7">
          <w:rPr>
            <w:rStyle w:val="a4"/>
            <w:rFonts w:ascii="Times New Roman" w:hAnsi="Times New Roman" w:cs="Times New Roman"/>
            <w:color w:val="auto"/>
            <w:sz w:val="24"/>
            <w:szCs w:val="24"/>
            <w:u w:val="none"/>
          </w:rPr>
          <w:t>п. 2</w:t>
        </w:r>
      </w:hyperlink>
      <w:r w:rsidRPr="00BB03B7">
        <w:rPr>
          <w:rFonts w:ascii="Times New Roman" w:hAnsi="Times New Roman" w:cs="Times New Roman"/>
          <w:sz w:val="24"/>
          <w:szCs w:val="24"/>
        </w:rPr>
        <w:t xml:space="preserve"> Инструкции № 162н)</w:t>
      </w:r>
    </w:p>
    <w:p w:rsidR="00BB03B7" w:rsidRPr="00BB03B7" w:rsidRDefault="00BB03B7" w:rsidP="001378D0">
      <w:pPr>
        <w:pStyle w:val="2"/>
        <w:spacing w:after="0" w:line="240" w:lineRule="auto"/>
        <w:rPr>
          <w:sz w:val="24"/>
          <w:szCs w:val="24"/>
        </w:rPr>
      </w:pPr>
      <w:bookmarkStart w:id="31" w:name="_ref_1-29698e4b744449"/>
      <w:r w:rsidRPr="00BB03B7">
        <w:rPr>
          <w:sz w:val="24"/>
          <w:szCs w:val="24"/>
        </w:rPr>
        <w:t>При отражении в учете хозяйственных операций в 1 - 17 разрядах счетов аналитического учета счета 0 204 00 000 и корреспондирующего с ним счета 0 401 20 200 приводятся коды согласно целевому назначению активов.</w:t>
      </w:r>
      <w:bookmarkEnd w:id="31"/>
    </w:p>
    <w:p w:rsidR="00BB03B7" w:rsidRPr="00BB03B7" w:rsidRDefault="00BB03B7" w:rsidP="001378D0">
      <w:pPr>
        <w:spacing w:after="0" w:line="240" w:lineRule="auto"/>
        <w:jc w:val="both"/>
        <w:rPr>
          <w:rFonts w:ascii="Times New Roman" w:hAnsi="Times New Roman" w:cs="Times New Roman"/>
          <w:sz w:val="24"/>
          <w:szCs w:val="24"/>
        </w:rPr>
      </w:pPr>
      <w:r w:rsidRPr="00BB03B7">
        <w:rPr>
          <w:rFonts w:ascii="Times New Roman" w:hAnsi="Times New Roman" w:cs="Times New Roman"/>
          <w:sz w:val="24"/>
          <w:szCs w:val="24"/>
        </w:rPr>
        <w:t xml:space="preserve">(Основание: </w:t>
      </w:r>
      <w:hyperlink r:id="rId129" w:history="1">
        <w:r w:rsidRPr="00BB03B7">
          <w:rPr>
            <w:rStyle w:val="a4"/>
            <w:rFonts w:ascii="Times New Roman" w:hAnsi="Times New Roman" w:cs="Times New Roman"/>
            <w:color w:val="auto"/>
            <w:sz w:val="24"/>
            <w:szCs w:val="24"/>
            <w:u w:val="none"/>
          </w:rPr>
          <w:t>п. 2</w:t>
        </w:r>
      </w:hyperlink>
      <w:r w:rsidRPr="00BB03B7">
        <w:rPr>
          <w:rFonts w:ascii="Times New Roman" w:hAnsi="Times New Roman" w:cs="Times New Roman"/>
          <w:sz w:val="24"/>
          <w:szCs w:val="24"/>
        </w:rPr>
        <w:t xml:space="preserve"> Инструкции № 162н)</w:t>
      </w:r>
    </w:p>
    <w:p w:rsidR="00BB03B7" w:rsidRPr="00BB03B7" w:rsidRDefault="00BB03B7" w:rsidP="001378D0">
      <w:pPr>
        <w:pStyle w:val="2"/>
        <w:spacing w:after="0" w:line="240" w:lineRule="auto"/>
        <w:rPr>
          <w:sz w:val="24"/>
          <w:szCs w:val="24"/>
        </w:rPr>
      </w:pPr>
      <w:bookmarkStart w:id="32" w:name="_ref_1-4a4e09ff01414c"/>
      <w:r w:rsidRPr="00BB03B7">
        <w:rPr>
          <w:sz w:val="24"/>
          <w:szCs w:val="24"/>
        </w:rPr>
        <w:t>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32"/>
    </w:p>
    <w:p w:rsidR="00BB03B7" w:rsidRPr="00BB03B7" w:rsidRDefault="00BB03B7" w:rsidP="001378D0">
      <w:pPr>
        <w:spacing w:after="0" w:line="240" w:lineRule="auto"/>
        <w:jc w:val="both"/>
        <w:rPr>
          <w:rFonts w:ascii="Times New Roman" w:hAnsi="Times New Roman" w:cs="Times New Roman"/>
          <w:sz w:val="24"/>
          <w:szCs w:val="24"/>
        </w:rPr>
      </w:pPr>
      <w:r w:rsidRPr="00BB03B7">
        <w:rPr>
          <w:rFonts w:ascii="Times New Roman" w:hAnsi="Times New Roman" w:cs="Times New Roman"/>
          <w:sz w:val="24"/>
          <w:szCs w:val="24"/>
        </w:rPr>
        <w:t xml:space="preserve">(Основание: </w:t>
      </w:r>
      <w:hyperlink r:id="rId130" w:history="1">
        <w:r w:rsidRPr="00BB03B7">
          <w:rPr>
            <w:rStyle w:val="a4"/>
            <w:rFonts w:ascii="Times New Roman" w:hAnsi="Times New Roman" w:cs="Times New Roman"/>
            <w:color w:val="auto"/>
            <w:sz w:val="24"/>
            <w:szCs w:val="24"/>
            <w:u w:val="none"/>
          </w:rPr>
          <w:t>п. 2</w:t>
        </w:r>
      </w:hyperlink>
      <w:r w:rsidRPr="00BB03B7">
        <w:rPr>
          <w:rFonts w:ascii="Times New Roman" w:hAnsi="Times New Roman" w:cs="Times New Roman"/>
          <w:sz w:val="24"/>
          <w:szCs w:val="24"/>
        </w:rPr>
        <w:t xml:space="preserve"> Инструкции № 162н)</w:t>
      </w:r>
    </w:p>
    <w:p w:rsidR="00F450D5" w:rsidRPr="00BB03B7" w:rsidRDefault="0001027E" w:rsidP="001378D0">
      <w:pPr>
        <w:tabs>
          <w:tab w:val="left" w:pos="5190"/>
        </w:tabs>
        <w:spacing w:after="0" w:line="240" w:lineRule="auto"/>
        <w:jc w:val="both"/>
        <w:rPr>
          <w:rFonts w:ascii="Times New Roman" w:hAnsi="Times New Roman" w:cs="Times New Roman"/>
          <w:sz w:val="24"/>
          <w:szCs w:val="24"/>
        </w:rPr>
      </w:pPr>
      <w:r w:rsidRPr="00BB03B7">
        <w:rPr>
          <w:rFonts w:ascii="Times New Roman" w:hAnsi="Times New Roman" w:cs="Times New Roman"/>
          <w:sz w:val="24"/>
          <w:szCs w:val="24"/>
        </w:rPr>
        <w:tab/>
      </w:r>
    </w:p>
    <w:p w:rsidR="00F96B5B" w:rsidRDefault="00BB03B7" w:rsidP="001378D0">
      <w:pPr>
        <w:pStyle w:val="1"/>
        <w:rPr>
          <w:b w:val="0"/>
        </w:rPr>
      </w:pPr>
      <w:r>
        <w:rPr>
          <w:b w:val="0"/>
        </w:rPr>
        <w:t>Основные средства</w:t>
      </w:r>
    </w:p>
    <w:p w:rsidR="00BB03B7" w:rsidRPr="00EB5742" w:rsidRDefault="00BB03B7" w:rsidP="001378D0">
      <w:pPr>
        <w:pStyle w:val="2"/>
        <w:spacing w:after="0" w:line="240" w:lineRule="auto"/>
        <w:ind w:firstLine="567"/>
        <w:rPr>
          <w:sz w:val="24"/>
          <w:szCs w:val="24"/>
        </w:rPr>
      </w:pPr>
      <w:bookmarkStart w:id="33" w:name="_ref_1-61b209f830324d"/>
      <w:r w:rsidRPr="00EB5742">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1" w:history="1">
        <w:r w:rsidRPr="00EB5742">
          <w:rPr>
            <w:rStyle w:val="a4"/>
            <w:color w:val="auto"/>
            <w:sz w:val="24"/>
            <w:szCs w:val="24"/>
            <w:u w:val="none"/>
          </w:rPr>
          <w:t>п. 35</w:t>
        </w:r>
      </w:hyperlink>
      <w:r w:rsidR="003E55E1">
        <w:rPr>
          <w:sz w:val="24"/>
          <w:szCs w:val="24"/>
        </w:rPr>
        <w:t xml:space="preserve"> СГС «Основные средства»</w:t>
      </w:r>
      <w:r w:rsidRPr="00EB5742">
        <w:rPr>
          <w:sz w:val="24"/>
          <w:szCs w:val="24"/>
        </w:rPr>
        <w:t xml:space="preserve">, </w:t>
      </w:r>
      <w:hyperlink r:id="rId132" w:history="1">
        <w:r w:rsidRPr="00EB5742">
          <w:rPr>
            <w:rStyle w:val="a4"/>
            <w:color w:val="auto"/>
            <w:sz w:val="24"/>
            <w:szCs w:val="24"/>
            <w:u w:val="none"/>
          </w:rPr>
          <w:t>п. 44</w:t>
        </w:r>
      </w:hyperlink>
      <w:r w:rsidRPr="00EB5742">
        <w:rPr>
          <w:sz w:val="24"/>
          <w:szCs w:val="24"/>
        </w:rPr>
        <w:t xml:space="preserve"> Инструкции № 157н.</w:t>
      </w:r>
      <w:bookmarkEnd w:id="33"/>
    </w:p>
    <w:p w:rsidR="00BB03B7" w:rsidRPr="00EB5742" w:rsidRDefault="00BB03B7" w:rsidP="001378D0">
      <w:pPr>
        <w:pStyle w:val="2"/>
        <w:spacing w:after="0" w:line="240" w:lineRule="auto"/>
        <w:ind w:firstLine="567"/>
        <w:rPr>
          <w:sz w:val="24"/>
          <w:szCs w:val="24"/>
        </w:rPr>
      </w:pPr>
      <w:bookmarkStart w:id="34" w:name="_ref_1-3d6d441f71894d"/>
      <w:r w:rsidRPr="00EB5742">
        <w:rPr>
          <w:sz w:val="24"/>
          <w:szCs w:val="24"/>
        </w:rPr>
        <w:t>Амортизация по всем основным средствам начисляется линейным методом.</w:t>
      </w:r>
      <w:bookmarkEnd w:id="34"/>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33" w:history="1">
        <w:r w:rsidRPr="00EB5742">
          <w:rPr>
            <w:rStyle w:val="a4"/>
            <w:rFonts w:ascii="Times New Roman" w:hAnsi="Times New Roman" w:cs="Times New Roman"/>
            <w:color w:val="auto"/>
            <w:sz w:val="24"/>
            <w:szCs w:val="24"/>
            <w:u w:val="none"/>
          </w:rPr>
          <w:t>п. п. 36</w:t>
        </w:r>
      </w:hyperlink>
      <w:r w:rsidRPr="00EB5742">
        <w:rPr>
          <w:rFonts w:ascii="Times New Roman" w:hAnsi="Times New Roman" w:cs="Times New Roman"/>
          <w:sz w:val="24"/>
          <w:szCs w:val="24"/>
        </w:rPr>
        <w:t>,</w:t>
      </w:r>
      <w:hyperlink r:id="rId134" w:history="1">
        <w:r w:rsidRPr="00EB5742">
          <w:rPr>
            <w:rStyle w:val="a4"/>
            <w:rFonts w:ascii="Times New Roman" w:hAnsi="Times New Roman" w:cs="Times New Roman"/>
            <w:color w:val="auto"/>
            <w:sz w:val="24"/>
            <w:szCs w:val="24"/>
            <w:u w:val="none"/>
          </w:rPr>
          <w:t>37</w:t>
        </w:r>
      </w:hyperlink>
      <w:r w:rsidR="006F1F49">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35" w:name="_ref_1-5be76ebae5964e"/>
      <w:r w:rsidRPr="00EB5742">
        <w:rPr>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5"/>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35" w:history="1">
        <w:r w:rsidRPr="00EB5742">
          <w:rPr>
            <w:rStyle w:val="a4"/>
            <w:rFonts w:ascii="Times New Roman" w:hAnsi="Times New Roman" w:cs="Times New Roman"/>
            <w:color w:val="auto"/>
            <w:sz w:val="24"/>
            <w:szCs w:val="24"/>
            <w:u w:val="none"/>
          </w:rPr>
          <w:t>п. 10</w:t>
        </w:r>
      </w:hyperlink>
      <w:r w:rsidR="006F1F49">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36" w:name="_ref_1-a6fe94a49f1a4a"/>
      <w:r w:rsidRPr="00EB5742">
        <w:rPr>
          <w:sz w:val="24"/>
          <w:szCs w:val="24"/>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w:t>
      </w:r>
      <w:r w:rsidRPr="00EB5742">
        <w:rPr>
          <w:sz w:val="24"/>
          <w:szCs w:val="24"/>
        </w:rPr>
        <w:lastRenderedPageBreak/>
        <w:t>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6"/>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6" w:history="1">
        <w:r w:rsidRPr="00EB5742">
          <w:rPr>
            <w:rStyle w:val="a4"/>
            <w:rFonts w:ascii="Times New Roman" w:hAnsi="Times New Roman" w:cs="Times New Roman"/>
            <w:color w:val="auto"/>
            <w:sz w:val="24"/>
            <w:szCs w:val="24"/>
            <w:u w:val="none"/>
          </w:rPr>
          <w:t>Постановлении</w:t>
        </w:r>
      </w:hyperlink>
      <w:r w:rsidRPr="00EB5742">
        <w:rPr>
          <w:rFonts w:ascii="Times New Roman" w:hAnsi="Times New Roman" w:cs="Times New Roman"/>
          <w:sz w:val="24"/>
          <w:szCs w:val="24"/>
        </w:rPr>
        <w:t xml:space="preserve"> Правительства РФ от 01.01.2002 № 1</w:t>
      </w:r>
      <w:r w:rsidR="00EB5742">
        <w:rPr>
          <w:rFonts w:ascii="Times New Roman" w:hAnsi="Times New Roman" w:cs="Times New Roman"/>
          <w:sz w:val="24"/>
          <w:szCs w:val="24"/>
        </w:rPr>
        <w:t xml:space="preserve"> «</w:t>
      </w:r>
      <w:r w:rsidR="001378D0">
        <w:rPr>
          <w:rFonts w:ascii="Times New Roman" w:hAnsi="Times New Roman" w:cs="Times New Roman"/>
          <w:sz w:val="24"/>
          <w:szCs w:val="24"/>
        </w:rPr>
        <w:t xml:space="preserve">О классификации основных средств, включаемых в амортизационные группы» </w:t>
      </w:r>
      <w:r w:rsidRPr="00EB5742">
        <w:rPr>
          <w:rFonts w:ascii="Times New Roman" w:hAnsi="Times New Roman" w:cs="Times New Roman"/>
          <w:sz w:val="24"/>
          <w:szCs w:val="24"/>
        </w:rPr>
        <w:t>.</w:t>
      </w:r>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37" w:history="1">
        <w:r w:rsidRPr="00EB5742">
          <w:rPr>
            <w:rStyle w:val="a4"/>
            <w:rFonts w:ascii="Times New Roman" w:hAnsi="Times New Roman" w:cs="Times New Roman"/>
            <w:color w:val="auto"/>
            <w:sz w:val="24"/>
            <w:szCs w:val="24"/>
            <w:u w:val="none"/>
          </w:rPr>
          <w:t>п. 10</w:t>
        </w:r>
      </w:hyperlink>
      <w:r w:rsidR="006F1F49">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37" w:name="_ref_1-19c2343a5fcb48"/>
      <w:r w:rsidRPr="00EB5742">
        <w:rPr>
          <w:sz w:val="24"/>
          <w:szCs w:val="24"/>
        </w:rPr>
        <w:t>Отдельными инвентарными объектами являются:</w:t>
      </w:r>
      <w:bookmarkEnd w:id="37"/>
    </w:p>
    <w:p w:rsidR="00BB03B7" w:rsidRPr="00EB5742" w:rsidRDefault="00BB03B7" w:rsidP="006F1F49">
      <w:pPr>
        <w:pStyle w:val="a3"/>
        <w:numPr>
          <w:ilvl w:val="1"/>
          <w:numId w:val="3"/>
        </w:numPr>
        <w:spacing w:before="120" w:after="0" w:line="240" w:lineRule="auto"/>
        <w:ind w:left="0" w:firstLine="567"/>
        <w:jc w:val="both"/>
        <w:rPr>
          <w:rFonts w:ascii="Times New Roman" w:hAnsi="Times New Roman" w:cs="Times New Roman"/>
          <w:sz w:val="24"/>
          <w:szCs w:val="24"/>
        </w:rPr>
      </w:pPr>
      <w:r w:rsidRPr="00EB5742">
        <w:rPr>
          <w:rFonts w:ascii="Times New Roman" w:hAnsi="Times New Roman" w:cs="Times New Roman"/>
          <w:sz w:val="24"/>
          <w:szCs w:val="24"/>
        </w:rPr>
        <w:t>принтеры;</w:t>
      </w:r>
    </w:p>
    <w:p w:rsidR="00BB03B7" w:rsidRPr="00EB5742" w:rsidRDefault="00BB03B7" w:rsidP="006F1F49">
      <w:pPr>
        <w:pStyle w:val="a3"/>
        <w:numPr>
          <w:ilvl w:val="1"/>
          <w:numId w:val="3"/>
        </w:numPr>
        <w:spacing w:before="120" w:after="0" w:line="240" w:lineRule="auto"/>
        <w:ind w:left="0" w:firstLine="567"/>
        <w:jc w:val="both"/>
        <w:rPr>
          <w:rFonts w:ascii="Times New Roman" w:hAnsi="Times New Roman" w:cs="Times New Roman"/>
          <w:sz w:val="24"/>
          <w:szCs w:val="24"/>
        </w:rPr>
      </w:pPr>
      <w:r w:rsidRPr="00EB5742">
        <w:rPr>
          <w:rFonts w:ascii="Times New Roman" w:hAnsi="Times New Roman" w:cs="Times New Roman"/>
          <w:sz w:val="24"/>
          <w:szCs w:val="24"/>
        </w:rPr>
        <w:t>сканеры.</w:t>
      </w:r>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38" w:history="1">
        <w:r w:rsidRPr="00EB5742">
          <w:rPr>
            <w:rStyle w:val="a4"/>
            <w:rFonts w:ascii="Times New Roman" w:hAnsi="Times New Roman" w:cs="Times New Roman"/>
            <w:color w:val="auto"/>
            <w:sz w:val="24"/>
            <w:szCs w:val="24"/>
            <w:u w:val="none"/>
          </w:rPr>
          <w:t>п. 10</w:t>
        </w:r>
      </w:hyperlink>
      <w:r w:rsidR="006F1F49">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 xml:space="preserve">, </w:t>
      </w:r>
      <w:hyperlink r:id="rId139" w:history="1">
        <w:r w:rsidRPr="00EB5742">
          <w:rPr>
            <w:rStyle w:val="a4"/>
            <w:rFonts w:ascii="Times New Roman" w:hAnsi="Times New Roman" w:cs="Times New Roman"/>
            <w:color w:val="auto"/>
            <w:sz w:val="24"/>
            <w:szCs w:val="24"/>
            <w:u w:val="none"/>
          </w:rPr>
          <w:t>п. 9</w:t>
        </w:r>
      </w:hyperlink>
      <w:r w:rsidR="006F1F49">
        <w:rPr>
          <w:rFonts w:ascii="Times New Roman" w:hAnsi="Times New Roman" w:cs="Times New Roman"/>
          <w:sz w:val="24"/>
          <w:szCs w:val="24"/>
        </w:rPr>
        <w:t xml:space="preserve"> СГС «Учетная политика»</w:t>
      </w:r>
      <w:r w:rsidRPr="00EB5742">
        <w:rPr>
          <w:rFonts w:ascii="Times New Roman" w:hAnsi="Times New Roman" w:cs="Times New Roman"/>
          <w:sz w:val="24"/>
          <w:szCs w:val="24"/>
        </w:rPr>
        <w:t xml:space="preserve">, </w:t>
      </w:r>
      <w:hyperlink r:id="rId140" w:history="1">
        <w:r w:rsidRPr="00EB5742">
          <w:rPr>
            <w:rStyle w:val="a4"/>
            <w:rFonts w:ascii="Times New Roman" w:hAnsi="Times New Roman" w:cs="Times New Roman"/>
            <w:color w:val="auto"/>
            <w:sz w:val="24"/>
            <w:szCs w:val="24"/>
            <w:u w:val="none"/>
          </w:rPr>
          <w:t>п. 45</w:t>
        </w:r>
      </w:hyperlink>
      <w:r w:rsidRPr="00EB5742">
        <w:rPr>
          <w:rFonts w:ascii="Times New Roman" w:hAnsi="Times New Roman" w:cs="Times New Roman"/>
          <w:sz w:val="24"/>
          <w:szCs w:val="24"/>
        </w:rPr>
        <w:t xml:space="preserve"> Инструкции № 157н)</w:t>
      </w:r>
    </w:p>
    <w:p w:rsidR="00BB03B7" w:rsidRPr="00EB5742" w:rsidRDefault="00BB03B7" w:rsidP="001378D0">
      <w:pPr>
        <w:pStyle w:val="2"/>
        <w:spacing w:after="0" w:line="240" w:lineRule="auto"/>
        <w:ind w:firstLine="567"/>
        <w:rPr>
          <w:sz w:val="24"/>
          <w:szCs w:val="24"/>
        </w:rPr>
      </w:pPr>
      <w:bookmarkStart w:id="38" w:name="_ref_1-21295783878b43"/>
      <w:r w:rsidRPr="00EB5742">
        <w:rPr>
          <w:sz w:val="24"/>
          <w:szCs w:val="24"/>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bookmarkEnd w:id="38"/>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41" w:history="1">
        <w:r w:rsidRPr="00EB5742">
          <w:rPr>
            <w:rStyle w:val="a4"/>
            <w:rFonts w:ascii="Times New Roman" w:hAnsi="Times New Roman" w:cs="Times New Roman"/>
            <w:color w:val="auto"/>
            <w:sz w:val="24"/>
            <w:szCs w:val="24"/>
            <w:u w:val="none"/>
          </w:rPr>
          <w:t>п. 45</w:t>
        </w:r>
      </w:hyperlink>
      <w:r w:rsidRPr="00EB5742">
        <w:rPr>
          <w:rFonts w:ascii="Times New Roman" w:hAnsi="Times New Roman" w:cs="Times New Roman"/>
          <w:sz w:val="24"/>
          <w:szCs w:val="24"/>
        </w:rPr>
        <w:t xml:space="preserve"> Инструкции № 157н)</w:t>
      </w:r>
    </w:p>
    <w:p w:rsidR="00BB03B7" w:rsidRPr="00EB5742" w:rsidRDefault="00BB03B7" w:rsidP="001378D0">
      <w:pPr>
        <w:pStyle w:val="2"/>
        <w:spacing w:after="0" w:line="240" w:lineRule="auto"/>
        <w:ind w:firstLine="567"/>
        <w:rPr>
          <w:sz w:val="24"/>
          <w:szCs w:val="24"/>
        </w:rPr>
      </w:pPr>
      <w:bookmarkStart w:id="39" w:name="_ref_1-a94aabf2e6f546"/>
      <w:r w:rsidRPr="00EB5742">
        <w:rPr>
          <w:sz w:val="24"/>
          <w:szCs w:val="24"/>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9"/>
    </w:p>
    <w:p w:rsidR="00BB03B7" w:rsidRPr="00EB5742" w:rsidRDefault="00BB03B7"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EB5742">
        <w:rPr>
          <w:rFonts w:ascii="Times New Roman" w:hAnsi="Times New Roman" w:cs="Times New Roman"/>
          <w:sz w:val="24"/>
          <w:szCs w:val="24"/>
        </w:rPr>
        <w:t>получено во временное владение (пользование) (объекты учета финансовой (неоперационной) аренды);</w:t>
      </w:r>
    </w:p>
    <w:p w:rsidR="00BB03B7" w:rsidRPr="00EB5742" w:rsidRDefault="00BB03B7"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EB5742">
        <w:rPr>
          <w:rFonts w:ascii="Times New Roman" w:hAnsi="Times New Roman" w:cs="Times New Roman"/>
          <w:sz w:val="24"/>
          <w:szCs w:val="24"/>
        </w:rPr>
        <w:t>передано во временное владение (пользование) (при операционной аренде);</w:t>
      </w:r>
    </w:p>
    <w:p w:rsidR="00BB03B7" w:rsidRPr="00EB5742" w:rsidRDefault="00BB03B7"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EB5742">
        <w:rPr>
          <w:rFonts w:ascii="Times New Roman" w:hAnsi="Times New Roman" w:cs="Times New Roman"/>
          <w:sz w:val="24"/>
          <w:szCs w:val="24"/>
        </w:rPr>
        <w:t>получено в безвозмездное пользование (объекты учета финансовой (неоперационной) аренды);</w:t>
      </w:r>
    </w:p>
    <w:p w:rsidR="00BB03B7" w:rsidRPr="00EB5742" w:rsidRDefault="00BB03B7"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EB5742">
        <w:rPr>
          <w:rFonts w:ascii="Times New Roman" w:hAnsi="Times New Roman" w:cs="Times New Roman"/>
          <w:sz w:val="24"/>
          <w:szCs w:val="24"/>
        </w:rPr>
        <w:t>передано в безвозмездное пользование (при операционной аренде);</w:t>
      </w:r>
    </w:p>
    <w:p w:rsidR="00BB03B7" w:rsidRPr="00EB5742" w:rsidRDefault="00BB03B7"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EB5742">
        <w:rPr>
          <w:rFonts w:ascii="Times New Roman" w:hAnsi="Times New Roman" w:cs="Times New Roman"/>
          <w:sz w:val="24"/>
          <w:szCs w:val="24"/>
        </w:rPr>
        <w:t>передано по решению учредителя в пользование, при этом такая передача не порождает возникновение доходов.</w:t>
      </w:r>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42" w:history="1">
        <w:r w:rsidRPr="00EB5742">
          <w:rPr>
            <w:rStyle w:val="a4"/>
            <w:rFonts w:ascii="Times New Roman" w:hAnsi="Times New Roman" w:cs="Times New Roman"/>
            <w:color w:val="auto"/>
            <w:sz w:val="24"/>
            <w:szCs w:val="24"/>
            <w:u w:val="none"/>
          </w:rPr>
          <w:t>п. 7</w:t>
        </w:r>
      </w:hyperlink>
      <w:r w:rsidR="003E55E1">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40" w:name="_ref_1-5d585276168d49"/>
      <w:r w:rsidRPr="00EB5742">
        <w:rPr>
          <w:sz w:val="24"/>
          <w:szCs w:val="24"/>
        </w:rPr>
        <w:t>Каждому инвентарному объекту основных средств присваивается инвентарный номер, состоящий из 12 знаков:</w:t>
      </w:r>
      <w:bookmarkEnd w:id="40"/>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1-й знак - код вида финансового обеспечения (деятельности);</w:t>
      </w:r>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2 - 4-й знаки - код синтетического счета;</w:t>
      </w:r>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5 - 6-й знаки - код аналитического счета;</w:t>
      </w:r>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7 - 12-й знаки - порядковый номер объекта в группе (000001 - 999999).</w:t>
      </w:r>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43" w:history="1">
        <w:r w:rsidRPr="00EB5742">
          <w:rPr>
            <w:rStyle w:val="a4"/>
            <w:rFonts w:ascii="Times New Roman" w:hAnsi="Times New Roman" w:cs="Times New Roman"/>
            <w:color w:val="auto"/>
            <w:sz w:val="24"/>
            <w:szCs w:val="24"/>
            <w:u w:val="none"/>
          </w:rPr>
          <w:t>п. 9</w:t>
        </w:r>
      </w:hyperlink>
      <w:r w:rsidR="003E55E1">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 xml:space="preserve">, </w:t>
      </w:r>
      <w:hyperlink r:id="rId144" w:history="1">
        <w:r w:rsidRPr="00EB5742">
          <w:rPr>
            <w:rStyle w:val="a4"/>
            <w:rFonts w:ascii="Times New Roman" w:hAnsi="Times New Roman" w:cs="Times New Roman"/>
            <w:color w:val="auto"/>
            <w:sz w:val="24"/>
            <w:szCs w:val="24"/>
            <w:u w:val="none"/>
          </w:rPr>
          <w:t>п. 46</w:t>
        </w:r>
      </w:hyperlink>
      <w:r w:rsidRPr="00EB5742">
        <w:rPr>
          <w:rFonts w:ascii="Times New Roman" w:hAnsi="Times New Roman" w:cs="Times New Roman"/>
          <w:sz w:val="24"/>
          <w:szCs w:val="24"/>
        </w:rPr>
        <w:t xml:space="preserve"> Инструкции № 157н)</w:t>
      </w:r>
    </w:p>
    <w:p w:rsidR="00BB03B7" w:rsidRPr="00EB5742" w:rsidRDefault="00BB03B7" w:rsidP="001378D0">
      <w:pPr>
        <w:pStyle w:val="2"/>
        <w:spacing w:after="0" w:line="240" w:lineRule="auto"/>
        <w:ind w:firstLine="567"/>
        <w:rPr>
          <w:sz w:val="24"/>
          <w:szCs w:val="24"/>
        </w:rPr>
      </w:pPr>
      <w:bookmarkStart w:id="41" w:name="_ref_1-8577d33ccc4847"/>
      <w:r w:rsidRPr="00EB5742">
        <w:rPr>
          <w:sz w:val="24"/>
          <w:szCs w:val="24"/>
        </w:rPr>
        <w:t>Инвентарный номер наносится:</w:t>
      </w:r>
      <w:bookmarkEnd w:id="41"/>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 на объекты недвижимого имущества - несмываемой краской;</w:t>
      </w:r>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 на объекты движимого имущества - несмываемой краской.</w:t>
      </w:r>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45" w:history="1">
        <w:r w:rsidRPr="00EB5742">
          <w:rPr>
            <w:rStyle w:val="a4"/>
            <w:rFonts w:ascii="Times New Roman" w:hAnsi="Times New Roman" w:cs="Times New Roman"/>
            <w:color w:val="auto"/>
            <w:sz w:val="24"/>
            <w:szCs w:val="24"/>
            <w:u w:val="none"/>
          </w:rPr>
          <w:t>п. 46</w:t>
        </w:r>
      </w:hyperlink>
      <w:r w:rsidRPr="00EB5742">
        <w:rPr>
          <w:rFonts w:ascii="Times New Roman" w:hAnsi="Times New Roman" w:cs="Times New Roman"/>
          <w:sz w:val="24"/>
          <w:szCs w:val="24"/>
        </w:rPr>
        <w:t xml:space="preserve"> Инструкции № 157н)</w:t>
      </w:r>
    </w:p>
    <w:p w:rsidR="00BB03B7" w:rsidRPr="00EB5742" w:rsidRDefault="00BB03B7" w:rsidP="001378D0">
      <w:pPr>
        <w:pStyle w:val="2"/>
        <w:spacing w:after="0" w:line="240" w:lineRule="auto"/>
        <w:ind w:firstLine="567"/>
        <w:rPr>
          <w:sz w:val="24"/>
          <w:szCs w:val="24"/>
        </w:rPr>
      </w:pPr>
      <w:bookmarkStart w:id="42" w:name="_ref_1-2a6f45b5461843"/>
      <w:r w:rsidRPr="00EB5742">
        <w:rPr>
          <w:sz w:val="24"/>
          <w:szCs w:val="24"/>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2"/>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46" w:history="1">
        <w:r w:rsidRPr="00EB5742">
          <w:rPr>
            <w:rStyle w:val="a4"/>
            <w:rFonts w:ascii="Times New Roman" w:hAnsi="Times New Roman" w:cs="Times New Roman"/>
            <w:color w:val="auto"/>
            <w:sz w:val="24"/>
            <w:szCs w:val="24"/>
            <w:u w:val="none"/>
          </w:rPr>
          <w:t>п. 46</w:t>
        </w:r>
      </w:hyperlink>
      <w:r w:rsidRPr="00EB5742">
        <w:rPr>
          <w:rFonts w:ascii="Times New Roman" w:hAnsi="Times New Roman" w:cs="Times New Roman"/>
          <w:sz w:val="24"/>
          <w:szCs w:val="24"/>
        </w:rPr>
        <w:t xml:space="preserve"> Инструкции № 157н)</w:t>
      </w:r>
    </w:p>
    <w:p w:rsidR="00BB03B7" w:rsidRPr="00EB5742" w:rsidRDefault="00BB03B7" w:rsidP="001378D0">
      <w:pPr>
        <w:pStyle w:val="2"/>
        <w:spacing w:after="0" w:line="240" w:lineRule="auto"/>
        <w:ind w:firstLine="567"/>
        <w:rPr>
          <w:sz w:val="24"/>
          <w:szCs w:val="24"/>
        </w:rPr>
      </w:pPr>
      <w:bookmarkStart w:id="43" w:name="_ref_1-4887d0f424774e"/>
      <w:r w:rsidRPr="00EB5742">
        <w:rPr>
          <w:sz w:val="24"/>
          <w:szCs w:val="24"/>
        </w:rPr>
        <w:lastRenderedPageBreak/>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3"/>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47" w:history="1">
        <w:r w:rsidRPr="00EB5742">
          <w:rPr>
            <w:rStyle w:val="a4"/>
            <w:rFonts w:ascii="Times New Roman" w:hAnsi="Times New Roman" w:cs="Times New Roman"/>
            <w:color w:val="auto"/>
            <w:sz w:val="24"/>
            <w:szCs w:val="24"/>
            <w:u w:val="none"/>
          </w:rPr>
          <w:t>п. п. 52</w:t>
        </w:r>
      </w:hyperlink>
      <w:r w:rsidRPr="00EB5742">
        <w:rPr>
          <w:rFonts w:ascii="Times New Roman" w:hAnsi="Times New Roman" w:cs="Times New Roman"/>
          <w:sz w:val="24"/>
          <w:szCs w:val="24"/>
        </w:rPr>
        <w:t xml:space="preserve">, </w:t>
      </w:r>
      <w:hyperlink r:id="rId148" w:history="1">
        <w:r w:rsidRPr="00EB5742">
          <w:rPr>
            <w:rStyle w:val="a4"/>
            <w:rFonts w:ascii="Times New Roman" w:hAnsi="Times New Roman" w:cs="Times New Roman"/>
            <w:color w:val="auto"/>
            <w:sz w:val="24"/>
            <w:szCs w:val="24"/>
            <w:u w:val="none"/>
          </w:rPr>
          <w:t>54</w:t>
        </w:r>
      </w:hyperlink>
      <w:r w:rsidR="003E55E1">
        <w:rPr>
          <w:rFonts w:ascii="Times New Roman" w:hAnsi="Times New Roman" w:cs="Times New Roman"/>
          <w:sz w:val="24"/>
          <w:szCs w:val="24"/>
        </w:rPr>
        <w:t xml:space="preserve"> СГС «</w:t>
      </w:r>
      <w:r w:rsidRPr="00EB5742">
        <w:rPr>
          <w:rFonts w:ascii="Times New Roman" w:hAnsi="Times New Roman" w:cs="Times New Roman"/>
          <w:sz w:val="24"/>
          <w:szCs w:val="24"/>
        </w:rPr>
        <w:t>Концептуальные осно</w:t>
      </w:r>
      <w:r w:rsidR="003E55E1">
        <w:rPr>
          <w:rFonts w:ascii="Times New Roman" w:hAnsi="Times New Roman" w:cs="Times New Roman"/>
          <w:sz w:val="24"/>
          <w:szCs w:val="24"/>
        </w:rPr>
        <w:t>вы»</w:t>
      </w:r>
      <w:r w:rsidRPr="00EB5742">
        <w:rPr>
          <w:rFonts w:ascii="Times New Roman" w:hAnsi="Times New Roman" w:cs="Times New Roman"/>
          <w:sz w:val="24"/>
          <w:szCs w:val="24"/>
        </w:rPr>
        <w:t xml:space="preserve">, </w:t>
      </w:r>
      <w:hyperlink r:id="rId149" w:history="1">
        <w:r w:rsidRPr="00EB5742">
          <w:rPr>
            <w:rStyle w:val="a4"/>
            <w:rFonts w:ascii="Times New Roman" w:hAnsi="Times New Roman" w:cs="Times New Roman"/>
            <w:color w:val="auto"/>
            <w:sz w:val="24"/>
            <w:szCs w:val="24"/>
            <w:u w:val="none"/>
          </w:rPr>
          <w:t>п. 31</w:t>
        </w:r>
      </w:hyperlink>
      <w:r w:rsidRPr="00EB5742">
        <w:rPr>
          <w:rFonts w:ascii="Times New Roman" w:hAnsi="Times New Roman" w:cs="Times New Roman"/>
          <w:sz w:val="24"/>
          <w:szCs w:val="24"/>
        </w:rPr>
        <w:t xml:space="preserve"> Инструкции № 157н)</w:t>
      </w:r>
    </w:p>
    <w:p w:rsidR="00BB03B7" w:rsidRPr="00EB5742" w:rsidRDefault="00BB03B7" w:rsidP="001378D0">
      <w:pPr>
        <w:pStyle w:val="2"/>
        <w:spacing w:after="0" w:line="240" w:lineRule="auto"/>
        <w:ind w:firstLine="567"/>
        <w:rPr>
          <w:sz w:val="24"/>
          <w:szCs w:val="24"/>
        </w:rPr>
      </w:pPr>
      <w:bookmarkStart w:id="44" w:name="_ref_1-b675624e416245"/>
      <w:r w:rsidRPr="00EB5742">
        <w:rPr>
          <w:sz w:val="24"/>
          <w:szCs w:val="24"/>
        </w:rP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bookmarkEnd w:id="44"/>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0" w:history="1">
        <w:r w:rsidRPr="00EB5742">
          <w:rPr>
            <w:rStyle w:val="a4"/>
            <w:rFonts w:ascii="Times New Roman" w:hAnsi="Times New Roman" w:cs="Times New Roman"/>
            <w:color w:val="auto"/>
            <w:sz w:val="24"/>
            <w:szCs w:val="24"/>
            <w:u w:val="none"/>
          </w:rPr>
          <w:t>п. 26</w:t>
        </w:r>
      </w:hyperlink>
      <w:r w:rsidR="003E55E1">
        <w:rPr>
          <w:rFonts w:ascii="Times New Roman" w:hAnsi="Times New Roman" w:cs="Times New Roman"/>
          <w:sz w:val="24"/>
          <w:szCs w:val="24"/>
        </w:rPr>
        <w:t xml:space="preserve"> СГС «Аренда»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45" w:name="_ref_1-c5d2fbb2a95c43"/>
      <w:r w:rsidRPr="00EB5742">
        <w:rPr>
          <w:sz w:val="24"/>
          <w:szCs w:val="24"/>
        </w:rPr>
        <w:t>В Инвентарных карточках учета нефинансовых активов (</w:t>
      </w:r>
      <w:hyperlink r:id="rId151" w:history="1">
        <w:r w:rsidRPr="00EB5742">
          <w:rPr>
            <w:rStyle w:val="a4"/>
            <w:color w:val="auto"/>
            <w:sz w:val="24"/>
            <w:szCs w:val="24"/>
            <w:u w:val="none"/>
          </w:rPr>
          <w:t>ф. 0504031</w:t>
        </w:r>
      </w:hyperlink>
      <w:r w:rsidRPr="00EB5742">
        <w:rPr>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5"/>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2" w:history="1">
        <w:r w:rsidRPr="00EB5742">
          <w:rPr>
            <w:rStyle w:val="a4"/>
            <w:rFonts w:ascii="Times New Roman" w:hAnsi="Times New Roman" w:cs="Times New Roman"/>
            <w:color w:val="auto"/>
            <w:sz w:val="24"/>
            <w:szCs w:val="24"/>
            <w:u w:val="none"/>
          </w:rPr>
          <w:t>п. 9</w:t>
        </w:r>
      </w:hyperlink>
      <w:r w:rsidR="003E55E1">
        <w:rPr>
          <w:rFonts w:ascii="Times New Roman" w:hAnsi="Times New Roman" w:cs="Times New Roman"/>
          <w:sz w:val="24"/>
          <w:szCs w:val="24"/>
        </w:rPr>
        <w:t xml:space="preserve"> СГС «Учетная политика»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46" w:name="_ref_1-9d2c07ccd3424c"/>
      <w:r w:rsidRPr="00EB5742">
        <w:rPr>
          <w:sz w:val="24"/>
          <w:szCs w:val="24"/>
        </w:rPr>
        <w:t>Балансовая стоимость объекта основных средств вида "Здания"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6"/>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Одновременно балансовая стоимость этого объекта уменьшается на стоимость выбывающих (заменяемых) частей.</w:t>
      </w:r>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3" w:history="1">
        <w:r w:rsidRPr="00EB5742">
          <w:rPr>
            <w:rStyle w:val="a4"/>
            <w:rFonts w:ascii="Times New Roman" w:hAnsi="Times New Roman" w:cs="Times New Roman"/>
            <w:color w:val="auto"/>
            <w:sz w:val="24"/>
            <w:szCs w:val="24"/>
            <w:u w:val="none"/>
          </w:rPr>
          <w:t>п. п. 19</w:t>
        </w:r>
      </w:hyperlink>
      <w:r w:rsidRPr="00EB5742">
        <w:rPr>
          <w:rFonts w:ascii="Times New Roman" w:hAnsi="Times New Roman" w:cs="Times New Roman"/>
          <w:sz w:val="24"/>
          <w:szCs w:val="24"/>
        </w:rPr>
        <w:t xml:space="preserve">, </w:t>
      </w:r>
      <w:hyperlink r:id="rId154" w:history="1">
        <w:r w:rsidRPr="00EB5742">
          <w:rPr>
            <w:rStyle w:val="a4"/>
            <w:rFonts w:ascii="Times New Roman" w:hAnsi="Times New Roman" w:cs="Times New Roman"/>
            <w:color w:val="auto"/>
            <w:sz w:val="24"/>
            <w:szCs w:val="24"/>
            <w:u w:val="none"/>
          </w:rPr>
          <w:t>27</w:t>
        </w:r>
      </w:hyperlink>
      <w:r w:rsidR="003E55E1">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47" w:name="_ref_1-1a8f37434cb242"/>
      <w:r w:rsidRPr="00EB5742">
        <w:rPr>
          <w:sz w:val="24"/>
          <w:szCs w:val="24"/>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7"/>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5" w:history="1">
        <w:r w:rsidRPr="00EB5742">
          <w:rPr>
            <w:rStyle w:val="a4"/>
            <w:rFonts w:ascii="Times New Roman" w:hAnsi="Times New Roman" w:cs="Times New Roman"/>
            <w:color w:val="auto"/>
            <w:sz w:val="24"/>
            <w:szCs w:val="24"/>
            <w:u w:val="none"/>
          </w:rPr>
          <w:t>п. 19</w:t>
        </w:r>
      </w:hyperlink>
      <w:r w:rsidR="003E55E1">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48" w:name="_ref_1-f5a32730226548"/>
      <w:r w:rsidRPr="00EB5742">
        <w:rPr>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8"/>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6" w:history="1">
        <w:r w:rsidRPr="00EB5742">
          <w:rPr>
            <w:rStyle w:val="a4"/>
            <w:rFonts w:ascii="Times New Roman" w:hAnsi="Times New Roman" w:cs="Times New Roman"/>
            <w:color w:val="auto"/>
            <w:sz w:val="24"/>
            <w:szCs w:val="24"/>
            <w:u w:val="none"/>
          </w:rPr>
          <w:t>п. 19</w:t>
        </w:r>
      </w:hyperlink>
      <w:r w:rsidR="003E55E1">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49" w:name="_ref_1-616b5be46f634b"/>
      <w:r w:rsidRPr="00EB5742">
        <w:rPr>
          <w:sz w:val="24"/>
          <w:szCs w:val="24"/>
        </w:rPr>
        <w:t>Переоценка основных средств проводится по решению Правительства РФ.</w:t>
      </w:r>
      <w:bookmarkEnd w:id="49"/>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7" w:history="1">
        <w:r w:rsidRPr="00EB5742">
          <w:rPr>
            <w:rStyle w:val="a4"/>
            <w:rFonts w:ascii="Times New Roman" w:hAnsi="Times New Roman" w:cs="Times New Roman"/>
            <w:color w:val="auto"/>
            <w:sz w:val="24"/>
            <w:szCs w:val="24"/>
            <w:u w:val="none"/>
          </w:rPr>
          <w:t>п. 28</w:t>
        </w:r>
      </w:hyperlink>
      <w:r w:rsidRPr="00EB5742">
        <w:rPr>
          <w:rFonts w:ascii="Times New Roman" w:hAnsi="Times New Roman" w:cs="Times New Roman"/>
          <w:sz w:val="24"/>
          <w:szCs w:val="24"/>
        </w:rPr>
        <w:t xml:space="preserve"> Инструкции № 157н)</w:t>
      </w:r>
    </w:p>
    <w:p w:rsidR="00BB03B7" w:rsidRPr="00EB5742" w:rsidRDefault="00BB03B7" w:rsidP="001378D0">
      <w:pPr>
        <w:pStyle w:val="2"/>
        <w:spacing w:after="0" w:line="240" w:lineRule="auto"/>
        <w:ind w:firstLine="567"/>
        <w:rPr>
          <w:sz w:val="24"/>
          <w:szCs w:val="24"/>
        </w:rPr>
      </w:pPr>
      <w:bookmarkStart w:id="50" w:name="_ref_1-4b50ebb5e14542"/>
      <w:r w:rsidRPr="00EB5742">
        <w:rPr>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0"/>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8" w:history="1">
        <w:r w:rsidRPr="00EB5742">
          <w:rPr>
            <w:rStyle w:val="a4"/>
            <w:rFonts w:ascii="Times New Roman" w:hAnsi="Times New Roman" w:cs="Times New Roman"/>
            <w:color w:val="auto"/>
            <w:sz w:val="24"/>
            <w:szCs w:val="24"/>
            <w:u w:val="none"/>
          </w:rPr>
          <w:t>п. 41</w:t>
        </w:r>
      </w:hyperlink>
      <w:r w:rsidR="003E55E1">
        <w:rPr>
          <w:rFonts w:ascii="Times New Roman" w:hAnsi="Times New Roman" w:cs="Times New Roman"/>
          <w:sz w:val="24"/>
          <w:szCs w:val="24"/>
        </w:rPr>
        <w:t xml:space="preserve"> СГС «Основные средства»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51" w:name="_ref_1-0f2a913070034e"/>
      <w:r w:rsidRPr="00EB5742">
        <w:rPr>
          <w:sz w:val="24"/>
          <w:szCs w:val="24"/>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51"/>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59" w:history="1">
        <w:r w:rsidRPr="00EB5742">
          <w:rPr>
            <w:rStyle w:val="a4"/>
            <w:rFonts w:ascii="Times New Roman" w:hAnsi="Times New Roman" w:cs="Times New Roman"/>
            <w:color w:val="auto"/>
            <w:sz w:val="24"/>
            <w:szCs w:val="24"/>
            <w:u w:val="none"/>
          </w:rPr>
          <w:t>п. 9</w:t>
        </w:r>
      </w:hyperlink>
      <w:r w:rsidR="003E55E1">
        <w:rPr>
          <w:rFonts w:ascii="Times New Roman" w:hAnsi="Times New Roman" w:cs="Times New Roman"/>
          <w:sz w:val="24"/>
          <w:szCs w:val="24"/>
        </w:rPr>
        <w:t xml:space="preserve"> СГС «Учетная политика»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52" w:name="_ref_1-4574b126cad04c"/>
      <w:r w:rsidRPr="00EB5742">
        <w:rPr>
          <w:sz w:val="24"/>
          <w:szCs w:val="24"/>
        </w:rPr>
        <w:t xml:space="preserve">Ответственным за хранение документов производителя, входящих в комплектацию объекта основных средств (технической документации, гарантийных </w:t>
      </w:r>
      <w:r w:rsidRPr="00EB5742">
        <w:rPr>
          <w:sz w:val="24"/>
          <w:szCs w:val="24"/>
        </w:rPr>
        <w:lastRenderedPageBreak/>
        <w:t>талонов), является материально ответственное лицо, за которым закреплено основное средство.</w:t>
      </w:r>
      <w:bookmarkEnd w:id="52"/>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60" w:history="1">
        <w:r w:rsidRPr="00EB5742">
          <w:rPr>
            <w:rStyle w:val="a4"/>
            <w:rFonts w:ascii="Times New Roman" w:hAnsi="Times New Roman" w:cs="Times New Roman"/>
            <w:color w:val="auto"/>
            <w:sz w:val="24"/>
            <w:szCs w:val="24"/>
            <w:u w:val="none"/>
          </w:rPr>
          <w:t>п. 9</w:t>
        </w:r>
      </w:hyperlink>
      <w:r w:rsidR="003E55E1">
        <w:rPr>
          <w:rFonts w:ascii="Times New Roman" w:hAnsi="Times New Roman" w:cs="Times New Roman"/>
          <w:sz w:val="24"/>
          <w:szCs w:val="24"/>
        </w:rPr>
        <w:t xml:space="preserve"> СГС «</w:t>
      </w:r>
      <w:r w:rsidRPr="00EB5742">
        <w:rPr>
          <w:rFonts w:ascii="Times New Roman" w:hAnsi="Times New Roman" w:cs="Times New Roman"/>
          <w:sz w:val="24"/>
          <w:szCs w:val="24"/>
        </w:rPr>
        <w:t xml:space="preserve">Учетная </w:t>
      </w:r>
      <w:r w:rsidR="003E55E1">
        <w:rPr>
          <w:rFonts w:ascii="Times New Roman" w:hAnsi="Times New Roman" w:cs="Times New Roman"/>
          <w:sz w:val="24"/>
          <w:szCs w:val="24"/>
        </w:rPr>
        <w:t>политика»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53" w:name="_ref_1-2373fb59171e47"/>
      <w:r w:rsidRPr="00EB5742">
        <w:rPr>
          <w:sz w:val="24"/>
          <w:szCs w:val="24"/>
        </w:rPr>
        <w:t>Продажа объектов основных средств оформляется Актом о приеме-передаче объектов нефинансовых активов (</w:t>
      </w:r>
      <w:hyperlink r:id="rId161" w:history="1">
        <w:r w:rsidRPr="00EB5742">
          <w:rPr>
            <w:rStyle w:val="a4"/>
            <w:color w:val="auto"/>
            <w:sz w:val="24"/>
            <w:szCs w:val="24"/>
            <w:u w:val="none"/>
          </w:rPr>
          <w:t>ф. 0504101</w:t>
        </w:r>
      </w:hyperlink>
      <w:r w:rsidRPr="00EB5742">
        <w:rPr>
          <w:sz w:val="24"/>
          <w:szCs w:val="24"/>
        </w:rPr>
        <w:t>).</w:t>
      </w:r>
      <w:bookmarkEnd w:id="53"/>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Методические </w:t>
      </w:r>
      <w:hyperlink r:id="rId162" w:history="1">
        <w:r w:rsidRPr="00EB5742">
          <w:rPr>
            <w:rStyle w:val="a4"/>
            <w:rFonts w:ascii="Times New Roman" w:hAnsi="Times New Roman" w:cs="Times New Roman"/>
            <w:color w:val="auto"/>
            <w:sz w:val="24"/>
            <w:szCs w:val="24"/>
            <w:u w:val="none"/>
          </w:rPr>
          <w:t>указания</w:t>
        </w:r>
      </w:hyperlink>
      <w:r w:rsidRPr="00EB5742">
        <w:rPr>
          <w:rFonts w:ascii="Times New Roman" w:hAnsi="Times New Roman" w:cs="Times New Roman"/>
          <w:sz w:val="24"/>
          <w:szCs w:val="24"/>
        </w:rPr>
        <w:t xml:space="preserve"> № 52н)</w:t>
      </w:r>
    </w:p>
    <w:p w:rsidR="00BB03B7" w:rsidRPr="00EB5742" w:rsidRDefault="00BB03B7" w:rsidP="001378D0">
      <w:pPr>
        <w:pStyle w:val="2"/>
        <w:spacing w:after="0" w:line="240" w:lineRule="auto"/>
        <w:ind w:firstLine="567"/>
        <w:rPr>
          <w:sz w:val="24"/>
          <w:szCs w:val="24"/>
        </w:rPr>
      </w:pPr>
      <w:bookmarkStart w:id="54" w:name="_ref_1-91cd04e697ec46"/>
      <w:r w:rsidRPr="00EB5742">
        <w:rPr>
          <w:sz w:val="24"/>
          <w:szCs w:val="24"/>
        </w:rPr>
        <w:t>Безвозмездная передача объектов основных средств оформляется Актом о приеме-передаче объектов нефинансовых активов (</w:t>
      </w:r>
      <w:hyperlink r:id="rId163" w:history="1">
        <w:r w:rsidRPr="00EB5742">
          <w:rPr>
            <w:rStyle w:val="a4"/>
            <w:color w:val="auto"/>
            <w:sz w:val="24"/>
            <w:szCs w:val="24"/>
            <w:u w:val="none"/>
          </w:rPr>
          <w:t>ф. 0504101</w:t>
        </w:r>
      </w:hyperlink>
      <w:r w:rsidRPr="00EB5742">
        <w:rPr>
          <w:sz w:val="24"/>
          <w:szCs w:val="24"/>
        </w:rPr>
        <w:t>).</w:t>
      </w:r>
      <w:bookmarkEnd w:id="54"/>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Методические </w:t>
      </w:r>
      <w:hyperlink r:id="rId164" w:history="1">
        <w:r w:rsidRPr="00EB5742">
          <w:rPr>
            <w:rStyle w:val="a4"/>
            <w:rFonts w:ascii="Times New Roman" w:hAnsi="Times New Roman" w:cs="Times New Roman"/>
            <w:color w:val="auto"/>
            <w:sz w:val="24"/>
            <w:szCs w:val="24"/>
            <w:u w:val="none"/>
          </w:rPr>
          <w:t>указания</w:t>
        </w:r>
      </w:hyperlink>
      <w:r w:rsidRPr="00EB5742">
        <w:rPr>
          <w:rFonts w:ascii="Times New Roman" w:hAnsi="Times New Roman" w:cs="Times New Roman"/>
          <w:sz w:val="24"/>
          <w:szCs w:val="24"/>
        </w:rPr>
        <w:t xml:space="preserve"> № 52н)</w:t>
      </w:r>
    </w:p>
    <w:p w:rsidR="00BB03B7" w:rsidRPr="00EB5742" w:rsidRDefault="00BB03B7" w:rsidP="001378D0">
      <w:pPr>
        <w:pStyle w:val="2"/>
        <w:spacing w:after="0" w:line="240" w:lineRule="auto"/>
        <w:ind w:firstLine="567"/>
        <w:rPr>
          <w:sz w:val="24"/>
          <w:szCs w:val="24"/>
        </w:rPr>
      </w:pPr>
      <w:bookmarkStart w:id="55" w:name="_ref_1-67f464a30b6e41"/>
      <w:r w:rsidRPr="00EB5742">
        <w:rPr>
          <w:sz w:val="24"/>
          <w:szCs w:val="24"/>
        </w:rPr>
        <w:t>При приобретении основных средств оформляется Акт о приеме-передаче объектов нефинансовых активов (</w:t>
      </w:r>
      <w:hyperlink r:id="rId165" w:history="1">
        <w:r w:rsidRPr="00EB5742">
          <w:rPr>
            <w:rStyle w:val="a4"/>
            <w:color w:val="auto"/>
            <w:sz w:val="24"/>
            <w:szCs w:val="24"/>
            <w:u w:val="none"/>
          </w:rPr>
          <w:t>ф. 0504101</w:t>
        </w:r>
      </w:hyperlink>
      <w:r w:rsidRPr="00EB5742">
        <w:rPr>
          <w:sz w:val="24"/>
          <w:szCs w:val="24"/>
        </w:rPr>
        <w:t>).</w:t>
      </w:r>
      <w:bookmarkEnd w:id="55"/>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Методические </w:t>
      </w:r>
      <w:hyperlink r:id="rId166" w:history="1">
        <w:r w:rsidRPr="00EB5742">
          <w:rPr>
            <w:rStyle w:val="a4"/>
            <w:rFonts w:ascii="Times New Roman" w:hAnsi="Times New Roman" w:cs="Times New Roman"/>
            <w:color w:val="auto"/>
            <w:sz w:val="24"/>
            <w:szCs w:val="24"/>
            <w:u w:val="none"/>
          </w:rPr>
          <w:t>указания</w:t>
        </w:r>
      </w:hyperlink>
      <w:r w:rsidRPr="00EB5742">
        <w:rPr>
          <w:rFonts w:ascii="Times New Roman" w:hAnsi="Times New Roman" w:cs="Times New Roman"/>
          <w:sz w:val="24"/>
          <w:szCs w:val="24"/>
        </w:rPr>
        <w:t xml:space="preserve"> № 52н)</w:t>
      </w:r>
    </w:p>
    <w:p w:rsidR="00BB03B7" w:rsidRPr="00EB5742" w:rsidRDefault="00BB03B7" w:rsidP="001378D0">
      <w:pPr>
        <w:pStyle w:val="2"/>
        <w:spacing w:after="0" w:line="240" w:lineRule="auto"/>
        <w:ind w:firstLine="567"/>
        <w:rPr>
          <w:sz w:val="24"/>
          <w:szCs w:val="24"/>
        </w:rPr>
      </w:pPr>
      <w:bookmarkStart w:id="56" w:name="_ref_1-876eb75286594d"/>
      <w:r w:rsidRPr="00EB5742">
        <w:rPr>
          <w:sz w:val="24"/>
          <w:szCs w:val="24"/>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7" w:history="1">
        <w:r w:rsidRPr="00EB5742">
          <w:rPr>
            <w:rStyle w:val="a4"/>
            <w:color w:val="auto"/>
            <w:sz w:val="24"/>
            <w:szCs w:val="24"/>
            <w:u w:val="none"/>
          </w:rPr>
          <w:t>ф. 0504103</w:t>
        </w:r>
      </w:hyperlink>
      <w:r w:rsidRPr="00EB5742">
        <w:rPr>
          <w:sz w:val="24"/>
          <w:szCs w:val="24"/>
        </w:rPr>
        <w:t>). В иных случаях частичная ликвидация объекта основных средств оформляется Актом по форме, приведенной в</w:t>
      </w:r>
      <w:r w:rsidR="001378D0">
        <w:rPr>
          <w:sz w:val="24"/>
          <w:szCs w:val="24"/>
        </w:rPr>
        <w:t xml:space="preserve"> Приложении</w:t>
      </w:r>
      <w:r w:rsidRPr="00EB5742">
        <w:rPr>
          <w:sz w:val="24"/>
          <w:szCs w:val="24"/>
        </w:rPr>
        <w:t xml:space="preserve"> </w:t>
      </w:r>
      <w:fldSimple w:instr=" REF _ref_1-feb7c350795545 \h \n \!  \* MERGEFORMAT " w:fldLock="1">
        <w:r w:rsidRPr="00EB5742">
          <w:rPr>
            <w:sz w:val="24"/>
            <w:szCs w:val="24"/>
          </w:rPr>
          <w:t>2</w:t>
        </w:r>
      </w:fldSimple>
      <w:r w:rsidRPr="00EB5742">
        <w:rPr>
          <w:sz w:val="24"/>
          <w:szCs w:val="24"/>
        </w:rPr>
        <w:t xml:space="preserve"> к настоящей Учетной политике.</w:t>
      </w:r>
      <w:bookmarkEnd w:id="56"/>
    </w:p>
    <w:p w:rsidR="00BB03B7" w:rsidRPr="00EB5742" w:rsidRDefault="00BB03B7" w:rsidP="001378D0">
      <w:pPr>
        <w:spacing w:after="0"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Методические </w:t>
      </w:r>
      <w:hyperlink r:id="rId168" w:history="1">
        <w:r w:rsidRPr="00EB5742">
          <w:rPr>
            <w:rStyle w:val="a4"/>
            <w:rFonts w:ascii="Times New Roman" w:hAnsi="Times New Roman" w:cs="Times New Roman"/>
            <w:color w:val="auto"/>
            <w:sz w:val="24"/>
            <w:szCs w:val="24"/>
            <w:u w:val="none"/>
          </w:rPr>
          <w:t>указания</w:t>
        </w:r>
      </w:hyperlink>
      <w:r w:rsidRPr="00EB5742">
        <w:rPr>
          <w:rFonts w:ascii="Times New Roman" w:hAnsi="Times New Roman" w:cs="Times New Roman"/>
          <w:sz w:val="24"/>
          <w:szCs w:val="24"/>
        </w:rPr>
        <w:t xml:space="preserve"> № 52н, </w:t>
      </w:r>
      <w:hyperlink r:id="rId169" w:history="1">
        <w:r w:rsidRPr="00EB5742">
          <w:rPr>
            <w:rStyle w:val="a4"/>
            <w:rFonts w:ascii="Times New Roman" w:hAnsi="Times New Roman" w:cs="Times New Roman"/>
            <w:color w:val="auto"/>
            <w:sz w:val="24"/>
            <w:szCs w:val="24"/>
            <w:u w:val="none"/>
          </w:rPr>
          <w:t>п. 9</w:t>
        </w:r>
      </w:hyperlink>
      <w:r w:rsidR="003E55E1">
        <w:rPr>
          <w:rFonts w:ascii="Times New Roman" w:hAnsi="Times New Roman" w:cs="Times New Roman"/>
          <w:sz w:val="24"/>
          <w:szCs w:val="24"/>
        </w:rPr>
        <w:t xml:space="preserve"> СГС «Учетная политика»</w:t>
      </w:r>
      <w:r w:rsidRPr="00EB5742">
        <w:rPr>
          <w:rFonts w:ascii="Times New Roman" w:hAnsi="Times New Roman" w:cs="Times New Roman"/>
          <w:sz w:val="24"/>
          <w:szCs w:val="24"/>
        </w:rPr>
        <w:t>)</w:t>
      </w:r>
    </w:p>
    <w:p w:rsidR="00BB03B7" w:rsidRPr="00EB5742" w:rsidRDefault="00BB03B7" w:rsidP="001378D0">
      <w:pPr>
        <w:pStyle w:val="2"/>
        <w:spacing w:after="0" w:line="240" w:lineRule="auto"/>
        <w:ind w:firstLine="567"/>
        <w:rPr>
          <w:sz w:val="24"/>
          <w:szCs w:val="24"/>
        </w:rPr>
      </w:pPr>
      <w:bookmarkStart w:id="57" w:name="_ref_1-d721fa30f10342"/>
      <w:r w:rsidRPr="00EB5742">
        <w:rPr>
          <w:sz w:val="24"/>
          <w:szCs w:val="24"/>
        </w:rPr>
        <w:t>Признание объектов неоперационной (финансовой) аренды осуществляется по меньшей из двух величин:</w:t>
      </w:r>
      <w:bookmarkEnd w:id="57"/>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 справедливой стоимости имущества - предмета аренды;</w:t>
      </w:r>
    </w:p>
    <w:p w:rsidR="00BB03B7" w:rsidRPr="00EB5742" w:rsidRDefault="00BB03B7" w:rsidP="001378D0">
      <w:pPr>
        <w:spacing w:after="0" w:line="240" w:lineRule="auto"/>
        <w:ind w:firstLine="567"/>
        <w:jc w:val="both"/>
        <w:rPr>
          <w:rFonts w:ascii="Times New Roman" w:hAnsi="Times New Roman" w:cs="Times New Roman"/>
          <w:sz w:val="24"/>
          <w:szCs w:val="24"/>
        </w:rPr>
      </w:pPr>
      <w:r w:rsidRPr="00EB5742">
        <w:rPr>
          <w:rFonts w:ascii="Times New Roman" w:hAnsi="Times New Roman" w:cs="Times New Roman"/>
          <w:sz w:val="24"/>
          <w:szCs w:val="24"/>
        </w:rPr>
        <w:t>- дисконтированной стоимости арендных платежей, определяемой в пор</w:t>
      </w:r>
      <w:r w:rsidR="001378D0">
        <w:rPr>
          <w:rFonts w:ascii="Times New Roman" w:hAnsi="Times New Roman" w:cs="Times New Roman"/>
          <w:sz w:val="24"/>
          <w:szCs w:val="24"/>
        </w:rPr>
        <w:t>ядке, приведенном в Приложении</w:t>
      </w:r>
      <w:r w:rsidRPr="00EB5742">
        <w:rPr>
          <w:rFonts w:ascii="Times New Roman" w:hAnsi="Times New Roman" w:cs="Times New Roman"/>
          <w:sz w:val="24"/>
          <w:szCs w:val="24"/>
        </w:rPr>
        <w:t xml:space="preserve"> </w:t>
      </w:r>
      <w:fldSimple w:instr=" REF _ref_1-cf352d8b17654d \h \n \!  \* MERGEFORMAT " w:fldLock="1">
        <w:r w:rsidRPr="00EB5742">
          <w:rPr>
            <w:rFonts w:ascii="Times New Roman" w:hAnsi="Times New Roman" w:cs="Times New Roman"/>
            <w:sz w:val="24"/>
            <w:szCs w:val="24"/>
          </w:rPr>
          <w:t>13</w:t>
        </w:r>
      </w:fldSimple>
      <w:r w:rsidRPr="00EB5742">
        <w:rPr>
          <w:rFonts w:ascii="Times New Roman" w:hAnsi="Times New Roman" w:cs="Times New Roman"/>
          <w:sz w:val="24"/>
          <w:szCs w:val="24"/>
        </w:rPr>
        <w:t xml:space="preserve"> к Учетной политике.</w:t>
      </w:r>
    </w:p>
    <w:p w:rsidR="00BB03B7" w:rsidRDefault="00BB03B7" w:rsidP="001378D0">
      <w:pPr>
        <w:spacing w:line="240" w:lineRule="auto"/>
        <w:jc w:val="both"/>
        <w:rPr>
          <w:rFonts w:ascii="Times New Roman" w:hAnsi="Times New Roman" w:cs="Times New Roman"/>
          <w:sz w:val="24"/>
          <w:szCs w:val="24"/>
        </w:rPr>
      </w:pPr>
      <w:r w:rsidRPr="00EB5742">
        <w:rPr>
          <w:rFonts w:ascii="Times New Roman" w:hAnsi="Times New Roman" w:cs="Times New Roman"/>
          <w:sz w:val="24"/>
          <w:szCs w:val="24"/>
        </w:rPr>
        <w:t xml:space="preserve">(Основание: </w:t>
      </w:r>
      <w:hyperlink r:id="rId170" w:history="1">
        <w:r w:rsidRPr="00EB5742">
          <w:rPr>
            <w:rStyle w:val="a4"/>
            <w:rFonts w:ascii="Times New Roman" w:hAnsi="Times New Roman" w:cs="Times New Roman"/>
            <w:color w:val="auto"/>
            <w:sz w:val="24"/>
            <w:szCs w:val="24"/>
            <w:u w:val="none"/>
          </w:rPr>
          <w:t>п. п. 7</w:t>
        </w:r>
      </w:hyperlink>
      <w:r w:rsidRPr="00EB5742">
        <w:rPr>
          <w:rFonts w:ascii="Times New Roman" w:hAnsi="Times New Roman" w:cs="Times New Roman"/>
          <w:sz w:val="24"/>
          <w:szCs w:val="24"/>
        </w:rPr>
        <w:t xml:space="preserve">, </w:t>
      </w:r>
      <w:hyperlink r:id="rId171" w:history="1">
        <w:r w:rsidRPr="00EB5742">
          <w:rPr>
            <w:rStyle w:val="a4"/>
            <w:rFonts w:ascii="Times New Roman" w:hAnsi="Times New Roman" w:cs="Times New Roman"/>
            <w:color w:val="auto"/>
            <w:sz w:val="24"/>
            <w:szCs w:val="24"/>
            <w:u w:val="none"/>
          </w:rPr>
          <w:t>18</w:t>
        </w:r>
      </w:hyperlink>
      <w:r w:rsidRPr="00EB5742">
        <w:rPr>
          <w:rFonts w:ascii="Times New Roman" w:hAnsi="Times New Roman" w:cs="Times New Roman"/>
          <w:sz w:val="24"/>
          <w:szCs w:val="24"/>
        </w:rPr>
        <w:t xml:space="preserve">, </w:t>
      </w:r>
      <w:hyperlink r:id="rId172" w:history="1">
        <w:r w:rsidRPr="00EB5742">
          <w:rPr>
            <w:rStyle w:val="a4"/>
            <w:rFonts w:ascii="Times New Roman" w:hAnsi="Times New Roman" w:cs="Times New Roman"/>
            <w:color w:val="auto"/>
            <w:sz w:val="24"/>
            <w:szCs w:val="24"/>
            <w:u w:val="none"/>
          </w:rPr>
          <w:t>18.1</w:t>
        </w:r>
      </w:hyperlink>
      <w:r w:rsidRPr="00EB5742">
        <w:rPr>
          <w:rFonts w:ascii="Times New Roman" w:hAnsi="Times New Roman" w:cs="Times New Roman"/>
          <w:sz w:val="24"/>
          <w:szCs w:val="24"/>
        </w:rPr>
        <w:t xml:space="preserve">, </w:t>
      </w:r>
      <w:hyperlink r:id="rId173" w:history="1">
        <w:r w:rsidRPr="00EB5742">
          <w:rPr>
            <w:rStyle w:val="a4"/>
            <w:rFonts w:ascii="Times New Roman" w:hAnsi="Times New Roman" w:cs="Times New Roman"/>
            <w:color w:val="auto"/>
            <w:sz w:val="24"/>
            <w:szCs w:val="24"/>
            <w:u w:val="none"/>
          </w:rPr>
          <w:t>18.2</w:t>
        </w:r>
      </w:hyperlink>
      <w:r w:rsidRPr="00EB5742">
        <w:rPr>
          <w:rFonts w:ascii="Times New Roman" w:hAnsi="Times New Roman" w:cs="Times New Roman"/>
          <w:sz w:val="24"/>
          <w:szCs w:val="24"/>
        </w:rPr>
        <w:t xml:space="preserve">, </w:t>
      </w:r>
      <w:hyperlink r:id="rId174" w:history="1">
        <w:r w:rsidRPr="00EB5742">
          <w:rPr>
            <w:rStyle w:val="a4"/>
            <w:rFonts w:ascii="Times New Roman" w:hAnsi="Times New Roman" w:cs="Times New Roman"/>
            <w:color w:val="auto"/>
            <w:sz w:val="24"/>
            <w:szCs w:val="24"/>
            <w:u w:val="none"/>
          </w:rPr>
          <w:t>18.3</w:t>
        </w:r>
      </w:hyperlink>
      <w:r w:rsidR="003E55E1">
        <w:rPr>
          <w:rFonts w:ascii="Times New Roman" w:hAnsi="Times New Roman" w:cs="Times New Roman"/>
          <w:sz w:val="24"/>
          <w:szCs w:val="24"/>
        </w:rPr>
        <w:t xml:space="preserve"> СГС «Аренда»</w:t>
      </w:r>
      <w:r w:rsidRPr="00EB5742">
        <w:rPr>
          <w:rFonts w:ascii="Times New Roman" w:hAnsi="Times New Roman" w:cs="Times New Roman"/>
          <w:sz w:val="24"/>
          <w:szCs w:val="24"/>
        </w:rPr>
        <w:t>)</w:t>
      </w:r>
    </w:p>
    <w:p w:rsidR="001378D0" w:rsidRDefault="001378D0" w:rsidP="001378D0">
      <w:pPr>
        <w:pStyle w:val="1"/>
        <w:rPr>
          <w:b w:val="0"/>
        </w:rPr>
      </w:pPr>
      <w:r w:rsidRPr="001378D0">
        <w:rPr>
          <w:b w:val="0"/>
        </w:rPr>
        <w:t>Нематериальные активы</w:t>
      </w:r>
    </w:p>
    <w:p w:rsidR="00722155" w:rsidRPr="00722155" w:rsidRDefault="00722155" w:rsidP="00722155">
      <w:pPr>
        <w:pStyle w:val="2"/>
        <w:spacing w:after="0" w:line="240" w:lineRule="auto"/>
        <w:rPr>
          <w:sz w:val="24"/>
          <w:szCs w:val="24"/>
        </w:rPr>
      </w:pPr>
      <w:bookmarkStart w:id="58" w:name="_ref_1-1c6787f5fc6449"/>
      <w:r w:rsidRPr="00722155">
        <w:rPr>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8"/>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75" w:history="1">
        <w:r w:rsidRPr="00722155">
          <w:rPr>
            <w:rStyle w:val="a4"/>
            <w:rFonts w:ascii="Times New Roman" w:hAnsi="Times New Roman" w:cs="Times New Roman"/>
            <w:color w:val="auto"/>
            <w:sz w:val="24"/>
            <w:szCs w:val="24"/>
            <w:u w:val="none"/>
          </w:rPr>
          <w:t>п. 56</w:t>
        </w:r>
      </w:hyperlink>
      <w:r w:rsidRPr="00722155">
        <w:rPr>
          <w:rFonts w:ascii="Times New Roman" w:hAnsi="Times New Roman" w:cs="Times New Roman"/>
          <w:sz w:val="24"/>
          <w:szCs w:val="24"/>
        </w:rPr>
        <w:t xml:space="preserve"> Инструкции № 157н)</w:t>
      </w:r>
    </w:p>
    <w:p w:rsidR="00722155" w:rsidRPr="00722155" w:rsidRDefault="00722155" w:rsidP="00722155">
      <w:pPr>
        <w:pStyle w:val="2"/>
        <w:spacing w:after="0" w:line="240" w:lineRule="auto"/>
        <w:rPr>
          <w:sz w:val="24"/>
          <w:szCs w:val="24"/>
        </w:rPr>
      </w:pPr>
      <w:bookmarkStart w:id="59" w:name="_ref_1-18f7f92c96c744"/>
      <w:r w:rsidRPr="00722155">
        <w:rPr>
          <w:sz w:val="24"/>
          <w:szCs w:val="24"/>
        </w:rPr>
        <w:t>Объект нефинансовых активов признается нематериальным активом при одновременном выполнении следующих условий:</w:t>
      </w:r>
      <w:bookmarkEnd w:id="59"/>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объект способен приносить экономические выгоды в будущем;</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у объекта отсутствует материально-вещественная форма;</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объект можно (выделить, отделить) от другого имущества;</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не предполагается последующая перепродажа данного актива;</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имеются надлежаще оформленные документы, подтверждающие существование актива;</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имеются надлежаще оформленные документы, устанавливающие исключительное право на актив;</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w:t>
      </w:r>
      <w:r w:rsidRPr="00722155">
        <w:rPr>
          <w:rFonts w:ascii="Times New Roman" w:hAnsi="Times New Roman" w:cs="Times New Roman"/>
          <w:sz w:val="24"/>
          <w:szCs w:val="24"/>
        </w:rPr>
        <w:lastRenderedPageBreak/>
        <w:t>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76" w:history="1">
        <w:r w:rsidRPr="00722155">
          <w:rPr>
            <w:rStyle w:val="a4"/>
            <w:rFonts w:ascii="Times New Roman" w:hAnsi="Times New Roman" w:cs="Times New Roman"/>
            <w:color w:val="auto"/>
            <w:sz w:val="24"/>
            <w:szCs w:val="24"/>
            <w:u w:val="none"/>
          </w:rPr>
          <w:t>п. 56</w:t>
        </w:r>
      </w:hyperlink>
      <w:r w:rsidRPr="00722155">
        <w:rPr>
          <w:rFonts w:ascii="Times New Roman" w:hAnsi="Times New Roman" w:cs="Times New Roman"/>
          <w:sz w:val="24"/>
          <w:szCs w:val="24"/>
        </w:rPr>
        <w:t xml:space="preserve"> Инструкции № 157н)</w:t>
      </w:r>
    </w:p>
    <w:p w:rsidR="00722155" w:rsidRPr="00722155" w:rsidRDefault="00722155" w:rsidP="00722155">
      <w:pPr>
        <w:pStyle w:val="2"/>
        <w:spacing w:after="0" w:line="240" w:lineRule="auto"/>
        <w:rPr>
          <w:sz w:val="24"/>
          <w:szCs w:val="24"/>
        </w:rPr>
      </w:pPr>
      <w:bookmarkStart w:id="60" w:name="_ref_1-85629c26479c47"/>
      <w:r w:rsidRPr="00722155">
        <w:rPr>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60"/>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77" w:history="1">
        <w:r w:rsidRPr="00722155">
          <w:rPr>
            <w:rStyle w:val="a4"/>
            <w:rFonts w:ascii="Times New Roman" w:hAnsi="Times New Roman" w:cs="Times New Roman"/>
            <w:color w:val="auto"/>
            <w:sz w:val="24"/>
            <w:szCs w:val="24"/>
            <w:u w:val="none"/>
          </w:rPr>
          <w:t>п. 60</w:t>
        </w:r>
      </w:hyperlink>
      <w:r w:rsidRPr="00722155">
        <w:rPr>
          <w:rFonts w:ascii="Times New Roman" w:hAnsi="Times New Roman" w:cs="Times New Roman"/>
          <w:sz w:val="24"/>
          <w:szCs w:val="24"/>
        </w:rPr>
        <w:t xml:space="preserve"> Инструкции № 157н)</w:t>
      </w:r>
    </w:p>
    <w:p w:rsidR="00722155" w:rsidRPr="00722155" w:rsidRDefault="00722155" w:rsidP="00722155">
      <w:pPr>
        <w:pStyle w:val="2"/>
        <w:spacing w:after="0" w:line="240" w:lineRule="auto"/>
        <w:rPr>
          <w:sz w:val="24"/>
          <w:szCs w:val="24"/>
        </w:rPr>
      </w:pPr>
      <w:bookmarkStart w:id="61" w:name="_ref_1-ed50949e39484b"/>
      <w:r w:rsidRPr="00722155">
        <w:rPr>
          <w:sz w:val="24"/>
          <w:szCs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1"/>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Если срок охраны конфиденциальности не установлен, в учете возникает</w:t>
      </w:r>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объект </w:t>
      </w:r>
      <w:hyperlink r:id="rId178" w:history="1">
        <w:r w:rsidRPr="00722155">
          <w:rPr>
            <w:rStyle w:val="a4"/>
            <w:rFonts w:ascii="Times New Roman" w:hAnsi="Times New Roman" w:cs="Times New Roman"/>
            <w:color w:val="auto"/>
            <w:sz w:val="24"/>
            <w:szCs w:val="24"/>
            <w:u w:val="none"/>
          </w:rPr>
          <w:t>НМА с неопределенным сроком полезного использования</w:t>
        </w:r>
      </w:hyperlink>
      <w:r w:rsidRPr="00722155">
        <w:rPr>
          <w:rFonts w:ascii="Times New Roman" w:hAnsi="Times New Roman" w:cs="Times New Roman"/>
          <w:sz w:val="24"/>
          <w:szCs w:val="24"/>
        </w:rPr>
        <w:t>.</w:t>
      </w:r>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79" w:history="1">
        <w:r w:rsidRPr="00722155">
          <w:rPr>
            <w:rStyle w:val="a4"/>
            <w:rFonts w:ascii="Times New Roman" w:hAnsi="Times New Roman" w:cs="Times New Roman"/>
            <w:color w:val="auto"/>
            <w:sz w:val="24"/>
            <w:szCs w:val="24"/>
            <w:u w:val="none"/>
          </w:rPr>
          <w:t>п. 1 ст. 1465</w:t>
        </w:r>
      </w:hyperlink>
      <w:r w:rsidRPr="00722155">
        <w:rPr>
          <w:rFonts w:ascii="Times New Roman" w:hAnsi="Times New Roman" w:cs="Times New Roman"/>
          <w:sz w:val="24"/>
          <w:szCs w:val="24"/>
        </w:rPr>
        <w:t xml:space="preserve">, </w:t>
      </w:r>
      <w:hyperlink r:id="rId180" w:history="1">
        <w:r w:rsidRPr="00722155">
          <w:rPr>
            <w:rStyle w:val="a4"/>
            <w:rFonts w:ascii="Times New Roman" w:hAnsi="Times New Roman" w:cs="Times New Roman"/>
            <w:color w:val="auto"/>
            <w:sz w:val="24"/>
            <w:szCs w:val="24"/>
            <w:u w:val="none"/>
          </w:rPr>
          <w:t>ст. 1467</w:t>
        </w:r>
      </w:hyperlink>
      <w:r w:rsidRPr="00722155">
        <w:rPr>
          <w:rFonts w:ascii="Times New Roman" w:hAnsi="Times New Roman" w:cs="Times New Roman"/>
          <w:sz w:val="24"/>
          <w:szCs w:val="24"/>
        </w:rPr>
        <w:t xml:space="preserve"> ГК РФ)</w:t>
      </w:r>
    </w:p>
    <w:p w:rsidR="00722155" w:rsidRPr="00722155" w:rsidRDefault="00722155" w:rsidP="00722155">
      <w:pPr>
        <w:pStyle w:val="2"/>
        <w:spacing w:after="0" w:line="240" w:lineRule="auto"/>
        <w:rPr>
          <w:sz w:val="24"/>
          <w:szCs w:val="24"/>
        </w:rPr>
      </w:pPr>
      <w:bookmarkStart w:id="62" w:name="_ref_1-f8d6eaf6a4874c"/>
      <w:r w:rsidRPr="00722155">
        <w:rPr>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2"/>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Изменение продолжительности оставшегося периода использования нематериального актива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50% или более от продолжительности оставшегося текущего периода.</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Срок полезного использования таких объектов НМА подлежит уточнению.</w:t>
      </w:r>
    </w:p>
    <w:p w:rsidR="001378D0" w:rsidRPr="001378D0"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81" w:history="1">
        <w:r w:rsidRPr="00722155">
          <w:rPr>
            <w:rStyle w:val="a4"/>
            <w:rFonts w:ascii="Times New Roman" w:hAnsi="Times New Roman" w:cs="Times New Roman"/>
            <w:color w:val="auto"/>
            <w:sz w:val="24"/>
            <w:szCs w:val="24"/>
            <w:u w:val="none"/>
          </w:rPr>
          <w:t>п. 61</w:t>
        </w:r>
      </w:hyperlink>
      <w:r w:rsidRPr="00722155">
        <w:rPr>
          <w:rFonts w:ascii="Times New Roman" w:hAnsi="Times New Roman" w:cs="Times New Roman"/>
          <w:sz w:val="24"/>
          <w:szCs w:val="24"/>
        </w:rPr>
        <w:t xml:space="preserve"> Инструкции № 157н)</w:t>
      </w:r>
    </w:p>
    <w:p w:rsidR="001378D0" w:rsidRPr="00722155" w:rsidRDefault="00722155" w:rsidP="00722155">
      <w:pPr>
        <w:pStyle w:val="1"/>
        <w:rPr>
          <w:b w:val="0"/>
        </w:rPr>
      </w:pPr>
      <w:r w:rsidRPr="00722155">
        <w:rPr>
          <w:b w:val="0"/>
        </w:rPr>
        <w:t xml:space="preserve">Непроизведенные активы </w:t>
      </w:r>
    </w:p>
    <w:p w:rsidR="00722155" w:rsidRPr="00722155" w:rsidRDefault="00722155" w:rsidP="00722155">
      <w:pPr>
        <w:pStyle w:val="2"/>
        <w:spacing w:after="0" w:line="240" w:lineRule="auto"/>
        <w:rPr>
          <w:sz w:val="24"/>
          <w:szCs w:val="24"/>
        </w:rPr>
      </w:pPr>
      <w:bookmarkStart w:id="63" w:name="_ref_1-03eab198b81745"/>
      <w:r w:rsidRPr="00722155">
        <w:rPr>
          <w:sz w:val="24"/>
          <w:szCs w:val="24"/>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3"/>
      <w:r w:rsidRPr="00722155">
        <w:rPr>
          <w:sz w:val="24"/>
          <w:szCs w:val="24"/>
        </w:rPr>
        <w:t xml:space="preserve"> Аналитический учет ведется отделом по управлению имуществом и землепользованию администрации Суровикинского муниципального района и сводные данные ежеквартально передаются в МКУ «ЦБ» для формирования регистров учета.</w:t>
      </w:r>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82" w:history="1">
        <w:r w:rsidRPr="00722155">
          <w:rPr>
            <w:rStyle w:val="a4"/>
            <w:rFonts w:ascii="Times New Roman" w:hAnsi="Times New Roman" w:cs="Times New Roman"/>
            <w:color w:val="auto"/>
            <w:sz w:val="24"/>
            <w:szCs w:val="24"/>
            <w:u w:val="none"/>
          </w:rPr>
          <w:t>п. 6</w:t>
        </w:r>
      </w:hyperlink>
      <w:r w:rsidRPr="00722155">
        <w:rPr>
          <w:rFonts w:ascii="Times New Roman" w:hAnsi="Times New Roman" w:cs="Times New Roman"/>
          <w:sz w:val="24"/>
          <w:szCs w:val="24"/>
        </w:rPr>
        <w:t xml:space="preserve"> СГС «Непроизведенные активы»)</w:t>
      </w:r>
    </w:p>
    <w:p w:rsidR="00722155" w:rsidRPr="00722155" w:rsidRDefault="00722155" w:rsidP="00722155">
      <w:pPr>
        <w:pStyle w:val="2"/>
        <w:spacing w:after="0" w:line="240" w:lineRule="auto"/>
        <w:rPr>
          <w:sz w:val="24"/>
          <w:szCs w:val="24"/>
        </w:rPr>
      </w:pPr>
      <w:bookmarkStart w:id="64" w:name="_ref_1-7f37cfa8abdf4d"/>
      <w:r w:rsidRPr="00722155">
        <w:rPr>
          <w:sz w:val="24"/>
          <w:szCs w:val="24"/>
        </w:rPr>
        <w:t>Объект непроизведенных активов учитывается за балансом, если в отношении него одновременно выполняются следующие условия:</w:t>
      </w:r>
      <w:bookmarkEnd w:id="64"/>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объект не приносит экономических выгод;</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объект не имеет полезного потенциала;</w:t>
      </w:r>
    </w:p>
    <w:p w:rsidR="00722155" w:rsidRPr="00722155" w:rsidRDefault="00722155" w:rsidP="00722155">
      <w:pPr>
        <w:spacing w:after="0" w:line="240" w:lineRule="auto"/>
        <w:ind w:firstLine="567"/>
        <w:jc w:val="both"/>
        <w:rPr>
          <w:rFonts w:ascii="Times New Roman" w:hAnsi="Times New Roman" w:cs="Times New Roman"/>
          <w:sz w:val="24"/>
          <w:szCs w:val="24"/>
        </w:rPr>
      </w:pPr>
      <w:r w:rsidRPr="00722155">
        <w:rPr>
          <w:rFonts w:ascii="Times New Roman" w:hAnsi="Times New Roman" w:cs="Times New Roman"/>
          <w:sz w:val="24"/>
          <w:szCs w:val="24"/>
        </w:rPr>
        <w:t>- не предполагается, что объект будет приносить экономические выгоды.</w:t>
      </w:r>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83" w:history="1">
        <w:r w:rsidRPr="00722155">
          <w:rPr>
            <w:rStyle w:val="a4"/>
            <w:rFonts w:ascii="Times New Roman" w:hAnsi="Times New Roman" w:cs="Times New Roman"/>
            <w:color w:val="auto"/>
            <w:sz w:val="24"/>
            <w:szCs w:val="24"/>
            <w:u w:val="none"/>
          </w:rPr>
          <w:t>п. 36</w:t>
        </w:r>
      </w:hyperlink>
      <w:r w:rsidR="003E55E1">
        <w:rPr>
          <w:rFonts w:ascii="Times New Roman" w:hAnsi="Times New Roman" w:cs="Times New Roman"/>
          <w:sz w:val="24"/>
          <w:szCs w:val="24"/>
        </w:rPr>
        <w:t xml:space="preserve"> СГС «Концептуальные основы»</w:t>
      </w:r>
      <w:r w:rsidRPr="00722155">
        <w:rPr>
          <w:rFonts w:ascii="Times New Roman" w:hAnsi="Times New Roman" w:cs="Times New Roman"/>
          <w:sz w:val="24"/>
          <w:szCs w:val="24"/>
        </w:rPr>
        <w:t xml:space="preserve">, </w:t>
      </w:r>
      <w:hyperlink r:id="rId184" w:history="1">
        <w:r w:rsidRPr="00722155">
          <w:rPr>
            <w:rStyle w:val="a4"/>
            <w:rFonts w:ascii="Times New Roman" w:hAnsi="Times New Roman" w:cs="Times New Roman"/>
            <w:color w:val="auto"/>
            <w:sz w:val="24"/>
            <w:szCs w:val="24"/>
            <w:u w:val="none"/>
          </w:rPr>
          <w:t>п. 7</w:t>
        </w:r>
      </w:hyperlink>
      <w:r w:rsidR="003E55E1">
        <w:rPr>
          <w:rFonts w:ascii="Times New Roman" w:hAnsi="Times New Roman" w:cs="Times New Roman"/>
          <w:sz w:val="24"/>
          <w:szCs w:val="24"/>
        </w:rPr>
        <w:t xml:space="preserve"> СГС «Непроизведенные активы»</w:t>
      </w:r>
      <w:r w:rsidRPr="00722155">
        <w:rPr>
          <w:rFonts w:ascii="Times New Roman" w:hAnsi="Times New Roman" w:cs="Times New Roman"/>
          <w:sz w:val="24"/>
          <w:szCs w:val="24"/>
        </w:rPr>
        <w:t>)</w:t>
      </w:r>
    </w:p>
    <w:p w:rsidR="00722155" w:rsidRPr="00722155" w:rsidRDefault="00722155" w:rsidP="00722155">
      <w:pPr>
        <w:pStyle w:val="2"/>
        <w:spacing w:after="0" w:line="240" w:lineRule="auto"/>
        <w:rPr>
          <w:sz w:val="24"/>
          <w:szCs w:val="24"/>
        </w:rPr>
      </w:pPr>
      <w:bookmarkStart w:id="65" w:name="_ref_1-69e26f602b8a45"/>
      <w:r w:rsidRPr="00722155">
        <w:rPr>
          <w:sz w:val="24"/>
          <w:szCs w:val="24"/>
        </w:rPr>
        <w:t>Земельные участки учитыв</w:t>
      </w:r>
      <w:r w:rsidR="000D4103">
        <w:rPr>
          <w:sz w:val="24"/>
          <w:szCs w:val="24"/>
        </w:rPr>
        <w:t>аются на забалансовом счете 02 «</w:t>
      </w:r>
      <w:r w:rsidRPr="00722155">
        <w:rPr>
          <w:sz w:val="24"/>
          <w:szCs w:val="24"/>
        </w:rPr>
        <w:t>Ма</w:t>
      </w:r>
      <w:r w:rsidR="000D4103">
        <w:rPr>
          <w:sz w:val="24"/>
          <w:szCs w:val="24"/>
        </w:rPr>
        <w:t>териальные ценности на хранении»</w:t>
      </w:r>
      <w:r w:rsidRPr="00722155">
        <w:rPr>
          <w:sz w:val="24"/>
          <w:szCs w:val="24"/>
        </w:rPr>
        <w:t>, если они не внесены в государственный кадастр недвижимости, государственная собственность на них разграничена, не закреплены на праве постоянного (бессрочного) пользования за учреждением и не используются для извлечения экономических выгод или полезного потенциала.</w:t>
      </w:r>
      <w:bookmarkEnd w:id="65"/>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85" w:history="1">
        <w:r w:rsidRPr="00722155">
          <w:rPr>
            <w:rStyle w:val="a4"/>
            <w:rFonts w:ascii="Times New Roman" w:hAnsi="Times New Roman" w:cs="Times New Roman"/>
            <w:color w:val="auto"/>
            <w:sz w:val="24"/>
            <w:szCs w:val="24"/>
            <w:u w:val="none"/>
          </w:rPr>
          <w:t>п. 19</w:t>
        </w:r>
      </w:hyperlink>
      <w:r w:rsidR="000D4103">
        <w:rPr>
          <w:rFonts w:ascii="Times New Roman" w:hAnsi="Times New Roman" w:cs="Times New Roman"/>
          <w:sz w:val="24"/>
          <w:szCs w:val="24"/>
        </w:rPr>
        <w:t xml:space="preserve"> СГС «Непроизведенные активы»</w:t>
      </w:r>
      <w:r w:rsidRPr="00722155">
        <w:rPr>
          <w:rFonts w:ascii="Times New Roman" w:hAnsi="Times New Roman" w:cs="Times New Roman"/>
          <w:sz w:val="24"/>
          <w:szCs w:val="24"/>
        </w:rPr>
        <w:t>)</w:t>
      </w:r>
    </w:p>
    <w:p w:rsidR="00722155" w:rsidRPr="00722155" w:rsidRDefault="00722155" w:rsidP="00722155">
      <w:pPr>
        <w:pStyle w:val="2"/>
        <w:spacing w:after="0" w:line="240" w:lineRule="auto"/>
        <w:rPr>
          <w:sz w:val="24"/>
          <w:szCs w:val="24"/>
        </w:rPr>
      </w:pPr>
      <w:bookmarkStart w:id="66" w:name="_ref_1-74a657093c0949"/>
      <w:r w:rsidRPr="00722155">
        <w:rPr>
          <w:sz w:val="24"/>
          <w:szCs w:val="24"/>
        </w:rPr>
        <w:t xml:space="preserve">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w:t>
      </w:r>
      <w:r w:rsidRPr="00722155">
        <w:rPr>
          <w:sz w:val="24"/>
          <w:szCs w:val="24"/>
        </w:rPr>
        <w:lastRenderedPageBreak/>
        <w:t>Условная оценка (например, 1 руб. за 1 га) определяется комиссией по поступлению и выбытию активов в момент их отражения на балансе.</w:t>
      </w:r>
      <w:bookmarkEnd w:id="66"/>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86" w:history="1">
        <w:r w:rsidRPr="00722155">
          <w:rPr>
            <w:rStyle w:val="a4"/>
            <w:rFonts w:ascii="Times New Roman" w:hAnsi="Times New Roman" w:cs="Times New Roman"/>
            <w:color w:val="auto"/>
            <w:sz w:val="24"/>
            <w:szCs w:val="24"/>
            <w:u w:val="none"/>
          </w:rPr>
          <w:t>п. 36</w:t>
        </w:r>
      </w:hyperlink>
      <w:r w:rsidR="000D4103">
        <w:rPr>
          <w:rFonts w:ascii="Times New Roman" w:hAnsi="Times New Roman" w:cs="Times New Roman"/>
          <w:sz w:val="24"/>
          <w:szCs w:val="24"/>
        </w:rPr>
        <w:t xml:space="preserve"> СГС «Концептуальные основы»</w:t>
      </w:r>
      <w:r w:rsidRPr="00722155">
        <w:rPr>
          <w:rFonts w:ascii="Times New Roman" w:hAnsi="Times New Roman" w:cs="Times New Roman"/>
          <w:sz w:val="24"/>
          <w:szCs w:val="24"/>
        </w:rPr>
        <w:t xml:space="preserve">, </w:t>
      </w:r>
      <w:hyperlink r:id="rId187" w:history="1">
        <w:r w:rsidRPr="00722155">
          <w:rPr>
            <w:rStyle w:val="a4"/>
            <w:rFonts w:ascii="Times New Roman" w:hAnsi="Times New Roman" w:cs="Times New Roman"/>
            <w:color w:val="auto"/>
            <w:sz w:val="24"/>
            <w:szCs w:val="24"/>
            <w:u w:val="none"/>
          </w:rPr>
          <w:t>Письмо</w:t>
        </w:r>
      </w:hyperlink>
      <w:r w:rsidRPr="00722155">
        <w:rPr>
          <w:rFonts w:ascii="Times New Roman" w:hAnsi="Times New Roman" w:cs="Times New Roman"/>
          <w:sz w:val="24"/>
          <w:szCs w:val="24"/>
        </w:rPr>
        <w:t xml:space="preserve"> Минфина России от 27.10.2015 № 02-05-10/61628)</w:t>
      </w:r>
    </w:p>
    <w:p w:rsidR="00722155" w:rsidRPr="00722155" w:rsidRDefault="00722155" w:rsidP="00722155">
      <w:pPr>
        <w:pStyle w:val="2"/>
        <w:spacing w:after="0" w:line="240" w:lineRule="auto"/>
        <w:rPr>
          <w:sz w:val="24"/>
          <w:szCs w:val="24"/>
        </w:rPr>
      </w:pPr>
      <w:bookmarkStart w:id="67" w:name="_ref_1-f7d45dd3997846"/>
      <w:r w:rsidRPr="00722155">
        <w:rPr>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отчетностиотделом по управлению муниципальным имуществом и землепользованию администрации Суровикинского муниципального района и в срок до 01 декабря данные передаются в МКУ «ЦБ».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7"/>
    </w:p>
    <w:p w:rsidR="00722155" w:rsidRPr="00722155" w:rsidRDefault="00722155" w:rsidP="00722155">
      <w:pPr>
        <w:spacing w:after="0"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88" w:history="1">
        <w:r w:rsidRPr="00722155">
          <w:rPr>
            <w:rStyle w:val="a4"/>
            <w:rFonts w:ascii="Times New Roman" w:hAnsi="Times New Roman" w:cs="Times New Roman"/>
            <w:color w:val="auto"/>
            <w:sz w:val="24"/>
            <w:szCs w:val="24"/>
            <w:u w:val="none"/>
          </w:rPr>
          <w:t>п. 71</w:t>
        </w:r>
      </w:hyperlink>
      <w:r w:rsidRPr="00722155">
        <w:rPr>
          <w:rFonts w:ascii="Times New Roman" w:hAnsi="Times New Roman" w:cs="Times New Roman"/>
          <w:sz w:val="24"/>
          <w:szCs w:val="24"/>
        </w:rPr>
        <w:t xml:space="preserve"> Инструкции № 157н, </w:t>
      </w:r>
      <w:hyperlink r:id="rId189" w:history="1">
        <w:r w:rsidRPr="00722155">
          <w:rPr>
            <w:rStyle w:val="a4"/>
            <w:rFonts w:ascii="Times New Roman" w:hAnsi="Times New Roman" w:cs="Times New Roman"/>
            <w:color w:val="auto"/>
            <w:sz w:val="24"/>
            <w:szCs w:val="24"/>
            <w:u w:val="none"/>
          </w:rPr>
          <w:t>п. 16</w:t>
        </w:r>
      </w:hyperlink>
      <w:r w:rsidRPr="00722155">
        <w:rPr>
          <w:rFonts w:ascii="Times New Roman" w:hAnsi="Times New Roman" w:cs="Times New Roman"/>
          <w:sz w:val="24"/>
          <w:szCs w:val="24"/>
        </w:rPr>
        <w:t xml:space="preserve"> Инструкции № 162н)</w:t>
      </w:r>
    </w:p>
    <w:p w:rsidR="00722155" w:rsidRPr="00722155" w:rsidRDefault="00722155" w:rsidP="00722155">
      <w:pPr>
        <w:pStyle w:val="2"/>
        <w:spacing w:after="0" w:line="240" w:lineRule="auto"/>
        <w:rPr>
          <w:sz w:val="24"/>
          <w:szCs w:val="24"/>
        </w:rPr>
      </w:pPr>
      <w:bookmarkStart w:id="68" w:name="_ref_1-b84b655bb02e4e"/>
      <w:r w:rsidRPr="00722155">
        <w:rPr>
          <w:sz w:val="24"/>
          <w:szCs w:val="24"/>
        </w:rPr>
        <w:t>Затраты на реконструкцию, модернизацию объектов непроизведенных активов отражаются в составе расходов текущего периода.</w:t>
      </w:r>
      <w:bookmarkEnd w:id="68"/>
    </w:p>
    <w:p w:rsidR="00722155" w:rsidRDefault="00722155" w:rsidP="000D5A25">
      <w:pPr>
        <w:spacing w:line="240" w:lineRule="auto"/>
        <w:jc w:val="both"/>
        <w:rPr>
          <w:rFonts w:ascii="Times New Roman" w:hAnsi="Times New Roman" w:cs="Times New Roman"/>
          <w:sz w:val="24"/>
          <w:szCs w:val="24"/>
        </w:rPr>
      </w:pPr>
      <w:r w:rsidRPr="00722155">
        <w:rPr>
          <w:rFonts w:ascii="Times New Roman" w:hAnsi="Times New Roman" w:cs="Times New Roman"/>
          <w:sz w:val="24"/>
          <w:szCs w:val="24"/>
        </w:rPr>
        <w:t xml:space="preserve">(Основание: </w:t>
      </w:r>
      <w:hyperlink r:id="rId190" w:history="1">
        <w:r w:rsidRPr="00722155">
          <w:rPr>
            <w:rStyle w:val="a4"/>
            <w:rFonts w:ascii="Times New Roman" w:hAnsi="Times New Roman" w:cs="Times New Roman"/>
            <w:color w:val="auto"/>
            <w:sz w:val="24"/>
            <w:szCs w:val="24"/>
            <w:u w:val="none"/>
          </w:rPr>
          <w:t>п. 33</w:t>
        </w:r>
      </w:hyperlink>
      <w:r w:rsidR="000D4103">
        <w:rPr>
          <w:rFonts w:ascii="Times New Roman" w:hAnsi="Times New Roman" w:cs="Times New Roman"/>
          <w:sz w:val="24"/>
          <w:szCs w:val="24"/>
        </w:rPr>
        <w:t>СГС «Непроизведенные активы»</w:t>
      </w:r>
      <w:r w:rsidRPr="00722155">
        <w:rPr>
          <w:rFonts w:ascii="Times New Roman" w:hAnsi="Times New Roman" w:cs="Times New Roman"/>
          <w:sz w:val="24"/>
          <w:szCs w:val="24"/>
        </w:rPr>
        <w:t>)</w:t>
      </w:r>
    </w:p>
    <w:p w:rsidR="000D5A25" w:rsidRDefault="000D5A25" w:rsidP="000D5A25">
      <w:pPr>
        <w:pStyle w:val="1"/>
        <w:rPr>
          <w:b w:val="0"/>
        </w:rPr>
      </w:pPr>
      <w:r>
        <w:rPr>
          <w:b w:val="0"/>
        </w:rPr>
        <w:t>Материальные запасы</w:t>
      </w:r>
    </w:p>
    <w:p w:rsidR="000D5A25" w:rsidRPr="000D5A25" w:rsidRDefault="000D5A25" w:rsidP="000D5A25">
      <w:pPr>
        <w:pStyle w:val="2"/>
        <w:spacing w:after="0" w:line="240" w:lineRule="auto"/>
        <w:rPr>
          <w:sz w:val="24"/>
          <w:szCs w:val="24"/>
        </w:rPr>
      </w:pPr>
      <w:bookmarkStart w:id="69" w:name="_ref_1-acfdc3ca985e45"/>
      <w:r w:rsidRPr="000D5A25">
        <w:rPr>
          <w:sz w:val="24"/>
          <w:szCs w:val="24"/>
        </w:rPr>
        <w:t>Единицей бухгалтерского учета материальных запасов является номенклатурная (реестровая единица).</w:t>
      </w:r>
      <w:bookmarkEnd w:id="69"/>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191" w:history="1">
        <w:r w:rsidRPr="000D5A25">
          <w:rPr>
            <w:rStyle w:val="a4"/>
            <w:rFonts w:ascii="Times New Roman" w:hAnsi="Times New Roman" w:cs="Times New Roman"/>
            <w:color w:val="auto"/>
            <w:sz w:val="24"/>
            <w:szCs w:val="24"/>
            <w:u w:val="none"/>
          </w:rPr>
          <w:t>п. 101</w:t>
        </w:r>
      </w:hyperlink>
      <w:r w:rsidRPr="000D5A25">
        <w:rPr>
          <w:rFonts w:ascii="Times New Roman" w:hAnsi="Times New Roman" w:cs="Times New Roman"/>
          <w:sz w:val="24"/>
          <w:szCs w:val="24"/>
        </w:rPr>
        <w:t xml:space="preserve"> Инструкции № 157н, </w:t>
      </w:r>
      <w:hyperlink r:id="rId192" w:history="1">
        <w:r w:rsidRPr="000D5A25">
          <w:rPr>
            <w:rStyle w:val="a4"/>
            <w:rFonts w:ascii="Times New Roman" w:hAnsi="Times New Roman" w:cs="Times New Roman"/>
            <w:color w:val="auto"/>
            <w:sz w:val="24"/>
            <w:szCs w:val="24"/>
            <w:u w:val="none"/>
          </w:rPr>
          <w:t>п. 8</w:t>
        </w:r>
      </w:hyperlink>
      <w:r w:rsidRPr="000D5A25">
        <w:rPr>
          <w:rFonts w:ascii="Times New Roman" w:hAnsi="Times New Roman" w:cs="Times New Roman"/>
          <w:sz w:val="24"/>
          <w:szCs w:val="24"/>
        </w:rPr>
        <w:t xml:space="preserve"> СГС «Запасы»)</w:t>
      </w:r>
    </w:p>
    <w:p w:rsidR="000D5A25" w:rsidRPr="000D5A25" w:rsidRDefault="000D5A25" w:rsidP="000D5A25">
      <w:pPr>
        <w:pStyle w:val="2"/>
        <w:spacing w:after="0" w:line="240" w:lineRule="auto"/>
        <w:rPr>
          <w:sz w:val="24"/>
          <w:szCs w:val="24"/>
        </w:rPr>
      </w:pPr>
      <w:bookmarkStart w:id="70" w:name="_ref_1-ddf964b1eaa44a"/>
      <w:r w:rsidRPr="000D5A25">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0"/>
    </w:p>
    <w:p w:rsidR="000D5A25" w:rsidRPr="000D5A25" w:rsidRDefault="000D5A25" w:rsidP="000D5A25">
      <w:pPr>
        <w:spacing w:after="0" w:line="240" w:lineRule="auto"/>
        <w:ind w:firstLine="567"/>
        <w:jc w:val="both"/>
        <w:rPr>
          <w:rFonts w:ascii="Times New Roman" w:hAnsi="Times New Roman" w:cs="Times New Roman"/>
          <w:sz w:val="24"/>
          <w:szCs w:val="24"/>
        </w:rPr>
      </w:pPr>
      <w:r w:rsidRPr="000D5A25">
        <w:rPr>
          <w:rFonts w:ascii="Times New Roman" w:hAnsi="Times New Roman" w:cs="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193" w:history="1">
        <w:r w:rsidRPr="000D5A25">
          <w:rPr>
            <w:rStyle w:val="a4"/>
            <w:rFonts w:ascii="Times New Roman" w:hAnsi="Times New Roman" w:cs="Times New Roman"/>
            <w:color w:val="auto"/>
            <w:sz w:val="24"/>
            <w:szCs w:val="24"/>
            <w:u w:val="none"/>
          </w:rPr>
          <w:t>п. п. 100</w:t>
        </w:r>
      </w:hyperlink>
      <w:r w:rsidRPr="000D5A25">
        <w:rPr>
          <w:rFonts w:ascii="Times New Roman" w:hAnsi="Times New Roman" w:cs="Times New Roman"/>
          <w:sz w:val="24"/>
          <w:szCs w:val="24"/>
        </w:rPr>
        <w:t xml:space="preserve">, </w:t>
      </w:r>
      <w:hyperlink r:id="rId194" w:history="1">
        <w:r w:rsidRPr="000D5A25">
          <w:rPr>
            <w:rStyle w:val="a4"/>
            <w:rFonts w:ascii="Times New Roman" w:hAnsi="Times New Roman" w:cs="Times New Roman"/>
            <w:color w:val="auto"/>
            <w:sz w:val="24"/>
            <w:szCs w:val="24"/>
            <w:u w:val="none"/>
          </w:rPr>
          <w:t>102</w:t>
        </w:r>
      </w:hyperlink>
      <w:r w:rsidRPr="000D5A25">
        <w:rPr>
          <w:rFonts w:ascii="Times New Roman" w:hAnsi="Times New Roman" w:cs="Times New Roman"/>
          <w:sz w:val="24"/>
          <w:szCs w:val="24"/>
        </w:rPr>
        <w:t xml:space="preserve"> Инструкции № 157н, </w:t>
      </w:r>
      <w:hyperlink r:id="rId195"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71" w:name="_ref_1-27e770727d2d44"/>
      <w:r w:rsidRPr="000D5A25">
        <w:rPr>
          <w:sz w:val="24"/>
          <w:szCs w:val="24"/>
        </w:rPr>
        <w:t>Фактические расходы (транспортные, вознаграждения посреднических организаций и др.), формирующие первоначальную стоимость приобретенных материальных запасов, находящихся в пути, учитываются на  счете 0 106 04 000.</w:t>
      </w:r>
      <w:bookmarkEnd w:id="71"/>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196" w:history="1">
        <w:r w:rsidRPr="000D5A25">
          <w:rPr>
            <w:rStyle w:val="a4"/>
            <w:rFonts w:ascii="Times New Roman" w:hAnsi="Times New Roman" w:cs="Times New Roman"/>
            <w:color w:val="auto"/>
            <w:sz w:val="24"/>
            <w:szCs w:val="24"/>
            <w:u w:val="none"/>
          </w:rPr>
          <w:t>п. 18</w:t>
        </w:r>
      </w:hyperlink>
      <w:r w:rsidR="000D4103">
        <w:rPr>
          <w:rFonts w:ascii="Times New Roman" w:hAnsi="Times New Roman" w:cs="Times New Roman"/>
          <w:sz w:val="24"/>
          <w:szCs w:val="24"/>
        </w:rPr>
        <w:t xml:space="preserve"> СГС «Запасы»</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72" w:name="_ref_1-c10983eb53e347"/>
      <w:r w:rsidRPr="000D5A25">
        <w:rPr>
          <w:sz w:val="24"/>
          <w:szCs w:val="24"/>
        </w:rPr>
        <w:t>При централизованных закупках материальных запасов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bookmarkEnd w:id="72"/>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197" w:history="1">
        <w:r w:rsidRPr="000D5A25">
          <w:rPr>
            <w:rStyle w:val="a4"/>
            <w:rFonts w:ascii="Times New Roman" w:hAnsi="Times New Roman" w:cs="Times New Roman"/>
            <w:color w:val="auto"/>
            <w:sz w:val="24"/>
            <w:szCs w:val="24"/>
            <w:u w:val="none"/>
          </w:rPr>
          <w:t>п. 103</w:t>
        </w:r>
      </w:hyperlink>
      <w:r w:rsidRPr="000D5A25">
        <w:rPr>
          <w:rFonts w:ascii="Times New Roman" w:hAnsi="Times New Roman" w:cs="Times New Roman"/>
          <w:sz w:val="24"/>
          <w:szCs w:val="24"/>
        </w:rPr>
        <w:t xml:space="preserve"> Инструкции № 157н, </w:t>
      </w:r>
      <w:hyperlink r:id="rId198" w:history="1">
        <w:r w:rsidRPr="000D5A25">
          <w:rPr>
            <w:rStyle w:val="a4"/>
            <w:rFonts w:ascii="Times New Roman" w:hAnsi="Times New Roman" w:cs="Times New Roman"/>
            <w:color w:val="auto"/>
            <w:sz w:val="24"/>
            <w:szCs w:val="24"/>
            <w:u w:val="none"/>
          </w:rPr>
          <w:t>п 19</w:t>
        </w:r>
      </w:hyperlink>
      <w:r w:rsidRPr="000D5A25">
        <w:rPr>
          <w:rFonts w:ascii="Times New Roman" w:hAnsi="Times New Roman" w:cs="Times New Roman"/>
          <w:sz w:val="24"/>
          <w:szCs w:val="24"/>
        </w:rPr>
        <w:t xml:space="preserve"> СГС «Запасы»)</w:t>
      </w:r>
    </w:p>
    <w:p w:rsidR="000D5A25" w:rsidRPr="000D5A25" w:rsidRDefault="000D5A25" w:rsidP="000D5A25">
      <w:pPr>
        <w:pStyle w:val="2"/>
        <w:spacing w:after="0" w:line="240" w:lineRule="auto"/>
        <w:rPr>
          <w:sz w:val="24"/>
          <w:szCs w:val="24"/>
        </w:rPr>
      </w:pPr>
      <w:bookmarkStart w:id="73" w:name="_ref_1-e9adefc561a74e"/>
      <w:r w:rsidRPr="000D5A25">
        <w:rPr>
          <w:sz w:val="24"/>
          <w:szCs w:val="24"/>
        </w:rPr>
        <w:t>Выбытие материальных запасов признается по средней фактической стоимости запасов.</w:t>
      </w:r>
      <w:bookmarkEnd w:id="73"/>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199" w:history="1">
        <w:r w:rsidRPr="000D5A25">
          <w:rPr>
            <w:rStyle w:val="a4"/>
            <w:rFonts w:ascii="Times New Roman" w:hAnsi="Times New Roman" w:cs="Times New Roman"/>
            <w:color w:val="auto"/>
            <w:sz w:val="24"/>
            <w:szCs w:val="24"/>
            <w:u w:val="none"/>
          </w:rPr>
          <w:t>п. 46</w:t>
        </w:r>
      </w:hyperlink>
      <w:r w:rsidR="000D4103">
        <w:rPr>
          <w:rFonts w:ascii="Times New Roman" w:hAnsi="Times New Roman" w:cs="Times New Roman"/>
          <w:sz w:val="24"/>
          <w:szCs w:val="24"/>
        </w:rPr>
        <w:t xml:space="preserve"> СГС «</w:t>
      </w:r>
      <w:r w:rsidRPr="000D5A25">
        <w:rPr>
          <w:rFonts w:ascii="Times New Roman" w:hAnsi="Times New Roman" w:cs="Times New Roman"/>
          <w:sz w:val="24"/>
          <w:szCs w:val="24"/>
        </w:rPr>
        <w:t>Концептуал</w:t>
      </w:r>
      <w:r w:rsidR="000D4103">
        <w:rPr>
          <w:rFonts w:ascii="Times New Roman" w:hAnsi="Times New Roman" w:cs="Times New Roman"/>
          <w:sz w:val="24"/>
          <w:szCs w:val="24"/>
        </w:rPr>
        <w:t>ьные основы»</w:t>
      </w:r>
      <w:r w:rsidRPr="000D5A25">
        <w:rPr>
          <w:rFonts w:ascii="Times New Roman" w:hAnsi="Times New Roman" w:cs="Times New Roman"/>
          <w:sz w:val="24"/>
          <w:szCs w:val="24"/>
        </w:rPr>
        <w:t xml:space="preserve">, </w:t>
      </w:r>
      <w:hyperlink r:id="rId200" w:history="1">
        <w:r w:rsidRPr="000D5A25">
          <w:rPr>
            <w:rStyle w:val="a4"/>
            <w:rFonts w:ascii="Times New Roman" w:hAnsi="Times New Roman" w:cs="Times New Roman"/>
            <w:color w:val="auto"/>
            <w:sz w:val="24"/>
            <w:szCs w:val="24"/>
            <w:u w:val="none"/>
          </w:rPr>
          <w:t>п. 108</w:t>
        </w:r>
      </w:hyperlink>
      <w:r w:rsidRPr="000D5A25">
        <w:rPr>
          <w:rFonts w:ascii="Times New Roman" w:hAnsi="Times New Roman" w:cs="Times New Roman"/>
          <w:sz w:val="24"/>
          <w:szCs w:val="24"/>
        </w:rPr>
        <w:t xml:space="preserve"> Инструкции № 157н)</w:t>
      </w:r>
    </w:p>
    <w:p w:rsidR="000D5A25" w:rsidRPr="000D5A25" w:rsidRDefault="000D5A25" w:rsidP="000D5A25">
      <w:pPr>
        <w:pStyle w:val="2"/>
        <w:spacing w:after="0" w:line="240" w:lineRule="auto"/>
        <w:rPr>
          <w:sz w:val="24"/>
          <w:szCs w:val="24"/>
        </w:rPr>
      </w:pPr>
      <w:bookmarkStart w:id="74" w:name="_ref_1-4e80c25264054c"/>
      <w:r w:rsidRPr="000D5A25">
        <w:rPr>
          <w:sz w:val="24"/>
          <w:szCs w:val="24"/>
        </w:rPr>
        <w:t xml:space="preserve">Нормы расхода ГСМ утверждаются в виде отдельного документа на основании </w:t>
      </w:r>
      <w:hyperlink r:id="rId201" w:history="1">
        <w:r w:rsidRPr="000D5A25">
          <w:rPr>
            <w:rStyle w:val="a4"/>
            <w:color w:val="auto"/>
            <w:sz w:val="24"/>
            <w:szCs w:val="24"/>
            <w:u w:val="none"/>
          </w:rPr>
          <w:t>Методических рекомендаций</w:t>
        </w:r>
      </w:hyperlink>
      <w:r w:rsidRPr="000D5A25">
        <w:rPr>
          <w:sz w:val="24"/>
          <w:szCs w:val="24"/>
        </w:rPr>
        <w:t xml:space="preserve"> № АМ-23-р.</w:t>
      </w:r>
      <w:bookmarkEnd w:id="74"/>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02"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75" w:name="_ref_1-d4ce37df336b4c"/>
      <w:r w:rsidRPr="000D5A25">
        <w:rPr>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3" w:history="1">
        <w:r w:rsidRPr="000D5A25">
          <w:rPr>
            <w:rStyle w:val="a4"/>
            <w:color w:val="auto"/>
            <w:sz w:val="24"/>
            <w:szCs w:val="24"/>
            <w:u w:val="none"/>
          </w:rPr>
          <w:t>Методических рекомендациях</w:t>
        </w:r>
      </w:hyperlink>
      <w:r w:rsidRPr="000D5A25">
        <w:rPr>
          <w:sz w:val="24"/>
          <w:szCs w:val="24"/>
        </w:rPr>
        <w:t xml:space="preserve"> № АМ-23-р.</w:t>
      </w:r>
      <w:bookmarkEnd w:id="75"/>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Методические </w:t>
      </w:r>
      <w:hyperlink r:id="rId204" w:history="1">
        <w:r w:rsidRPr="000D5A25">
          <w:rPr>
            <w:rStyle w:val="a4"/>
            <w:rFonts w:ascii="Times New Roman" w:hAnsi="Times New Roman" w:cs="Times New Roman"/>
            <w:color w:val="auto"/>
            <w:sz w:val="24"/>
            <w:szCs w:val="24"/>
            <w:u w:val="none"/>
          </w:rPr>
          <w:t>рекомендации</w:t>
        </w:r>
      </w:hyperlink>
      <w:r w:rsidRPr="000D5A25">
        <w:rPr>
          <w:rFonts w:ascii="Times New Roman" w:hAnsi="Times New Roman" w:cs="Times New Roman"/>
          <w:sz w:val="24"/>
          <w:szCs w:val="24"/>
        </w:rPr>
        <w:t xml:space="preserve"> № АМ-23-р)</w:t>
      </w:r>
    </w:p>
    <w:p w:rsidR="000D5A25" w:rsidRPr="000D5A25" w:rsidRDefault="000D5A25" w:rsidP="000D5A25">
      <w:pPr>
        <w:pStyle w:val="2"/>
        <w:spacing w:after="0" w:line="240" w:lineRule="auto"/>
        <w:rPr>
          <w:sz w:val="24"/>
          <w:szCs w:val="24"/>
        </w:rPr>
      </w:pPr>
      <w:bookmarkStart w:id="76" w:name="_ref_1-8d35be0d571544"/>
      <w:r w:rsidRPr="000D5A25">
        <w:rPr>
          <w:sz w:val="24"/>
          <w:szCs w:val="24"/>
        </w:rPr>
        <w:lastRenderedPageBreak/>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05" w:history="1">
        <w:r w:rsidRPr="000D5A25">
          <w:rPr>
            <w:rStyle w:val="a4"/>
            <w:color w:val="auto"/>
            <w:sz w:val="24"/>
            <w:szCs w:val="24"/>
            <w:u w:val="none"/>
          </w:rPr>
          <w:t>ф. 0504205</w:t>
        </w:r>
      </w:hyperlink>
      <w:r w:rsidRPr="000D5A25">
        <w:rPr>
          <w:sz w:val="24"/>
          <w:szCs w:val="24"/>
        </w:rPr>
        <w:t>).</w:t>
      </w:r>
      <w:bookmarkEnd w:id="76"/>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06" w:history="1">
        <w:r w:rsidRPr="000D5A25">
          <w:rPr>
            <w:rStyle w:val="a4"/>
            <w:rFonts w:ascii="Times New Roman" w:hAnsi="Times New Roman" w:cs="Times New Roman"/>
            <w:color w:val="auto"/>
            <w:sz w:val="24"/>
            <w:szCs w:val="24"/>
            <w:u w:val="none"/>
          </w:rPr>
          <w:t>п. 116</w:t>
        </w:r>
      </w:hyperlink>
      <w:r w:rsidRPr="000D5A25">
        <w:rPr>
          <w:rFonts w:ascii="Times New Roman" w:hAnsi="Times New Roman" w:cs="Times New Roman"/>
          <w:sz w:val="24"/>
          <w:szCs w:val="24"/>
        </w:rPr>
        <w:t xml:space="preserve"> Инструкции № 157н)</w:t>
      </w:r>
    </w:p>
    <w:p w:rsidR="000D5A25" w:rsidRPr="000D5A25" w:rsidRDefault="000D5A25" w:rsidP="000D5A25">
      <w:pPr>
        <w:pStyle w:val="2"/>
        <w:spacing w:after="0" w:line="240" w:lineRule="auto"/>
        <w:rPr>
          <w:sz w:val="24"/>
          <w:szCs w:val="24"/>
        </w:rPr>
      </w:pPr>
      <w:bookmarkStart w:id="77" w:name="_ref_1-2706e9ad788947"/>
      <w:r w:rsidRPr="000D5A25">
        <w:rPr>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7" w:history="1">
        <w:r w:rsidRPr="000D5A25">
          <w:rPr>
            <w:rStyle w:val="a4"/>
            <w:color w:val="auto"/>
            <w:sz w:val="24"/>
            <w:szCs w:val="24"/>
            <w:u w:val="none"/>
          </w:rPr>
          <w:t>ф. 0504210</w:t>
        </w:r>
      </w:hyperlink>
      <w:r w:rsidRPr="000D5A25">
        <w:rPr>
          <w:sz w:val="24"/>
          <w:szCs w:val="24"/>
        </w:rPr>
        <w:t>), которая является основанием для их списания.</w:t>
      </w:r>
      <w:bookmarkEnd w:id="77"/>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08"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78" w:name="_ref_1-2c2c5da5de154e"/>
      <w:r w:rsidRPr="000D5A25">
        <w:rPr>
          <w:sz w:val="24"/>
          <w:szCs w:val="24"/>
        </w:rPr>
        <w:t>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bookmarkEnd w:id="78"/>
    </w:p>
    <w:p w:rsidR="000D5A25" w:rsidRPr="000D5A25" w:rsidRDefault="000D5A25" w:rsidP="000D5A25">
      <w:pPr>
        <w:spacing w:after="0" w:line="240" w:lineRule="auto"/>
        <w:ind w:firstLine="567"/>
        <w:jc w:val="both"/>
        <w:rPr>
          <w:rFonts w:ascii="Times New Roman" w:hAnsi="Times New Roman" w:cs="Times New Roman"/>
          <w:sz w:val="24"/>
          <w:szCs w:val="24"/>
        </w:rPr>
      </w:pPr>
      <w:r w:rsidRPr="000D5A25">
        <w:rPr>
          <w:rFonts w:ascii="Times New Roman" w:hAnsi="Times New Roman" w:cs="Times New Roman"/>
          <w:sz w:val="24"/>
          <w:szCs w:val="24"/>
        </w:rPr>
        <w:t>Сумма резерва определяется комиссией по поступлению и выбытию активов.</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Резерв создается в разрезе установленных настоящей учетной политикой единиц бухгалтерского учета материальных запасов.</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09" w:history="1">
        <w:r w:rsidRPr="000D5A25">
          <w:rPr>
            <w:rStyle w:val="a4"/>
            <w:rFonts w:ascii="Times New Roman" w:hAnsi="Times New Roman" w:cs="Times New Roman"/>
            <w:color w:val="auto"/>
            <w:sz w:val="24"/>
            <w:szCs w:val="24"/>
            <w:u w:val="none"/>
          </w:rPr>
          <w:t>п. п. 8</w:t>
        </w:r>
      </w:hyperlink>
      <w:r w:rsidRPr="000D5A25">
        <w:rPr>
          <w:rFonts w:ascii="Times New Roman" w:hAnsi="Times New Roman" w:cs="Times New Roman"/>
          <w:sz w:val="24"/>
          <w:szCs w:val="24"/>
        </w:rPr>
        <w:t>,</w:t>
      </w:r>
      <w:hyperlink r:id="rId210" w:history="1">
        <w:r w:rsidRPr="000D5A25">
          <w:rPr>
            <w:rStyle w:val="a4"/>
            <w:rFonts w:ascii="Times New Roman" w:hAnsi="Times New Roman" w:cs="Times New Roman"/>
            <w:color w:val="auto"/>
            <w:sz w:val="24"/>
            <w:szCs w:val="24"/>
            <w:u w:val="none"/>
          </w:rPr>
          <w:t>32</w:t>
        </w:r>
      </w:hyperlink>
      <w:r w:rsidR="000D4103">
        <w:rPr>
          <w:rFonts w:ascii="Times New Roman" w:hAnsi="Times New Roman" w:cs="Times New Roman"/>
          <w:sz w:val="24"/>
          <w:szCs w:val="24"/>
        </w:rPr>
        <w:t>СГС «Запасы»</w:t>
      </w:r>
      <w:r w:rsidRPr="000D5A25">
        <w:rPr>
          <w:rFonts w:ascii="Times New Roman" w:hAnsi="Times New Roman" w:cs="Times New Roman"/>
          <w:sz w:val="24"/>
          <w:szCs w:val="24"/>
        </w:rPr>
        <w:t xml:space="preserve">, </w:t>
      </w:r>
      <w:hyperlink r:id="rId211"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Default="000D5A25" w:rsidP="000D5A25">
      <w:pPr>
        <w:pStyle w:val="2"/>
        <w:spacing w:line="240" w:lineRule="auto"/>
        <w:rPr>
          <w:sz w:val="24"/>
          <w:szCs w:val="24"/>
        </w:rPr>
      </w:pPr>
      <w:bookmarkStart w:id="79" w:name="_ref_1-ec61139da26142"/>
      <w:r w:rsidRPr="000D5A25">
        <w:rPr>
          <w:sz w:val="24"/>
          <w:szCs w:val="24"/>
        </w:rPr>
        <w:t>Резерв под снижение стоимости материальных запасов формируется (корректируется) один раз в год - на конец отчетного года.</w:t>
      </w:r>
      <w:bookmarkEnd w:id="79"/>
    </w:p>
    <w:p w:rsidR="000D5A25" w:rsidRDefault="000D5A25" w:rsidP="000D5A25">
      <w:pPr>
        <w:pStyle w:val="1"/>
        <w:rPr>
          <w:b w:val="0"/>
        </w:rPr>
      </w:pPr>
      <w:r>
        <w:rPr>
          <w:b w:val="0"/>
        </w:rPr>
        <w:t>Нефинансовые объекты казны</w:t>
      </w:r>
    </w:p>
    <w:p w:rsidR="000D5A25" w:rsidRPr="000D5A25" w:rsidRDefault="000D5A25" w:rsidP="000D5A25">
      <w:pPr>
        <w:pStyle w:val="2"/>
        <w:spacing w:after="0" w:line="240" w:lineRule="auto"/>
        <w:rPr>
          <w:sz w:val="24"/>
          <w:szCs w:val="24"/>
        </w:rPr>
      </w:pPr>
      <w:bookmarkStart w:id="80" w:name="_ref_1-a43b2ce6702948"/>
      <w:r w:rsidRPr="000D5A25">
        <w:rPr>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80"/>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12" w:history="1">
        <w:r w:rsidRPr="000D5A25">
          <w:rPr>
            <w:rStyle w:val="a4"/>
            <w:rFonts w:ascii="Times New Roman" w:hAnsi="Times New Roman" w:cs="Times New Roman"/>
            <w:color w:val="auto"/>
            <w:sz w:val="24"/>
            <w:szCs w:val="24"/>
            <w:u w:val="none"/>
          </w:rPr>
          <w:t>п. п. 52</w:t>
        </w:r>
      </w:hyperlink>
      <w:r w:rsidRPr="000D5A25">
        <w:rPr>
          <w:rFonts w:ascii="Times New Roman" w:hAnsi="Times New Roman" w:cs="Times New Roman"/>
          <w:sz w:val="24"/>
          <w:szCs w:val="24"/>
        </w:rPr>
        <w:t xml:space="preserve">, </w:t>
      </w:r>
      <w:hyperlink r:id="rId213" w:history="1">
        <w:r w:rsidRPr="000D5A25">
          <w:rPr>
            <w:rStyle w:val="a4"/>
            <w:rFonts w:ascii="Times New Roman" w:hAnsi="Times New Roman" w:cs="Times New Roman"/>
            <w:color w:val="auto"/>
            <w:sz w:val="24"/>
            <w:szCs w:val="24"/>
            <w:u w:val="none"/>
          </w:rPr>
          <w:t>54</w:t>
        </w:r>
      </w:hyperlink>
      <w:r w:rsidR="000D4103">
        <w:rPr>
          <w:rFonts w:ascii="Times New Roman" w:hAnsi="Times New Roman" w:cs="Times New Roman"/>
          <w:sz w:val="24"/>
          <w:szCs w:val="24"/>
        </w:rPr>
        <w:t xml:space="preserve"> СГС «Концептуальные основы»</w:t>
      </w:r>
      <w:r w:rsidRPr="000D5A25">
        <w:rPr>
          <w:rFonts w:ascii="Times New Roman" w:hAnsi="Times New Roman" w:cs="Times New Roman"/>
          <w:sz w:val="24"/>
          <w:szCs w:val="24"/>
        </w:rPr>
        <w:t xml:space="preserve">, </w:t>
      </w:r>
      <w:hyperlink r:id="rId214"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81" w:name="_ref_1-40f5aa236ca041"/>
      <w:r w:rsidRPr="000D5A25">
        <w:rPr>
          <w:sz w:val="24"/>
          <w:szCs w:val="24"/>
        </w:rPr>
        <w:t>Основанием для признания в составе казны неучтенного объекта, выявленного при инвентаризации, являются:</w:t>
      </w:r>
      <w:bookmarkEnd w:id="81"/>
    </w:p>
    <w:p w:rsidR="000D5A25" w:rsidRPr="000D5A25" w:rsidRDefault="000D5A25" w:rsidP="000D5A25">
      <w:pPr>
        <w:pStyle w:val="a3"/>
        <w:numPr>
          <w:ilvl w:val="1"/>
          <w:numId w:val="3"/>
        </w:numPr>
        <w:spacing w:after="0" w:line="240" w:lineRule="auto"/>
        <w:ind w:firstLine="567"/>
        <w:jc w:val="both"/>
        <w:rPr>
          <w:rFonts w:ascii="Times New Roman" w:hAnsi="Times New Roman" w:cs="Times New Roman"/>
          <w:sz w:val="24"/>
          <w:szCs w:val="24"/>
        </w:rPr>
      </w:pPr>
      <w:r w:rsidRPr="000D5A25">
        <w:rPr>
          <w:rFonts w:ascii="Times New Roman" w:hAnsi="Times New Roman" w:cs="Times New Roman"/>
          <w:sz w:val="24"/>
          <w:szCs w:val="24"/>
        </w:rPr>
        <w:t>Акт о результатах инвентаризации (</w:t>
      </w:r>
      <w:hyperlink r:id="rId215" w:history="1">
        <w:r w:rsidRPr="000D5A25">
          <w:rPr>
            <w:rStyle w:val="a4"/>
            <w:rFonts w:ascii="Times New Roman" w:hAnsi="Times New Roman" w:cs="Times New Roman"/>
            <w:color w:val="auto"/>
            <w:sz w:val="24"/>
            <w:szCs w:val="24"/>
            <w:u w:val="none"/>
          </w:rPr>
          <w:t>ф. 0504835</w:t>
        </w:r>
      </w:hyperlink>
      <w:r w:rsidRPr="000D5A25">
        <w:rPr>
          <w:rFonts w:ascii="Times New Roman" w:hAnsi="Times New Roman" w:cs="Times New Roman"/>
          <w:sz w:val="24"/>
          <w:szCs w:val="24"/>
        </w:rPr>
        <w:t>);Распоряжение .</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16"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82" w:name="_ref_1-729c671379444b"/>
      <w:r w:rsidRPr="000D5A25">
        <w:rPr>
          <w:sz w:val="24"/>
          <w:szCs w:val="24"/>
        </w:rPr>
        <w:t>Признание в составе казны бесхозяйных вещей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82"/>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17" w:history="1">
        <w:r w:rsidRPr="000D5A25">
          <w:rPr>
            <w:rStyle w:val="a4"/>
            <w:rFonts w:ascii="Times New Roman" w:hAnsi="Times New Roman" w:cs="Times New Roman"/>
            <w:color w:val="auto"/>
            <w:sz w:val="24"/>
            <w:szCs w:val="24"/>
            <w:u w:val="none"/>
          </w:rPr>
          <w:t>п. п. 52</w:t>
        </w:r>
      </w:hyperlink>
      <w:r w:rsidRPr="000D5A25">
        <w:rPr>
          <w:rFonts w:ascii="Times New Roman" w:hAnsi="Times New Roman" w:cs="Times New Roman"/>
          <w:sz w:val="24"/>
          <w:szCs w:val="24"/>
        </w:rPr>
        <w:t xml:space="preserve">, </w:t>
      </w:r>
      <w:hyperlink r:id="rId218" w:history="1">
        <w:r w:rsidRPr="000D5A25">
          <w:rPr>
            <w:rStyle w:val="a4"/>
            <w:rFonts w:ascii="Times New Roman" w:hAnsi="Times New Roman" w:cs="Times New Roman"/>
            <w:color w:val="auto"/>
            <w:sz w:val="24"/>
            <w:szCs w:val="24"/>
            <w:u w:val="none"/>
          </w:rPr>
          <w:t>54</w:t>
        </w:r>
      </w:hyperlink>
      <w:r w:rsidR="000D4103">
        <w:rPr>
          <w:rFonts w:ascii="Times New Roman" w:hAnsi="Times New Roman" w:cs="Times New Roman"/>
          <w:sz w:val="24"/>
          <w:szCs w:val="24"/>
        </w:rPr>
        <w:t xml:space="preserve"> СГС «Концептуальные основы»</w:t>
      </w:r>
      <w:r w:rsidRPr="000D5A25">
        <w:rPr>
          <w:rFonts w:ascii="Times New Roman" w:hAnsi="Times New Roman" w:cs="Times New Roman"/>
          <w:sz w:val="24"/>
          <w:szCs w:val="24"/>
        </w:rPr>
        <w:t xml:space="preserve">, </w:t>
      </w:r>
      <w:hyperlink r:id="rId219"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83" w:name="_ref_1-37c0bfb42def4a"/>
      <w:r w:rsidRPr="000D5A25">
        <w:rPr>
          <w:sz w:val="24"/>
          <w:szCs w:val="24"/>
        </w:rPr>
        <w:t>Основанием для признания в составе казны бесхозяйной вещи являются:</w:t>
      </w:r>
      <w:bookmarkEnd w:id="83"/>
    </w:p>
    <w:p w:rsidR="000D5A25" w:rsidRPr="000D5A25" w:rsidRDefault="000D5A25" w:rsidP="008E4FA3">
      <w:pPr>
        <w:pStyle w:val="a3"/>
        <w:numPr>
          <w:ilvl w:val="1"/>
          <w:numId w:val="3"/>
        </w:numPr>
        <w:spacing w:after="0" w:line="240" w:lineRule="auto"/>
        <w:ind w:left="0" w:firstLine="567"/>
        <w:jc w:val="both"/>
        <w:rPr>
          <w:rFonts w:ascii="Times New Roman" w:hAnsi="Times New Roman" w:cs="Times New Roman"/>
          <w:sz w:val="24"/>
          <w:szCs w:val="24"/>
        </w:rPr>
      </w:pPr>
      <w:r w:rsidRPr="000D5A25">
        <w:rPr>
          <w:rFonts w:ascii="Times New Roman" w:hAnsi="Times New Roman" w:cs="Times New Roman"/>
          <w:sz w:val="24"/>
          <w:szCs w:val="24"/>
        </w:rPr>
        <w:t>Распоряжение;Акт о приеме-передаче объектов нефинансовых активов (</w:t>
      </w:r>
      <w:hyperlink r:id="rId220" w:history="1">
        <w:r w:rsidRPr="000D5A25">
          <w:rPr>
            <w:rStyle w:val="a4"/>
            <w:rFonts w:ascii="Times New Roman" w:hAnsi="Times New Roman" w:cs="Times New Roman"/>
            <w:color w:val="auto"/>
            <w:sz w:val="24"/>
            <w:szCs w:val="24"/>
            <w:u w:val="none"/>
          </w:rPr>
          <w:t>ф. 0504101</w:t>
        </w:r>
      </w:hyperlink>
      <w:r w:rsidRPr="000D5A25">
        <w:rPr>
          <w:rFonts w:ascii="Times New Roman" w:hAnsi="Times New Roman" w:cs="Times New Roman"/>
          <w:sz w:val="24"/>
          <w:szCs w:val="24"/>
        </w:rPr>
        <w:t>);Уведомление регистрирующего органа о внесении в ЕГРН записи о принятии на учет бесхозяйного объекта недвижимого имущества;Решение суда.</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21"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84" w:name="_ref_1-a989c92e7bb54b"/>
      <w:r w:rsidRPr="000D5A25">
        <w:rPr>
          <w:sz w:val="24"/>
          <w:szCs w:val="24"/>
        </w:rPr>
        <w:t>Выбытие нефинансовых объектов имущества казны при их реализации (приватизации) отражается с применением счета 1 401 10 172.</w:t>
      </w:r>
      <w:bookmarkEnd w:id="84"/>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22" w:history="1">
        <w:r w:rsidRPr="000D5A25">
          <w:rPr>
            <w:rStyle w:val="a4"/>
            <w:rFonts w:ascii="Times New Roman" w:hAnsi="Times New Roman" w:cs="Times New Roman"/>
            <w:color w:val="auto"/>
            <w:sz w:val="24"/>
            <w:szCs w:val="24"/>
            <w:u w:val="none"/>
          </w:rPr>
          <w:t>п. 120</w:t>
        </w:r>
      </w:hyperlink>
      <w:r w:rsidRPr="000D5A25">
        <w:rPr>
          <w:rFonts w:ascii="Times New Roman" w:hAnsi="Times New Roman" w:cs="Times New Roman"/>
          <w:sz w:val="24"/>
          <w:szCs w:val="24"/>
        </w:rPr>
        <w:t xml:space="preserve"> Инструкции № 162н)</w:t>
      </w:r>
    </w:p>
    <w:p w:rsidR="000D5A25" w:rsidRPr="000D5A25" w:rsidRDefault="000D5A25" w:rsidP="000D5A25">
      <w:pPr>
        <w:pStyle w:val="2"/>
        <w:spacing w:after="0" w:line="240" w:lineRule="auto"/>
        <w:rPr>
          <w:sz w:val="24"/>
          <w:szCs w:val="24"/>
        </w:rPr>
      </w:pPr>
      <w:bookmarkStart w:id="85" w:name="_ref_1-6b2cefbdc62c48"/>
      <w:r w:rsidRPr="000D5A25">
        <w:rPr>
          <w:sz w:val="24"/>
          <w:szCs w:val="24"/>
        </w:rPr>
        <w:t>Основанием для отражения выбытия объектов имущества казны при реализации (приватизации) являются:</w:t>
      </w:r>
      <w:bookmarkEnd w:id="85"/>
    </w:p>
    <w:p w:rsidR="000D5A25" w:rsidRPr="000D5A25" w:rsidRDefault="000D5A25" w:rsidP="008E4FA3">
      <w:pPr>
        <w:pStyle w:val="a3"/>
        <w:numPr>
          <w:ilvl w:val="1"/>
          <w:numId w:val="3"/>
        </w:numPr>
        <w:spacing w:after="0" w:line="240" w:lineRule="auto"/>
        <w:ind w:left="0" w:firstLine="567"/>
        <w:jc w:val="both"/>
        <w:rPr>
          <w:rFonts w:ascii="Times New Roman" w:hAnsi="Times New Roman" w:cs="Times New Roman"/>
          <w:sz w:val="24"/>
          <w:szCs w:val="24"/>
        </w:rPr>
      </w:pPr>
      <w:r w:rsidRPr="000D5A25">
        <w:rPr>
          <w:rFonts w:ascii="Times New Roman" w:hAnsi="Times New Roman" w:cs="Times New Roman"/>
          <w:sz w:val="24"/>
          <w:szCs w:val="24"/>
        </w:rPr>
        <w:t>Распоряжение;Договор;Акт о приеме-передаче объектов нефинансовых активов (</w:t>
      </w:r>
      <w:hyperlink r:id="rId223" w:history="1">
        <w:r w:rsidRPr="000D5A25">
          <w:rPr>
            <w:rStyle w:val="a4"/>
            <w:rFonts w:ascii="Times New Roman" w:hAnsi="Times New Roman" w:cs="Times New Roman"/>
            <w:color w:val="auto"/>
            <w:sz w:val="24"/>
            <w:szCs w:val="24"/>
            <w:u w:val="none"/>
          </w:rPr>
          <w:t>ф. 0504101</w:t>
        </w:r>
      </w:hyperlink>
      <w:r w:rsidRPr="000D5A25">
        <w:rPr>
          <w:rFonts w:ascii="Times New Roman" w:hAnsi="Times New Roman" w:cs="Times New Roman"/>
          <w:sz w:val="24"/>
          <w:szCs w:val="24"/>
        </w:rPr>
        <w:t>);Документы, подтверждающие государственную регистрацию в установленных законодательством случаях.</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lastRenderedPageBreak/>
        <w:t xml:space="preserve">(Основание: </w:t>
      </w:r>
      <w:hyperlink r:id="rId224"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86" w:name="_ref_1-8ab9e4bdb66940"/>
      <w:r w:rsidRPr="000D5A25">
        <w:rPr>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25" w:history="1">
        <w:r w:rsidRPr="000D5A25">
          <w:rPr>
            <w:rStyle w:val="a4"/>
            <w:color w:val="auto"/>
            <w:sz w:val="24"/>
            <w:szCs w:val="24"/>
            <w:u w:val="none"/>
          </w:rPr>
          <w:t>1 401 10 172</w:t>
        </w:r>
      </w:hyperlink>
      <w:r w:rsidRPr="000D5A25">
        <w:rPr>
          <w:sz w:val="24"/>
          <w:szCs w:val="24"/>
        </w:rPr>
        <w:t>.</w:t>
      </w:r>
      <w:bookmarkEnd w:id="86"/>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26"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87" w:name="_ref_1-9525332019ce4f"/>
      <w:r w:rsidRPr="000D5A25">
        <w:rPr>
          <w:sz w:val="24"/>
          <w:szCs w:val="24"/>
        </w:rPr>
        <w:t>Основанием для отражения выбытия объектов имущества казны в результате хищений, недостач, гибели или терактов являются:</w:t>
      </w:r>
      <w:bookmarkEnd w:id="87"/>
    </w:p>
    <w:p w:rsidR="000D5A25" w:rsidRPr="000D5A25" w:rsidRDefault="000D5A25" w:rsidP="008E4FA3">
      <w:pPr>
        <w:pStyle w:val="a3"/>
        <w:numPr>
          <w:ilvl w:val="1"/>
          <w:numId w:val="3"/>
        </w:numPr>
        <w:spacing w:after="0" w:line="240" w:lineRule="auto"/>
        <w:ind w:left="0" w:firstLine="567"/>
        <w:jc w:val="both"/>
        <w:rPr>
          <w:rFonts w:ascii="Times New Roman" w:hAnsi="Times New Roman" w:cs="Times New Roman"/>
          <w:sz w:val="24"/>
          <w:szCs w:val="24"/>
        </w:rPr>
      </w:pPr>
      <w:r w:rsidRPr="000D5A25">
        <w:rPr>
          <w:rFonts w:ascii="Times New Roman" w:hAnsi="Times New Roman" w:cs="Times New Roman"/>
          <w:sz w:val="24"/>
          <w:szCs w:val="24"/>
        </w:rPr>
        <w:t>Распоряжение;Акт о списании объектов нефинансовых активов (кроме транспортных средств) (</w:t>
      </w:r>
      <w:hyperlink r:id="rId227" w:history="1">
        <w:r w:rsidRPr="000D5A25">
          <w:rPr>
            <w:rStyle w:val="a4"/>
            <w:rFonts w:ascii="Times New Roman" w:hAnsi="Times New Roman" w:cs="Times New Roman"/>
            <w:color w:val="auto"/>
            <w:sz w:val="24"/>
            <w:szCs w:val="24"/>
            <w:u w:val="none"/>
          </w:rPr>
          <w:t>ф. 0504104</w:t>
        </w:r>
      </w:hyperlink>
      <w:r w:rsidRPr="000D5A25">
        <w:rPr>
          <w:rFonts w:ascii="Times New Roman" w:hAnsi="Times New Roman" w:cs="Times New Roman"/>
          <w:sz w:val="24"/>
          <w:szCs w:val="24"/>
        </w:rPr>
        <w:t>);Акт о списании транспортного средств (</w:t>
      </w:r>
      <w:hyperlink r:id="rId228" w:history="1">
        <w:r w:rsidRPr="000D5A25">
          <w:rPr>
            <w:rStyle w:val="a4"/>
            <w:rFonts w:ascii="Times New Roman" w:hAnsi="Times New Roman" w:cs="Times New Roman"/>
            <w:color w:val="auto"/>
            <w:sz w:val="24"/>
            <w:szCs w:val="24"/>
            <w:u w:val="none"/>
          </w:rPr>
          <w:t>ф. 0504105</w:t>
        </w:r>
      </w:hyperlink>
      <w:r w:rsidRPr="000D5A25">
        <w:rPr>
          <w:rFonts w:ascii="Times New Roman" w:hAnsi="Times New Roman" w:cs="Times New Roman"/>
          <w:sz w:val="24"/>
          <w:szCs w:val="24"/>
        </w:rPr>
        <w:t>).</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29"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w:t>
      </w:r>
      <w:r w:rsidRPr="000D5A25">
        <w:rPr>
          <w:rFonts w:ascii="Times New Roman" w:hAnsi="Times New Roman" w:cs="Times New Roman"/>
          <w:sz w:val="24"/>
          <w:szCs w:val="24"/>
        </w:rPr>
        <w:t>Учетная по</w:t>
      </w:r>
      <w:r w:rsidR="000D4103">
        <w:rPr>
          <w:rFonts w:ascii="Times New Roman" w:hAnsi="Times New Roman" w:cs="Times New Roman"/>
          <w:sz w:val="24"/>
          <w:szCs w:val="24"/>
        </w:rPr>
        <w:t>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88" w:name="_ref_1-0516e9f1aadc4d"/>
      <w:r w:rsidRPr="000D5A25">
        <w:rPr>
          <w:sz w:val="24"/>
          <w:szCs w:val="24"/>
        </w:rPr>
        <w:t>Ущерб, подлежащий взысканию с виновного лица, отражается с применением счета 1 401 10 172.</w:t>
      </w:r>
      <w:bookmarkEnd w:id="88"/>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30" w:history="1">
        <w:r w:rsidRPr="000D5A25">
          <w:rPr>
            <w:rStyle w:val="a4"/>
            <w:rFonts w:ascii="Times New Roman" w:hAnsi="Times New Roman" w:cs="Times New Roman"/>
            <w:color w:val="auto"/>
            <w:sz w:val="24"/>
            <w:szCs w:val="24"/>
            <w:u w:val="none"/>
          </w:rPr>
          <w:t>п. 86</w:t>
        </w:r>
      </w:hyperlink>
      <w:r w:rsidRPr="000D5A25">
        <w:rPr>
          <w:rFonts w:ascii="Times New Roman" w:hAnsi="Times New Roman" w:cs="Times New Roman"/>
          <w:sz w:val="24"/>
          <w:szCs w:val="24"/>
        </w:rPr>
        <w:t xml:space="preserve"> Инструкции № 162н)</w:t>
      </w:r>
    </w:p>
    <w:p w:rsidR="000D5A25" w:rsidRPr="000D5A25" w:rsidRDefault="000D5A25" w:rsidP="000D5A25">
      <w:pPr>
        <w:pStyle w:val="2"/>
        <w:spacing w:after="0" w:line="240" w:lineRule="auto"/>
        <w:rPr>
          <w:sz w:val="24"/>
          <w:szCs w:val="24"/>
        </w:rPr>
      </w:pPr>
      <w:bookmarkStart w:id="89" w:name="_ref_1-51c25bfbb9d74b"/>
      <w:r w:rsidRPr="000D5A25">
        <w:rPr>
          <w:sz w:val="24"/>
          <w:szCs w:val="24"/>
        </w:rPr>
        <w:t>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bookmarkEnd w:id="89"/>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31" w:history="1">
        <w:r w:rsidRPr="000D5A25">
          <w:rPr>
            <w:rStyle w:val="a4"/>
            <w:rFonts w:ascii="Times New Roman" w:hAnsi="Times New Roman" w:cs="Times New Roman"/>
            <w:color w:val="auto"/>
            <w:sz w:val="24"/>
            <w:szCs w:val="24"/>
            <w:u w:val="none"/>
          </w:rPr>
          <w:t>п. п. 52</w:t>
        </w:r>
      </w:hyperlink>
      <w:r w:rsidRPr="000D5A25">
        <w:rPr>
          <w:rFonts w:ascii="Times New Roman" w:hAnsi="Times New Roman" w:cs="Times New Roman"/>
          <w:sz w:val="24"/>
          <w:szCs w:val="24"/>
        </w:rPr>
        <w:t xml:space="preserve">, </w:t>
      </w:r>
      <w:hyperlink r:id="rId232" w:history="1">
        <w:r w:rsidRPr="000D5A25">
          <w:rPr>
            <w:rStyle w:val="a4"/>
            <w:rFonts w:ascii="Times New Roman" w:hAnsi="Times New Roman" w:cs="Times New Roman"/>
            <w:color w:val="auto"/>
            <w:sz w:val="24"/>
            <w:szCs w:val="24"/>
            <w:u w:val="none"/>
          </w:rPr>
          <w:t>54</w:t>
        </w:r>
      </w:hyperlink>
      <w:r w:rsidR="000D4103">
        <w:rPr>
          <w:rFonts w:ascii="Times New Roman" w:hAnsi="Times New Roman" w:cs="Times New Roman"/>
          <w:sz w:val="24"/>
          <w:szCs w:val="24"/>
        </w:rPr>
        <w:t xml:space="preserve"> СГС «</w:t>
      </w:r>
      <w:r w:rsidRPr="000D5A25">
        <w:rPr>
          <w:rFonts w:ascii="Times New Roman" w:hAnsi="Times New Roman" w:cs="Times New Roman"/>
          <w:sz w:val="24"/>
          <w:szCs w:val="24"/>
        </w:rPr>
        <w:t>Концептуальные ос</w:t>
      </w:r>
      <w:r w:rsidR="000D4103">
        <w:rPr>
          <w:rFonts w:ascii="Times New Roman" w:hAnsi="Times New Roman" w:cs="Times New Roman"/>
          <w:sz w:val="24"/>
          <w:szCs w:val="24"/>
        </w:rPr>
        <w:t>новы»</w:t>
      </w:r>
      <w:r w:rsidRPr="000D5A25">
        <w:rPr>
          <w:rFonts w:ascii="Times New Roman" w:hAnsi="Times New Roman" w:cs="Times New Roman"/>
          <w:sz w:val="24"/>
          <w:szCs w:val="24"/>
        </w:rPr>
        <w:t xml:space="preserve">, </w:t>
      </w:r>
      <w:hyperlink r:id="rId233"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90" w:name="_ref_1-ccd9e32fd0e94b"/>
      <w:r w:rsidRPr="000D5A25">
        <w:rPr>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34" w:history="1">
        <w:r w:rsidRPr="000D5A25">
          <w:rPr>
            <w:rStyle w:val="a4"/>
            <w:color w:val="auto"/>
            <w:sz w:val="24"/>
            <w:szCs w:val="24"/>
            <w:u w:val="none"/>
          </w:rPr>
          <w:t>1 401 20 273</w:t>
        </w:r>
      </w:hyperlink>
      <w:r w:rsidRPr="000D5A25">
        <w:rPr>
          <w:sz w:val="24"/>
          <w:szCs w:val="24"/>
        </w:rPr>
        <w:t>.</w:t>
      </w:r>
      <w:bookmarkEnd w:id="90"/>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35"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bookmarkStart w:id="91" w:name="_ref_1-5efd8b4853e242"/>
      <w:r w:rsidRPr="000D5A25">
        <w:rPr>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91"/>
    </w:p>
    <w:p w:rsidR="000D5A25" w:rsidRPr="000D5A25" w:rsidRDefault="000D5A25" w:rsidP="008E4FA3">
      <w:pPr>
        <w:pStyle w:val="a3"/>
        <w:numPr>
          <w:ilvl w:val="1"/>
          <w:numId w:val="3"/>
        </w:numPr>
        <w:spacing w:after="0" w:line="240" w:lineRule="auto"/>
        <w:ind w:left="0" w:firstLine="567"/>
        <w:jc w:val="both"/>
        <w:rPr>
          <w:rFonts w:ascii="Times New Roman" w:hAnsi="Times New Roman" w:cs="Times New Roman"/>
          <w:sz w:val="24"/>
          <w:szCs w:val="24"/>
        </w:rPr>
      </w:pPr>
      <w:r w:rsidRPr="000D5A25">
        <w:rPr>
          <w:rFonts w:ascii="Times New Roman" w:hAnsi="Times New Roman" w:cs="Times New Roman"/>
          <w:sz w:val="24"/>
          <w:szCs w:val="24"/>
        </w:rPr>
        <w:t>Распоряжение;Акт о списании объектов нефинансовых активов (кроме транспортных средств) (</w:t>
      </w:r>
      <w:hyperlink r:id="rId236" w:history="1">
        <w:r w:rsidRPr="000D5A25">
          <w:rPr>
            <w:rStyle w:val="a4"/>
            <w:rFonts w:ascii="Times New Roman" w:hAnsi="Times New Roman" w:cs="Times New Roman"/>
            <w:color w:val="auto"/>
            <w:sz w:val="24"/>
            <w:szCs w:val="24"/>
            <w:u w:val="none"/>
          </w:rPr>
          <w:t>ф. 0504104</w:t>
        </w:r>
      </w:hyperlink>
      <w:r w:rsidRPr="000D5A25">
        <w:rPr>
          <w:rFonts w:ascii="Times New Roman" w:hAnsi="Times New Roman" w:cs="Times New Roman"/>
          <w:sz w:val="24"/>
          <w:szCs w:val="24"/>
        </w:rPr>
        <w:t>);Акт о списании транспортного средств (</w:t>
      </w:r>
      <w:hyperlink r:id="rId237" w:history="1">
        <w:r w:rsidRPr="000D5A25">
          <w:rPr>
            <w:rStyle w:val="a4"/>
            <w:rFonts w:ascii="Times New Roman" w:hAnsi="Times New Roman" w:cs="Times New Roman"/>
            <w:color w:val="auto"/>
            <w:sz w:val="24"/>
            <w:szCs w:val="24"/>
            <w:u w:val="none"/>
          </w:rPr>
          <w:t>ф. 0504105</w:t>
        </w:r>
      </w:hyperlink>
      <w:r w:rsidRPr="000D5A25">
        <w:rPr>
          <w:rFonts w:ascii="Times New Roman" w:hAnsi="Times New Roman" w:cs="Times New Roman"/>
          <w:sz w:val="24"/>
          <w:szCs w:val="24"/>
        </w:rPr>
        <w:t>).</w:t>
      </w:r>
    </w:p>
    <w:p w:rsidR="000D5A25" w:rsidRPr="000D5A25" w:rsidRDefault="000D5A25" w:rsidP="000D5A25">
      <w:pPr>
        <w:spacing w:after="0" w:line="240" w:lineRule="auto"/>
        <w:jc w:val="both"/>
        <w:rPr>
          <w:rFonts w:ascii="Times New Roman" w:hAnsi="Times New Roman" w:cs="Times New Roman"/>
          <w:sz w:val="24"/>
          <w:szCs w:val="24"/>
        </w:rPr>
      </w:pPr>
      <w:r w:rsidRPr="000D5A25">
        <w:rPr>
          <w:rFonts w:ascii="Times New Roman" w:hAnsi="Times New Roman" w:cs="Times New Roman"/>
          <w:sz w:val="24"/>
          <w:szCs w:val="24"/>
        </w:rPr>
        <w:t xml:space="preserve">(Основание: </w:t>
      </w:r>
      <w:hyperlink r:id="rId238" w:history="1">
        <w:r w:rsidRPr="000D5A25">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0D5A25">
        <w:rPr>
          <w:rFonts w:ascii="Times New Roman" w:hAnsi="Times New Roman" w:cs="Times New Roman"/>
          <w:sz w:val="24"/>
          <w:szCs w:val="24"/>
        </w:rPr>
        <w:t>)</w:t>
      </w:r>
    </w:p>
    <w:p w:rsidR="000D5A25" w:rsidRPr="000D5A25" w:rsidRDefault="000D5A25" w:rsidP="000D5A25">
      <w:pPr>
        <w:pStyle w:val="2"/>
        <w:spacing w:after="0" w:line="240" w:lineRule="auto"/>
        <w:rPr>
          <w:sz w:val="24"/>
          <w:szCs w:val="24"/>
        </w:rPr>
      </w:pPr>
      <w:r w:rsidRPr="000D5A25">
        <w:rPr>
          <w:sz w:val="24"/>
          <w:szCs w:val="24"/>
        </w:rPr>
        <w:t xml:space="preserve">Аналитический учет казны ведется по видам объектов отделом по управлению муниципальным имуществом и землепользованию администрации Суровикинского муниципального района и по мере изменений об объектах данные передаются в МКУ «ЦБ» для ведения учета путем выгрузки из программного продукта вотделе по управлению муниципальным имуществом и землепользованию администрации Суровикинского муниципального района в программный продукт 1С в МКУ «ЦБ» </w:t>
      </w:r>
    </w:p>
    <w:p w:rsidR="000D5A25" w:rsidRPr="000D5A25" w:rsidRDefault="000D5A25" w:rsidP="00A14E16">
      <w:pPr>
        <w:pStyle w:val="2"/>
        <w:numPr>
          <w:ilvl w:val="0"/>
          <w:numId w:val="0"/>
        </w:numPr>
        <w:spacing w:after="0" w:line="240" w:lineRule="auto"/>
        <w:ind w:firstLine="567"/>
        <w:rPr>
          <w:sz w:val="24"/>
          <w:szCs w:val="24"/>
        </w:rPr>
      </w:pPr>
      <w:r w:rsidRPr="000D5A25">
        <w:rPr>
          <w:sz w:val="24"/>
          <w:szCs w:val="24"/>
        </w:rPr>
        <w:t>Проверка актуальности кадастровой стоимости земельных участков, а также сверка с Росреестром об имеющихся объектах недвижимости осуществляется ежегодно, перед составлением годовой отчетности отделом по управлению муниципальным имуществом и землепользованию администрации Суровикинского муниципального района и в срок до 01 декабря данные передаются в МКУ «ЦБ» путем выгрузки из программных продуктов. Если выявлено изменение кадастровой стоимости, в учете отражается изменение стоимости земельного участка - объекта активов. Если выявлено изменение по объектам недвижимости, в учете отражаются изменения.</w:t>
      </w:r>
    </w:p>
    <w:p w:rsidR="000D5A25" w:rsidRDefault="000D5A25" w:rsidP="00A14E16">
      <w:pPr>
        <w:pStyle w:val="2"/>
        <w:numPr>
          <w:ilvl w:val="0"/>
          <w:numId w:val="0"/>
        </w:numPr>
        <w:spacing w:before="0" w:line="240" w:lineRule="auto"/>
        <w:rPr>
          <w:iCs/>
          <w:sz w:val="24"/>
          <w:szCs w:val="24"/>
        </w:rPr>
      </w:pPr>
      <w:r w:rsidRPr="000D5A25">
        <w:rPr>
          <w:iCs/>
          <w:sz w:val="24"/>
          <w:szCs w:val="24"/>
        </w:rPr>
        <w:t>(Основание Распоряжение от 21.11.2019 года №239 «О рассмотрении акта камеральной проверки Комитета финансов Волгоградской области»)</w:t>
      </w:r>
    </w:p>
    <w:p w:rsidR="00A14E16" w:rsidRDefault="00A14E16" w:rsidP="00A14E16">
      <w:pPr>
        <w:pStyle w:val="1"/>
        <w:rPr>
          <w:b w:val="0"/>
        </w:rPr>
      </w:pPr>
      <w:r>
        <w:rPr>
          <w:b w:val="0"/>
        </w:rPr>
        <w:lastRenderedPageBreak/>
        <w:t>Денежные средства, денежные эквиваленты и денежные документы</w:t>
      </w:r>
    </w:p>
    <w:p w:rsidR="00A14E16" w:rsidRPr="00A14E16" w:rsidRDefault="00A14E16" w:rsidP="00A14E16">
      <w:pPr>
        <w:pStyle w:val="2"/>
        <w:spacing w:after="0" w:line="240" w:lineRule="auto"/>
        <w:rPr>
          <w:sz w:val="24"/>
          <w:szCs w:val="24"/>
        </w:rPr>
      </w:pPr>
      <w:bookmarkStart w:id="92" w:name="_ref_1-adc525be85af40"/>
      <w:r w:rsidRPr="00A14E16">
        <w:rPr>
          <w:sz w:val="24"/>
          <w:szCs w:val="24"/>
        </w:rPr>
        <w:t xml:space="preserve">Учет денежных средств осуществляется в соответствии с требованиями, установленными </w:t>
      </w:r>
      <w:hyperlink r:id="rId239" w:history="1">
        <w:r w:rsidRPr="00A14E16">
          <w:rPr>
            <w:rStyle w:val="a4"/>
            <w:color w:val="auto"/>
            <w:sz w:val="24"/>
            <w:szCs w:val="24"/>
            <w:u w:val="none"/>
          </w:rPr>
          <w:t>Порядком</w:t>
        </w:r>
      </w:hyperlink>
      <w:r w:rsidRPr="00A14E16">
        <w:rPr>
          <w:sz w:val="24"/>
          <w:szCs w:val="24"/>
        </w:rPr>
        <w:t xml:space="preserve"> ведения кассовых операций.</w:t>
      </w:r>
      <w:bookmarkEnd w:id="92"/>
    </w:p>
    <w:p w:rsidR="00A14E16" w:rsidRPr="00A14E16" w:rsidRDefault="00A14E16" w:rsidP="00A14E16">
      <w:pPr>
        <w:spacing w:after="0" w:line="240" w:lineRule="auto"/>
        <w:jc w:val="both"/>
        <w:rPr>
          <w:rFonts w:ascii="Times New Roman" w:hAnsi="Times New Roman" w:cs="Times New Roman"/>
          <w:sz w:val="24"/>
          <w:szCs w:val="24"/>
        </w:rPr>
      </w:pPr>
      <w:r w:rsidRPr="00A14E16">
        <w:rPr>
          <w:rFonts w:ascii="Times New Roman" w:hAnsi="Times New Roman" w:cs="Times New Roman"/>
          <w:sz w:val="24"/>
          <w:szCs w:val="24"/>
        </w:rPr>
        <w:t xml:space="preserve">(Основание: </w:t>
      </w:r>
      <w:hyperlink r:id="rId240" w:history="1">
        <w:r w:rsidRPr="00A14E16">
          <w:rPr>
            <w:rStyle w:val="a4"/>
            <w:rFonts w:ascii="Times New Roman" w:hAnsi="Times New Roman" w:cs="Times New Roman"/>
            <w:color w:val="auto"/>
            <w:sz w:val="24"/>
            <w:szCs w:val="24"/>
            <w:u w:val="none"/>
          </w:rPr>
          <w:t>Указание</w:t>
        </w:r>
      </w:hyperlink>
      <w:r w:rsidRPr="00A14E16">
        <w:rPr>
          <w:rFonts w:ascii="Times New Roman" w:hAnsi="Times New Roman" w:cs="Times New Roman"/>
          <w:sz w:val="24"/>
          <w:szCs w:val="24"/>
        </w:rPr>
        <w:t xml:space="preserve"> № 3210-У)</w:t>
      </w:r>
    </w:p>
    <w:p w:rsidR="00A14E16" w:rsidRPr="00A14E16" w:rsidRDefault="00A14E16" w:rsidP="00A14E16">
      <w:pPr>
        <w:pStyle w:val="2"/>
        <w:spacing w:after="0" w:line="240" w:lineRule="auto"/>
        <w:rPr>
          <w:sz w:val="24"/>
          <w:szCs w:val="24"/>
        </w:rPr>
      </w:pPr>
      <w:bookmarkStart w:id="93" w:name="_ref_1-384b1b908cdf44"/>
      <w:r w:rsidRPr="00A14E16">
        <w:rPr>
          <w:sz w:val="24"/>
          <w:szCs w:val="24"/>
        </w:rPr>
        <w:t xml:space="preserve">Кассовая книга </w:t>
      </w:r>
      <w:hyperlink r:id="rId241" w:history="1">
        <w:r w:rsidRPr="00A14E16">
          <w:rPr>
            <w:rStyle w:val="a4"/>
            <w:color w:val="auto"/>
            <w:sz w:val="24"/>
            <w:szCs w:val="24"/>
            <w:u w:val="none"/>
          </w:rPr>
          <w:t>(ф. 0504514)</w:t>
        </w:r>
      </w:hyperlink>
      <w:r w:rsidRPr="00A14E16">
        <w:rPr>
          <w:sz w:val="24"/>
          <w:szCs w:val="24"/>
        </w:rPr>
        <w:t xml:space="preserve"> оформляется на бумажном носителе с применением компьютерной программы 1С Бухгалтерия государственного учреждения.</w:t>
      </w:r>
      <w:bookmarkEnd w:id="93"/>
    </w:p>
    <w:p w:rsidR="00A14E16" w:rsidRPr="00A14E16" w:rsidRDefault="00A14E16" w:rsidP="00A14E16">
      <w:pPr>
        <w:spacing w:after="0" w:line="240" w:lineRule="auto"/>
        <w:jc w:val="both"/>
        <w:rPr>
          <w:rFonts w:ascii="Times New Roman" w:hAnsi="Times New Roman" w:cs="Times New Roman"/>
          <w:sz w:val="24"/>
          <w:szCs w:val="24"/>
        </w:rPr>
      </w:pPr>
      <w:r w:rsidRPr="00A14E16">
        <w:rPr>
          <w:rFonts w:ascii="Times New Roman" w:hAnsi="Times New Roman" w:cs="Times New Roman"/>
          <w:sz w:val="24"/>
          <w:szCs w:val="24"/>
        </w:rPr>
        <w:t xml:space="preserve">(Основание: </w:t>
      </w:r>
      <w:hyperlink r:id="rId242" w:history="1">
        <w:r w:rsidRPr="00A14E16">
          <w:rPr>
            <w:rStyle w:val="a4"/>
            <w:rFonts w:ascii="Times New Roman" w:hAnsi="Times New Roman" w:cs="Times New Roman"/>
            <w:color w:val="auto"/>
            <w:sz w:val="24"/>
            <w:szCs w:val="24"/>
            <w:u w:val="none"/>
          </w:rPr>
          <w:t>пп. 4.7 п. 4</w:t>
        </w:r>
      </w:hyperlink>
      <w:r w:rsidRPr="00A14E16">
        <w:rPr>
          <w:rFonts w:ascii="Times New Roman" w:hAnsi="Times New Roman" w:cs="Times New Roman"/>
          <w:sz w:val="24"/>
          <w:szCs w:val="24"/>
        </w:rPr>
        <w:t xml:space="preserve"> Указания № 3210-У)</w:t>
      </w:r>
    </w:p>
    <w:p w:rsidR="00A14E16" w:rsidRPr="00A14E16" w:rsidRDefault="00A14E16" w:rsidP="00A14E16">
      <w:pPr>
        <w:pStyle w:val="2"/>
        <w:spacing w:after="0" w:line="240" w:lineRule="auto"/>
        <w:rPr>
          <w:sz w:val="24"/>
          <w:szCs w:val="24"/>
        </w:rPr>
      </w:pPr>
      <w:bookmarkStart w:id="94" w:name="_ref_1-25728a2845f248"/>
      <w:r w:rsidRPr="00A14E16">
        <w:rPr>
          <w:sz w:val="24"/>
          <w:szCs w:val="24"/>
        </w:rPr>
        <w:t>В составе денежных документов учитываются:</w:t>
      </w:r>
    </w:p>
    <w:p w:rsidR="00A14E16" w:rsidRPr="00A14E16" w:rsidRDefault="00A14E16" w:rsidP="00A14E16">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E16">
        <w:rPr>
          <w:rFonts w:ascii="Times New Roman" w:hAnsi="Times New Roman" w:cs="Times New Roman"/>
          <w:sz w:val="24"/>
          <w:szCs w:val="24"/>
        </w:rPr>
        <w:t>- марки (в том числе почтовые марки, марки государственной пошлины и др.);</w:t>
      </w:r>
    </w:p>
    <w:p w:rsidR="00A14E16" w:rsidRPr="00A14E16" w:rsidRDefault="00A14E16" w:rsidP="00A14E16">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A14E16">
        <w:rPr>
          <w:rFonts w:ascii="Times New Roman" w:hAnsi="Times New Roman" w:cs="Times New Roman"/>
          <w:sz w:val="24"/>
          <w:szCs w:val="24"/>
        </w:rPr>
        <w:t>- маркированные конверты.</w:t>
      </w:r>
    </w:p>
    <w:bookmarkEnd w:id="94"/>
    <w:p w:rsidR="00A14E16" w:rsidRPr="00A14E16" w:rsidRDefault="00A14E16" w:rsidP="00A14E16">
      <w:pPr>
        <w:spacing w:after="0" w:line="240" w:lineRule="auto"/>
        <w:jc w:val="both"/>
        <w:rPr>
          <w:rFonts w:ascii="Times New Roman" w:hAnsi="Times New Roman" w:cs="Times New Roman"/>
          <w:sz w:val="24"/>
          <w:szCs w:val="24"/>
        </w:rPr>
      </w:pPr>
      <w:r w:rsidRPr="00A14E16">
        <w:rPr>
          <w:rFonts w:ascii="Times New Roman" w:hAnsi="Times New Roman" w:cs="Times New Roman"/>
          <w:sz w:val="24"/>
          <w:szCs w:val="24"/>
        </w:rPr>
        <w:t xml:space="preserve">(Основание: </w:t>
      </w:r>
      <w:hyperlink r:id="rId243" w:history="1">
        <w:r w:rsidRPr="00A14E16">
          <w:rPr>
            <w:rStyle w:val="a4"/>
            <w:rFonts w:ascii="Times New Roman" w:hAnsi="Times New Roman" w:cs="Times New Roman"/>
            <w:color w:val="auto"/>
            <w:sz w:val="24"/>
            <w:szCs w:val="24"/>
            <w:u w:val="none"/>
          </w:rPr>
          <w:t>п. 169</w:t>
        </w:r>
      </w:hyperlink>
      <w:r w:rsidRPr="00A14E16">
        <w:rPr>
          <w:rFonts w:ascii="Times New Roman" w:hAnsi="Times New Roman" w:cs="Times New Roman"/>
          <w:sz w:val="24"/>
          <w:szCs w:val="24"/>
        </w:rPr>
        <w:t xml:space="preserve"> Инструкции № 157н)</w:t>
      </w:r>
    </w:p>
    <w:p w:rsidR="00A14E16" w:rsidRPr="00A14E16" w:rsidRDefault="00A14E16" w:rsidP="00A14E16">
      <w:pPr>
        <w:pStyle w:val="2"/>
        <w:spacing w:after="0" w:line="240" w:lineRule="auto"/>
        <w:rPr>
          <w:sz w:val="24"/>
          <w:szCs w:val="24"/>
        </w:rPr>
      </w:pPr>
      <w:bookmarkStart w:id="95" w:name="_ref_1-400fb103444645"/>
      <w:r w:rsidRPr="00A14E16">
        <w:rPr>
          <w:sz w:val="24"/>
          <w:szCs w:val="24"/>
        </w:rPr>
        <w:t>Денежные документы принимаются в кассу и учитываются по фактической стоимости с учетом всех налогов, в том числе возмещаемых.</w:t>
      </w:r>
      <w:bookmarkEnd w:id="95"/>
    </w:p>
    <w:p w:rsidR="00A14E16" w:rsidRDefault="00A14E16" w:rsidP="00A14E16">
      <w:pPr>
        <w:spacing w:line="240" w:lineRule="auto"/>
        <w:jc w:val="both"/>
        <w:rPr>
          <w:rFonts w:ascii="Times New Roman" w:hAnsi="Times New Roman" w:cs="Times New Roman"/>
          <w:sz w:val="24"/>
          <w:szCs w:val="24"/>
        </w:rPr>
      </w:pPr>
      <w:r w:rsidRPr="00A14E16">
        <w:rPr>
          <w:rFonts w:ascii="Times New Roman" w:hAnsi="Times New Roman" w:cs="Times New Roman"/>
          <w:sz w:val="24"/>
          <w:szCs w:val="24"/>
        </w:rPr>
        <w:t xml:space="preserve">(Основание: </w:t>
      </w:r>
      <w:hyperlink r:id="rId244" w:history="1">
        <w:r w:rsidRPr="00A14E16">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A14E16">
        <w:rPr>
          <w:rFonts w:ascii="Times New Roman" w:hAnsi="Times New Roman" w:cs="Times New Roman"/>
          <w:sz w:val="24"/>
          <w:szCs w:val="24"/>
        </w:rPr>
        <w:t>)</w:t>
      </w:r>
    </w:p>
    <w:p w:rsidR="00A14E16" w:rsidRDefault="00C5738E" w:rsidP="00C5738E">
      <w:pPr>
        <w:pStyle w:val="1"/>
        <w:rPr>
          <w:b w:val="0"/>
        </w:rPr>
      </w:pPr>
      <w:r>
        <w:rPr>
          <w:b w:val="0"/>
        </w:rPr>
        <w:t>Финансовые вложения</w:t>
      </w:r>
    </w:p>
    <w:p w:rsidR="00C5738E" w:rsidRPr="00C5738E" w:rsidRDefault="00C5738E" w:rsidP="00C5738E">
      <w:pPr>
        <w:pStyle w:val="2"/>
        <w:spacing w:after="0" w:line="240" w:lineRule="auto"/>
        <w:rPr>
          <w:sz w:val="24"/>
          <w:szCs w:val="24"/>
        </w:rPr>
      </w:pPr>
      <w:bookmarkStart w:id="96" w:name="_ref_1-51b6088c070a49"/>
      <w:r w:rsidRPr="00C5738E">
        <w:rPr>
          <w:sz w:val="24"/>
          <w:szCs w:val="24"/>
        </w:rPr>
        <w:t>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96"/>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45" w:history="1">
        <w:r w:rsidRPr="00C5738E">
          <w:rPr>
            <w:rStyle w:val="a4"/>
            <w:rFonts w:ascii="Times New Roman" w:hAnsi="Times New Roman" w:cs="Times New Roman"/>
            <w:color w:val="auto"/>
            <w:sz w:val="24"/>
            <w:szCs w:val="24"/>
            <w:u w:val="none"/>
          </w:rPr>
          <w:t>п. 27</w:t>
        </w:r>
      </w:hyperlink>
      <w:r w:rsidR="000D4103">
        <w:rPr>
          <w:rFonts w:ascii="Times New Roman" w:hAnsi="Times New Roman" w:cs="Times New Roman"/>
          <w:sz w:val="24"/>
          <w:szCs w:val="24"/>
        </w:rPr>
        <w:t xml:space="preserve"> СГС «Представление отчетности»</w:t>
      </w:r>
      <w:r w:rsidRPr="00C5738E">
        <w:rPr>
          <w:rFonts w:ascii="Times New Roman" w:hAnsi="Times New Roman" w:cs="Times New Roman"/>
          <w:sz w:val="24"/>
          <w:szCs w:val="24"/>
        </w:rPr>
        <w:t xml:space="preserve">, </w:t>
      </w:r>
      <w:hyperlink r:id="rId246" w:history="1">
        <w:r w:rsidRPr="00C5738E">
          <w:rPr>
            <w:rStyle w:val="a4"/>
            <w:rFonts w:ascii="Times New Roman" w:hAnsi="Times New Roman" w:cs="Times New Roman"/>
            <w:color w:val="auto"/>
            <w:sz w:val="24"/>
            <w:szCs w:val="24"/>
            <w:u w:val="none"/>
          </w:rPr>
          <w:t>п. 192</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97" w:name="_ref_1-48d50d1fd2864a"/>
      <w:r w:rsidRPr="00C5738E">
        <w:rPr>
          <w:sz w:val="24"/>
          <w:szCs w:val="24"/>
        </w:rPr>
        <w:t>Финансовые вложения, которые не относятся к краткосрочным, классифицируются как долгосрочные.</w:t>
      </w:r>
      <w:bookmarkEnd w:id="97"/>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47" w:history="1">
        <w:r w:rsidRPr="00C5738E">
          <w:rPr>
            <w:rStyle w:val="a4"/>
            <w:rFonts w:ascii="Times New Roman" w:hAnsi="Times New Roman" w:cs="Times New Roman"/>
            <w:color w:val="auto"/>
            <w:sz w:val="24"/>
            <w:szCs w:val="24"/>
            <w:u w:val="none"/>
          </w:rPr>
          <w:t>п. 27</w:t>
        </w:r>
      </w:hyperlink>
      <w:r w:rsidR="000D4103">
        <w:rPr>
          <w:rFonts w:ascii="Times New Roman" w:hAnsi="Times New Roman" w:cs="Times New Roman"/>
          <w:sz w:val="24"/>
          <w:szCs w:val="24"/>
        </w:rPr>
        <w:t xml:space="preserve"> СГС «Представление отчетности»</w:t>
      </w:r>
      <w:r w:rsidRPr="00C5738E">
        <w:rPr>
          <w:rFonts w:ascii="Times New Roman" w:hAnsi="Times New Roman" w:cs="Times New Roman"/>
          <w:sz w:val="24"/>
          <w:szCs w:val="24"/>
        </w:rPr>
        <w:t xml:space="preserve">, </w:t>
      </w:r>
      <w:hyperlink r:id="rId248" w:history="1">
        <w:r w:rsidRPr="00C5738E">
          <w:rPr>
            <w:rStyle w:val="a4"/>
            <w:rFonts w:ascii="Times New Roman" w:hAnsi="Times New Roman" w:cs="Times New Roman"/>
            <w:color w:val="auto"/>
            <w:sz w:val="24"/>
            <w:szCs w:val="24"/>
            <w:u w:val="none"/>
          </w:rPr>
          <w:t>п. 192</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98" w:name="_ref_1-55983bd8c37e4a"/>
      <w:r w:rsidRPr="00C5738E">
        <w:rPr>
          <w:sz w:val="24"/>
          <w:szCs w:val="24"/>
        </w:rPr>
        <w:t xml:space="preserve">Аналитический учет финансовых вложений ведется в Реестре учета ценных бумаг </w:t>
      </w:r>
      <w:hyperlink r:id="rId249" w:history="1">
        <w:r w:rsidRPr="00C5738E">
          <w:rPr>
            <w:rStyle w:val="a4"/>
            <w:color w:val="auto"/>
            <w:sz w:val="24"/>
            <w:szCs w:val="24"/>
            <w:u w:val="none"/>
          </w:rPr>
          <w:t>(ф. 0504056)</w:t>
        </w:r>
      </w:hyperlink>
      <w:r w:rsidRPr="00C5738E">
        <w:rPr>
          <w:sz w:val="24"/>
          <w:szCs w:val="24"/>
        </w:rPr>
        <w:t>.</w:t>
      </w:r>
      <w:bookmarkEnd w:id="98"/>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50" w:history="1">
        <w:r w:rsidRPr="00C5738E">
          <w:rPr>
            <w:rStyle w:val="a4"/>
            <w:rFonts w:ascii="Times New Roman" w:hAnsi="Times New Roman" w:cs="Times New Roman"/>
            <w:color w:val="auto"/>
            <w:sz w:val="24"/>
            <w:szCs w:val="24"/>
            <w:u w:val="none"/>
          </w:rPr>
          <w:t>п. 195</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99" w:name="_ref_1-6ff0e9d4b4774d"/>
      <w:r w:rsidRPr="00C5738E">
        <w:rPr>
          <w:sz w:val="24"/>
          <w:szCs w:val="24"/>
        </w:rPr>
        <w:t>Для аналитического учета финансовых вложений, переданных в доверительное управление, к 23-му разряду номера счета 0 204 00 000 через точку добавляется код номер или буквы аналитического кода для учета вложений, переданны</w:t>
      </w:r>
      <w:r w:rsidR="000D4103">
        <w:rPr>
          <w:sz w:val="24"/>
          <w:szCs w:val="24"/>
        </w:rPr>
        <w:t>х в доверительное управление)  «</w:t>
      </w:r>
      <w:r w:rsidRPr="00C5738E">
        <w:rPr>
          <w:sz w:val="24"/>
          <w:szCs w:val="24"/>
        </w:rPr>
        <w:t>Финансовое вложение, переда</w:t>
      </w:r>
      <w:r w:rsidR="000D4103">
        <w:rPr>
          <w:sz w:val="24"/>
          <w:szCs w:val="24"/>
        </w:rPr>
        <w:t>нное в доверительное управление»</w:t>
      </w:r>
      <w:r w:rsidRPr="00C5738E">
        <w:rPr>
          <w:sz w:val="24"/>
          <w:szCs w:val="24"/>
        </w:rPr>
        <w:t>.</w:t>
      </w:r>
      <w:bookmarkEnd w:id="99"/>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51" w:history="1">
        <w:r w:rsidRPr="00C5738E">
          <w:rPr>
            <w:rStyle w:val="a4"/>
            <w:rFonts w:ascii="Times New Roman" w:hAnsi="Times New Roman" w:cs="Times New Roman"/>
            <w:color w:val="auto"/>
            <w:sz w:val="24"/>
            <w:szCs w:val="24"/>
            <w:u w:val="none"/>
          </w:rPr>
          <w:t>п. п. 2</w:t>
        </w:r>
      </w:hyperlink>
      <w:r w:rsidRPr="00C5738E">
        <w:rPr>
          <w:rFonts w:ascii="Times New Roman" w:hAnsi="Times New Roman" w:cs="Times New Roman"/>
          <w:sz w:val="24"/>
          <w:szCs w:val="24"/>
        </w:rPr>
        <w:t xml:space="preserve">, </w:t>
      </w:r>
      <w:hyperlink r:id="rId252" w:history="1">
        <w:r w:rsidRPr="00C5738E">
          <w:rPr>
            <w:rStyle w:val="a4"/>
            <w:rFonts w:ascii="Times New Roman" w:hAnsi="Times New Roman" w:cs="Times New Roman"/>
            <w:color w:val="auto"/>
            <w:sz w:val="24"/>
            <w:szCs w:val="24"/>
            <w:u w:val="none"/>
          </w:rPr>
          <w:t>70</w:t>
        </w:r>
      </w:hyperlink>
      <w:r w:rsidRPr="00C5738E">
        <w:rPr>
          <w:rFonts w:ascii="Times New Roman" w:hAnsi="Times New Roman" w:cs="Times New Roman"/>
          <w:sz w:val="24"/>
          <w:szCs w:val="24"/>
        </w:rPr>
        <w:t xml:space="preserve"> Инструкции № 162н)</w:t>
      </w:r>
    </w:p>
    <w:p w:rsidR="00C5738E" w:rsidRPr="00C5738E" w:rsidRDefault="00C5738E" w:rsidP="00C5738E">
      <w:pPr>
        <w:pStyle w:val="2"/>
        <w:spacing w:after="0" w:line="240" w:lineRule="auto"/>
        <w:rPr>
          <w:sz w:val="24"/>
          <w:szCs w:val="24"/>
        </w:rPr>
      </w:pPr>
      <w:bookmarkStart w:id="100" w:name="_ref_1-660de06997ff4d"/>
      <w:r w:rsidRPr="00C5738E">
        <w:rPr>
          <w:sz w:val="24"/>
          <w:szCs w:val="24"/>
        </w:rPr>
        <w:t>Показатель размера участия в учреждениях при изменении стоимости особо ценного имущества корректируется ежегодно перед составлением годовой отчетности.</w:t>
      </w:r>
      <w:bookmarkEnd w:id="100"/>
    </w:p>
    <w:p w:rsidR="00C5738E" w:rsidRDefault="00C5738E" w:rsidP="00C5738E">
      <w:pPr>
        <w:spacing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53" w:history="1">
        <w:r w:rsidRPr="00C5738E">
          <w:rPr>
            <w:rStyle w:val="a4"/>
            <w:rFonts w:ascii="Times New Roman" w:hAnsi="Times New Roman" w:cs="Times New Roman"/>
            <w:color w:val="auto"/>
            <w:sz w:val="24"/>
            <w:szCs w:val="24"/>
            <w:u w:val="none"/>
          </w:rPr>
          <w:t>п. 74</w:t>
        </w:r>
      </w:hyperlink>
      <w:r w:rsidRPr="00C5738E">
        <w:rPr>
          <w:rFonts w:ascii="Times New Roman" w:hAnsi="Times New Roman" w:cs="Times New Roman"/>
          <w:sz w:val="24"/>
          <w:szCs w:val="24"/>
        </w:rPr>
        <w:t xml:space="preserve"> Инструкции № 162н)</w:t>
      </w:r>
    </w:p>
    <w:p w:rsidR="00C5738E" w:rsidRDefault="00C5738E" w:rsidP="00C5738E">
      <w:pPr>
        <w:pStyle w:val="1"/>
        <w:rPr>
          <w:b w:val="0"/>
        </w:rPr>
      </w:pPr>
      <w:r>
        <w:rPr>
          <w:b w:val="0"/>
        </w:rPr>
        <w:t xml:space="preserve">Расчеты с дебиторами и кредитами </w:t>
      </w:r>
    </w:p>
    <w:p w:rsidR="00C5738E" w:rsidRPr="00C5738E" w:rsidRDefault="00C5738E" w:rsidP="00C5738E">
      <w:pPr>
        <w:pStyle w:val="2"/>
        <w:spacing w:after="0" w:line="240" w:lineRule="auto"/>
        <w:rPr>
          <w:sz w:val="24"/>
          <w:szCs w:val="24"/>
        </w:rPr>
      </w:pPr>
      <w:bookmarkStart w:id="101" w:name="_ref_1-2469639581744d"/>
      <w:r w:rsidRPr="00C5738E">
        <w:rPr>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101"/>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54" w:history="1">
        <w:r w:rsidRPr="00C5738E">
          <w:rPr>
            <w:rStyle w:val="a4"/>
            <w:rFonts w:ascii="Times New Roman" w:hAnsi="Times New Roman" w:cs="Times New Roman"/>
            <w:color w:val="auto"/>
            <w:sz w:val="24"/>
            <w:szCs w:val="24"/>
            <w:u w:val="none"/>
          </w:rPr>
          <w:t>п. 220</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102" w:name="_ref_1-137a66bb71a84b"/>
      <w:r w:rsidRPr="00C5738E">
        <w:rPr>
          <w:sz w:val="24"/>
          <w:szCs w:val="24"/>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102"/>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55" w:history="1">
        <w:r w:rsidRPr="00C5738E">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C5738E">
        <w:rPr>
          <w:rFonts w:ascii="Times New Roman" w:hAnsi="Times New Roman" w:cs="Times New Roman"/>
          <w:sz w:val="24"/>
          <w:szCs w:val="24"/>
        </w:rPr>
        <w:t>)</w:t>
      </w:r>
    </w:p>
    <w:p w:rsidR="00C5738E" w:rsidRPr="00C5738E" w:rsidRDefault="00C5738E" w:rsidP="00C5738E">
      <w:pPr>
        <w:pStyle w:val="2"/>
        <w:spacing w:after="0" w:line="240" w:lineRule="auto"/>
        <w:rPr>
          <w:sz w:val="24"/>
          <w:szCs w:val="24"/>
        </w:rPr>
      </w:pPr>
      <w:bookmarkStart w:id="103" w:name="_ref_1-a7d36e424a954b"/>
      <w:r w:rsidRPr="00C5738E">
        <w:rPr>
          <w:sz w:val="24"/>
          <w:szCs w:val="24"/>
        </w:rPr>
        <w:lastRenderedPageBreak/>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03"/>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56" w:history="1">
        <w:r w:rsidRPr="00C5738E">
          <w:rPr>
            <w:rStyle w:val="a4"/>
            <w:rFonts w:ascii="Times New Roman" w:hAnsi="Times New Roman" w:cs="Times New Roman"/>
            <w:color w:val="auto"/>
            <w:sz w:val="24"/>
            <w:szCs w:val="24"/>
            <w:u w:val="none"/>
          </w:rPr>
          <w:t>п. 9</w:t>
        </w:r>
      </w:hyperlink>
      <w:r w:rsidR="000D4103">
        <w:rPr>
          <w:rFonts w:ascii="Times New Roman" w:hAnsi="Times New Roman" w:cs="Times New Roman"/>
          <w:sz w:val="24"/>
          <w:szCs w:val="24"/>
        </w:rPr>
        <w:t xml:space="preserve"> СГС «Учетная политика»</w:t>
      </w:r>
      <w:r w:rsidRPr="00C5738E">
        <w:rPr>
          <w:rFonts w:ascii="Times New Roman" w:hAnsi="Times New Roman" w:cs="Times New Roman"/>
          <w:sz w:val="24"/>
          <w:szCs w:val="24"/>
        </w:rPr>
        <w:t>)</w:t>
      </w:r>
    </w:p>
    <w:p w:rsidR="00C5738E" w:rsidRPr="00C5738E" w:rsidRDefault="00C5738E" w:rsidP="00C5738E">
      <w:pPr>
        <w:pStyle w:val="2"/>
        <w:spacing w:after="0" w:line="240" w:lineRule="auto"/>
        <w:rPr>
          <w:sz w:val="24"/>
          <w:szCs w:val="24"/>
        </w:rPr>
      </w:pPr>
      <w:bookmarkStart w:id="104" w:name="_ref_1-2487a684569545"/>
      <w:r w:rsidRPr="00C5738E">
        <w:rPr>
          <w:sz w:val="24"/>
          <w:szCs w:val="24"/>
        </w:rPr>
        <w:t xml:space="preserve">Аналитический учет расчетов с подотчетными лицами ведется в Журнале операций расчетов с подотчетными лицами </w:t>
      </w:r>
      <w:hyperlink r:id="rId257" w:history="1">
        <w:r w:rsidRPr="00C5738E">
          <w:rPr>
            <w:rStyle w:val="a4"/>
            <w:color w:val="auto"/>
            <w:sz w:val="24"/>
            <w:szCs w:val="24"/>
            <w:u w:val="none"/>
          </w:rPr>
          <w:t>(ф. 0504071)</w:t>
        </w:r>
      </w:hyperlink>
      <w:r w:rsidRPr="00C5738E">
        <w:rPr>
          <w:sz w:val="24"/>
          <w:szCs w:val="24"/>
        </w:rPr>
        <w:t>.</w:t>
      </w:r>
      <w:bookmarkEnd w:id="104"/>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58" w:history="1">
        <w:r w:rsidRPr="00C5738E">
          <w:rPr>
            <w:rStyle w:val="a4"/>
            <w:rFonts w:ascii="Times New Roman" w:hAnsi="Times New Roman" w:cs="Times New Roman"/>
            <w:color w:val="auto"/>
            <w:sz w:val="24"/>
            <w:szCs w:val="24"/>
            <w:u w:val="none"/>
          </w:rPr>
          <w:t>п. 218</w:t>
        </w:r>
      </w:hyperlink>
      <w:r w:rsidRPr="00C5738E">
        <w:rPr>
          <w:rFonts w:ascii="Times New Roman" w:hAnsi="Times New Roman" w:cs="Times New Roman"/>
          <w:sz w:val="24"/>
          <w:szCs w:val="24"/>
        </w:rPr>
        <w:t xml:space="preserve"> Инструкции № 157н)</w:t>
      </w:r>
    </w:p>
    <w:p w:rsidR="00C5738E" w:rsidRPr="00C5738E" w:rsidRDefault="000D4103" w:rsidP="00C5738E">
      <w:pPr>
        <w:pStyle w:val="2"/>
        <w:spacing w:after="0" w:line="240" w:lineRule="auto"/>
        <w:rPr>
          <w:sz w:val="24"/>
          <w:szCs w:val="24"/>
        </w:rPr>
      </w:pPr>
      <w:bookmarkStart w:id="105" w:name="_ref_1-7489cdfe3cc443"/>
      <w:r>
        <w:rPr>
          <w:sz w:val="24"/>
          <w:szCs w:val="24"/>
        </w:rPr>
        <w:t>На счете 0 208 00 000 «Расчеты с подотчетными лицами»</w:t>
      </w:r>
      <w:r w:rsidR="00C5738E" w:rsidRPr="00C5738E">
        <w:rPr>
          <w:sz w:val="24"/>
          <w:szCs w:val="24"/>
        </w:rPr>
        <w:t xml:space="preserve">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w:t>
      </w:r>
      <w:bookmarkEnd w:id="105"/>
      <w:r w:rsidR="00C5738E" w:rsidRPr="00C5738E">
        <w:rPr>
          <w:sz w:val="24"/>
          <w:szCs w:val="24"/>
        </w:rPr>
        <w:t xml:space="preserve">), указанных в </w:t>
      </w:r>
      <w:r w:rsidR="00C5738E">
        <w:rPr>
          <w:sz w:val="24"/>
          <w:szCs w:val="24"/>
        </w:rPr>
        <w:t xml:space="preserve">Приложении </w:t>
      </w:r>
      <w:r w:rsidR="00C5738E" w:rsidRPr="00C5738E">
        <w:rPr>
          <w:sz w:val="24"/>
          <w:szCs w:val="24"/>
        </w:rPr>
        <w:t>1 к Учетной политике.</w:t>
      </w:r>
    </w:p>
    <w:p w:rsidR="00C5738E" w:rsidRPr="00C5738E" w:rsidRDefault="00C5738E" w:rsidP="00C5738E">
      <w:pPr>
        <w:pStyle w:val="2"/>
        <w:numPr>
          <w:ilvl w:val="0"/>
          <w:numId w:val="0"/>
        </w:numPr>
        <w:spacing w:before="0" w:after="0" w:line="240" w:lineRule="auto"/>
        <w:rPr>
          <w:sz w:val="24"/>
          <w:szCs w:val="24"/>
        </w:rPr>
      </w:pPr>
      <w:r w:rsidRPr="00C5738E">
        <w:rPr>
          <w:sz w:val="24"/>
          <w:szCs w:val="24"/>
        </w:rPr>
        <w:t xml:space="preserve">(Основание: </w:t>
      </w:r>
      <w:hyperlink r:id="rId259" w:history="1">
        <w:r w:rsidRPr="00C5738E">
          <w:rPr>
            <w:rStyle w:val="a4"/>
            <w:color w:val="auto"/>
            <w:sz w:val="24"/>
            <w:szCs w:val="24"/>
            <w:u w:val="none"/>
          </w:rPr>
          <w:t>п. 217</w:t>
        </w:r>
      </w:hyperlink>
      <w:r w:rsidRPr="00C5738E">
        <w:rPr>
          <w:sz w:val="24"/>
          <w:szCs w:val="24"/>
        </w:rPr>
        <w:t xml:space="preserve"> Инструкции № 157н)</w:t>
      </w:r>
    </w:p>
    <w:p w:rsidR="00C5738E" w:rsidRPr="00C5738E" w:rsidRDefault="00C5738E" w:rsidP="00C5738E">
      <w:pPr>
        <w:pStyle w:val="2"/>
        <w:spacing w:after="0" w:line="240" w:lineRule="auto"/>
        <w:rPr>
          <w:sz w:val="24"/>
          <w:szCs w:val="24"/>
        </w:rPr>
      </w:pPr>
      <w:bookmarkStart w:id="106" w:name="_ref_1-30a8597693694b"/>
      <w:r w:rsidRPr="00C5738E">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60" w:history="1">
        <w:r w:rsidRPr="00C5738E">
          <w:rPr>
            <w:rStyle w:val="a4"/>
            <w:color w:val="auto"/>
            <w:sz w:val="24"/>
            <w:szCs w:val="24"/>
            <w:u w:val="none"/>
          </w:rPr>
          <w:t>ф. 0504071</w:t>
        </w:r>
      </w:hyperlink>
      <w:r w:rsidRPr="00C5738E">
        <w:rPr>
          <w:sz w:val="24"/>
          <w:szCs w:val="24"/>
        </w:rPr>
        <w:t>).</w:t>
      </w:r>
      <w:bookmarkEnd w:id="106"/>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61" w:history="1">
        <w:r w:rsidRPr="00C5738E">
          <w:rPr>
            <w:rStyle w:val="a4"/>
            <w:rFonts w:ascii="Times New Roman" w:hAnsi="Times New Roman" w:cs="Times New Roman"/>
            <w:color w:val="auto"/>
            <w:sz w:val="24"/>
            <w:szCs w:val="24"/>
            <w:u w:val="none"/>
          </w:rPr>
          <w:t>п. 257</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107" w:name="_ref_1-a2e574bcf26140"/>
      <w:r w:rsidRPr="00C5738E">
        <w:rPr>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62" w:history="1">
        <w:r w:rsidRPr="00C5738E">
          <w:rPr>
            <w:rStyle w:val="a4"/>
            <w:color w:val="auto"/>
            <w:sz w:val="24"/>
            <w:szCs w:val="24"/>
            <w:u w:val="none"/>
          </w:rPr>
          <w:t>ф. 0504071</w:t>
        </w:r>
      </w:hyperlink>
      <w:r w:rsidRPr="00C5738E">
        <w:rPr>
          <w:sz w:val="24"/>
          <w:szCs w:val="24"/>
        </w:rPr>
        <w:t>).</w:t>
      </w:r>
      <w:bookmarkEnd w:id="107"/>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63" w:history="1">
        <w:r w:rsidRPr="00C5738E">
          <w:rPr>
            <w:rStyle w:val="a4"/>
            <w:rFonts w:ascii="Times New Roman" w:hAnsi="Times New Roman" w:cs="Times New Roman"/>
            <w:color w:val="auto"/>
            <w:sz w:val="24"/>
            <w:szCs w:val="24"/>
            <w:u w:val="none"/>
          </w:rPr>
          <w:t>п. 257</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108" w:name="_ref_1-e3ea9b3ebfbc4d"/>
      <w:r w:rsidRPr="00C5738E">
        <w:rPr>
          <w:sz w:val="24"/>
          <w:szCs w:val="24"/>
        </w:rPr>
        <w:t xml:space="preserve">Аналитический учет расчетов по платежам в бюджеты ведется в </w:t>
      </w:r>
      <w:bookmarkEnd w:id="108"/>
      <w:r w:rsidRPr="00C5738E">
        <w:rPr>
          <w:sz w:val="24"/>
          <w:szCs w:val="24"/>
        </w:rPr>
        <w:t xml:space="preserve">Многографной карточке </w:t>
      </w:r>
      <w:hyperlink r:id="rId264" w:history="1">
        <w:r w:rsidRPr="00C5738E">
          <w:rPr>
            <w:rStyle w:val="a4"/>
            <w:color w:val="auto"/>
            <w:sz w:val="24"/>
            <w:szCs w:val="24"/>
            <w:u w:val="none"/>
          </w:rPr>
          <w:t>(ф. 0504054)</w:t>
        </w:r>
      </w:hyperlink>
      <w:r w:rsidRPr="00C5738E">
        <w:rPr>
          <w:sz w:val="24"/>
          <w:szCs w:val="24"/>
        </w:rPr>
        <w:t>.</w:t>
      </w:r>
    </w:p>
    <w:p w:rsidR="00C5738E" w:rsidRPr="00C5738E" w:rsidRDefault="00C5738E" w:rsidP="00C5738E">
      <w:pPr>
        <w:pStyle w:val="2"/>
        <w:numPr>
          <w:ilvl w:val="0"/>
          <w:numId w:val="0"/>
        </w:numPr>
        <w:spacing w:before="0" w:after="0" w:line="240" w:lineRule="auto"/>
        <w:rPr>
          <w:sz w:val="24"/>
          <w:szCs w:val="24"/>
        </w:rPr>
      </w:pPr>
      <w:r w:rsidRPr="00C5738E">
        <w:rPr>
          <w:sz w:val="24"/>
          <w:szCs w:val="24"/>
        </w:rPr>
        <w:t xml:space="preserve">(Основание: </w:t>
      </w:r>
      <w:hyperlink r:id="rId265" w:history="1">
        <w:r w:rsidRPr="00C5738E">
          <w:rPr>
            <w:rStyle w:val="a4"/>
            <w:color w:val="auto"/>
            <w:sz w:val="24"/>
            <w:szCs w:val="24"/>
            <w:u w:val="none"/>
          </w:rPr>
          <w:t>п. 264</w:t>
        </w:r>
      </w:hyperlink>
      <w:r w:rsidRPr="00C5738E">
        <w:rPr>
          <w:sz w:val="24"/>
          <w:szCs w:val="24"/>
        </w:rPr>
        <w:t xml:space="preserve"> Инструкции № 157н)</w:t>
      </w:r>
    </w:p>
    <w:p w:rsidR="00C5738E" w:rsidRPr="00C5738E" w:rsidRDefault="00C5738E" w:rsidP="00C5738E">
      <w:pPr>
        <w:pStyle w:val="2"/>
        <w:spacing w:after="0" w:line="240" w:lineRule="auto"/>
        <w:rPr>
          <w:sz w:val="24"/>
          <w:szCs w:val="24"/>
        </w:rPr>
      </w:pPr>
      <w:bookmarkStart w:id="109" w:name="_ref_1-0ca738b5835e41"/>
      <w:r w:rsidRPr="00C5738E">
        <w:rPr>
          <w:sz w:val="24"/>
          <w:szCs w:val="24"/>
        </w:rPr>
        <w:t>Аналитический учет расчетов по оплате труда ведется в разрезе категорий персонала.</w:t>
      </w:r>
      <w:bookmarkEnd w:id="109"/>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66" w:history="1">
        <w:r w:rsidRPr="00C5738E">
          <w:rPr>
            <w:rStyle w:val="a4"/>
            <w:rFonts w:ascii="Times New Roman" w:hAnsi="Times New Roman" w:cs="Times New Roman"/>
            <w:color w:val="auto"/>
            <w:sz w:val="24"/>
            <w:szCs w:val="24"/>
            <w:u w:val="none"/>
          </w:rPr>
          <w:t>п. 257</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110" w:name="_ref_1-b27b52a56bf74f"/>
      <w:r w:rsidRPr="00C5738E">
        <w:rPr>
          <w:sz w:val="24"/>
          <w:szCs w:val="24"/>
        </w:rPr>
        <w:t>Аналитический учет расчетов по выплате пенсий, пособий, иных социальных выплат ведется в разрезе каждого получателя.</w:t>
      </w:r>
      <w:bookmarkEnd w:id="110"/>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67" w:history="1">
        <w:r w:rsidRPr="00C5738E">
          <w:rPr>
            <w:rStyle w:val="a4"/>
            <w:rFonts w:ascii="Times New Roman" w:hAnsi="Times New Roman" w:cs="Times New Roman"/>
            <w:color w:val="auto"/>
            <w:sz w:val="24"/>
            <w:szCs w:val="24"/>
            <w:u w:val="none"/>
          </w:rPr>
          <w:t>п. 257</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111" w:name="_ref_1-f4c21c54de794e"/>
      <w:r w:rsidRPr="00C5738E">
        <w:rPr>
          <w:sz w:val="24"/>
          <w:szCs w:val="24"/>
        </w:rPr>
        <w:t>В Табеле учета использования рабочего времени (</w:t>
      </w:r>
      <w:hyperlink r:id="rId268" w:history="1">
        <w:r w:rsidRPr="00C5738E">
          <w:rPr>
            <w:rStyle w:val="a4"/>
            <w:color w:val="auto"/>
            <w:sz w:val="24"/>
            <w:szCs w:val="24"/>
            <w:u w:val="none"/>
          </w:rPr>
          <w:t>ф. 0504421</w:t>
        </w:r>
      </w:hyperlink>
      <w:r w:rsidRPr="00C5738E">
        <w:rPr>
          <w:sz w:val="24"/>
          <w:szCs w:val="24"/>
        </w:rPr>
        <w:t>) регистрируются случаи отклонений от нормального использования рабочего времени, установленного правилами внутреннего трудового распорядка.</w:t>
      </w:r>
      <w:bookmarkEnd w:id="111"/>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Методические </w:t>
      </w:r>
      <w:hyperlink r:id="rId269" w:history="1">
        <w:r w:rsidRPr="00C5738E">
          <w:rPr>
            <w:rStyle w:val="a4"/>
            <w:rFonts w:ascii="Times New Roman" w:hAnsi="Times New Roman" w:cs="Times New Roman"/>
            <w:color w:val="auto"/>
            <w:sz w:val="24"/>
            <w:szCs w:val="24"/>
            <w:u w:val="none"/>
          </w:rPr>
          <w:t>указания</w:t>
        </w:r>
      </w:hyperlink>
      <w:r w:rsidRPr="00C5738E">
        <w:rPr>
          <w:rFonts w:ascii="Times New Roman" w:hAnsi="Times New Roman" w:cs="Times New Roman"/>
          <w:sz w:val="24"/>
          <w:szCs w:val="24"/>
        </w:rPr>
        <w:t xml:space="preserve"> № 52н)</w:t>
      </w:r>
    </w:p>
    <w:p w:rsidR="00C5738E" w:rsidRPr="00C5738E" w:rsidRDefault="004E70CA" w:rsidP="00C5738E">
      <w:pPr>
        <w:pStyle w:val="2"/>
        <w:spacing w:after="0" w:line="240" w:lineRule="auto"/>
        <w:rPr>
          <w:sz w:val="24"/>
          <w:szCs w:val="24"/>
        </w:rPr>
      </w:pPr>
      <w:bookmarkStart w:id="112" w:name="_ref_1-4d4143956ddf4f"/>
      <w:r>
        <w:rPr>
          <w:sz w:val="24"/>
          <w:szCs w:val="24"/>
        </w:rPr>
        <w:t>На счете 0 205 00 000 «Расчеты по доходам»</w:t>
      </w:r>
      <w:r w:rsidR="00C5738E" w:rsidRPr="00C5738E">
        <w:rPr>
          <w:sz w:val="24"/>
          <w:szCs w:val="24"/>
        </w:rPr>
        <w:t xml:space="preserve"> устанавливаются дополнительные аналитические коды номеров счетов бухгалтерского учета - дополнительная группировка расчетов по видам доходов (поступлений)указанные в </w:t>
      </w:r>
      <w:r w:rsidR="00C5738E">
        <w:rPr>
          <w:sz w:val="24"/>
          <w:szCs w:val="24"/>
        </w:rPr>
        <w:t xml:space="preserve">Приложении </w:t>
      </w:r>
      <w:r w:rsidR="00C5738E" w:rsidRPr="00C5738E">
        <w:rPr>
          <w:sz w:val="24"/>
          <w:szCs w:val="24"/>
        </w:rPr>
        <w:t>1 к Учетной политике.</w:t>
      </w:r>
      <w:bookmarkEnd w:id="112"/>
    </w:p>
    <w:p w:rsidR="00C5738E" w:rsidRPr="00C5738E" w:rsidRDefault="00C5738E" w:rsidP="00C5738E">
      <w:pPr>
        <w:pStyle w:val="2"/>
        <w:spacing w:after="0" w:line="240" w:lineRule="auto"/>
        <w:rPr>
          <w:sz w:val="24"/>
          <w:szCs w:val="24"/>
        </w:rPr>
      </w:pPr>
      <w:r w:rsidRPr="00C5738E">
        <w:rPr>
          <w:sz w:val="24"/>
          <w:szCs w:val="24"/>
        </w:rPr>
        <w:t>Аналитичес</w:t>
      </w:r>
      <w:r w:rsidR="004E70CA">
        <w:rPr>
          <w:sz w:val="24"/>
          <w:szCs w:val="24"/>
        </w:rPr>
        <w:t>кий учет по счету 0 205 00 000 «Расчеты по доходам»</w:t>
      </w:r>
      <w:r w:rsidRPr="00C5738E">
        <w:rPr>
          <w:sz w:val="24"/>
          <w:szCs w:val="24"/>
        </w:rPr>
        <w:t xml:space="preserve"> в разрезе контрагентов ведут уполномоченные лица администрации Суровикинского муниципального района и передают сводные данные в разрезе КБК в МКУ «ЦБ» для отражения в учете.</w:t>
      </w:r>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70" w:history="1">
        <w:r w:rsidRPr="00C5738E">
          <w:rPr>
            <w:rStyle w:val="a4"/>
            <w:rFonts w:ascii="Times New Roman" w:hAnsi="Times New Roman" w:cs="Times New Roman"/>
            <w:color w:val="auto"/>
            <w:sz w:val="24"/>
            <w:szCs w:val="24"/>
            <w:u w:val="none"/>
          </w:rPr>
          <w:t>п. 199</w:t>
        </w:r>
      </w:hyperlink>
      <w:r w:rsidRPr="00C5738E">
        <w:rPr>
          <w:rFonts w:ascii="Times New Roman" w:hAnsi="Times New Roman" w:cs="Times New Roman"/>
          <w:sz w:val="24"/>
          <w:szCs w:val="24"/>
        </w:rPr>
        <w:t xml:space="preserve"> Инструкции № 157н)</w:t>
      </w:r>
    </w:p>
    <w:p w:rsidR="00C5738E" w:rsidRPr="00C5738E" w:rsidRDefault="004E70CA" w:rsidP="00C5738E">
      <w:pPr>
        <w:pStyle w:val="2"/>
        <w:spacing w:after="0" w:line="240" w:lineRule="auto"/>
        <w:rPr>
          <w:sz w:val="24"/>
          <w:szCs w:val="24"/>
        </w:rPr>
      </w:pPr>
      <w:bookmarkStart w:id="113" w:name="_ref_1-8976f010a1084a"/>
      <w:r>
        <w:rPr>
          <w:sz w:val="24"/>
          <w:szCs w:val="24"/>
        </w:rPr>
        <w:t>На счете 0 206 00 000 «Расчеты по выданным авансам»</w:t>
      </w:r>
      <w:r w:rsidR="00C5738E" w:rsidRPr="00C5738E">
        <w:rPr>
          <w:sz w:val="24"/>
          <w:szCs w:val="24"/>
        </w:rPr>
        <w:t xml:space="preserve"> устанавливаются дополнительные аналитические коды номеров счетов бухгалтерского учета - дополнительная группировка расчетов по видам доходов (поступлений)</w:t>
      </w:r>
      <w:r>
        <w:rPr>
          <w:sz w:val="24"/>
          <w:szCs w:val="24"/>
        </w:rPr>
        <w:t xml:space="preserve"> </w:t>
      </w:r>
      <w:r w:rsidR="00C5738E" w:rsidRPr="00C5738E">
        <w:rPr>
          <w:sz w:val="24"/>
          <w:szCs w:val="24"/>
        </w:rPr>
        <w:t xml:space="preserve">указанные в </w:t>
      </w:r>
      <w:r w:rsidR="00C5738E">
        <w:rPr>
          <w:sz w:val="24"/>
          <w:szCs w:val="24"/>
        </w:rPr>
        <w:t>Приложении</w:t>
      </w:r>
      <w:r w:rsidR="00C5738E" w:rsidRPr="00C5738E">
        <w:rPr>
          <w:sz w:val="24"/>
          <w:szCs w:val="24"/>
        </w:rPr>
        <w:t> 1 к Учетной политике.</w:t>
      </w:r>
      <w:bookmarkEnd w:id="113"/>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71" w:history="1">
        <w:r w:rsidRPr="00C5738E">
          <w:rPr>
            <w:rStyle w:val="a4"/>
            <w:rFonts w:ascii="Times New Roman" w:hAnsi="Times New Roman" w:cs="Times New Roman"/>
            <w:color w:val="auto"/>
            <w:sz w:val="24"/>
            <w:szCs w:val="24"/>
            <w:u w:val="none"/>
          </w:rPr>
          <w:t>п. 204</w:t>
        </w:r>
      </w:hyperlink>
      <w:r w:rsidRPr="00C5738E">
        <w:rPr>
          <w:rFonts w:ascii="Times New Roman" w:hAnsi="Times New Roman" w:cs="Times New Roman"/>
          <w:sz w:val="24"/>
          <w:szCs w:val="24"/>
        </w:rPr>
        <w:t xml:space="preserve"> Инструкции № 157н)</w:t>
      </w:r>
    </w:p>
    <w:p w:rsidR="00C5738E" w:rsidRPr="00C5738E" w:rsidRDefault="004E70CA" w:rsidP="00C5738E">
      <w:pPr>
        <w:pStyle w:val="2"/>
        <w:spacing w:after="0" w:line="240" w:lineRule="auto"/>
        <w:rPr>
          <w:sz w:val="24"/>
          <w:szCs w:val="24"/>
        </w:rPr>
      </w:pPr>
      <w:bookmarkStart w:id="114" w:name="_ref_1-30b58ea6d2144b"/>
      <w:r>
        <w:rPr>
          <w:sz w:val="24"/>
          <w:szCs w:val="24"/>
        </w:rPr>
        <w:lastRenderedPageBreak/>
        <w:t>На счете 0 302 00 000 «</w:t>
      </w:r>
      <w:r w:rsidR="00C5738E" w:rsidRPr="00C5738E">
        <w:rPr>
          <w:sz w:val="24"/>
          <w:szCs w:val="24"/>
        </w:rPr>
        <w:t>Рас</w:t>
      </w:r>
      <w:r>
        <w:rPr>
          <w:sz w:val="24"/>
          <w:szCs w:val="24"/>
        </w:rPr>
        <w:t>четы по принятым обязательствам»</w:t>
      </w:r>
      <w:r w:rsidR="00C5738E" w:rsidRPr="00C5738E">
        <w:rPr>
          <w:sz w:val="24"/>
          <w:szCs w:val="24"/>
        </w:rPr>
        <w:t xml:space="preserve">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(выбытий)указанные в </w:t>
      </w:r>
      <w:r w:rsidR="00C5738E">
        <w:rPr>
          <w:sz w:val="24"/>
          <w:szCs w:val="24"/>
        </w:rPr>
        <w:t>Приложении</w:t>
      </w:r>
      <w:r w:rsidR="00C5738E" w:rsidRPr="00C5738E">
        <w:rPr>
          <w:sz w:val="24"/>
          <w:szCs w:val="24"/>
        </w:rPr>
        <w:t> 1 к Учетной политике.</w:t>
      </w:r>
      <w:bookmarkEnd w:id="114"/>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72" w:history="1">
        <w:r w:rsidRPr="00C5738E">
          <w:rPr>
            <w:rStyle w:val="a4"/>
            <w:rFonts w:ascii="Times New Roman" w:hAnsi="Times New Roman" w:cs="Times New Roman"/>
            <w:color w:val="auto"/>
            <w:sz w:val="24"/>
            <w:szCs w:val="24"/>
            <w:u w:val="none"/>
          </w:rPr>
          <w:t>п. 256</w:t>
        </w:r>
      </w:hyperlink>
      <w:r w:rsidRPr="00C5738E">
        <w:rPr>
          <w:rFonts w:ascii="Times New Roman" w:hAnsi="Times New Roman" w:cs="Times New Roman"/>
          <w:sz w:val="24"/>
          <w:szCs w:val="24"/>
        </w:rPr>
        <w:t xml:space="preserve"> Инструкции № 157н)</w:t>
      </w:r>
    </w:p>
    <w:p w:rsidR="00C5738E" w:rsidRPr="00C5738E" w:rsidRDefault="00C5738E" w:rsidP="00C5738E">
      <w:pPr>
        <w:pStyle w:val="2"/>
        <w:spacing w:after="0" w:line="240" w:lineRule="auto"/>
        <w:rPr>
          <w:sz w:val="24"/>
          <w:szCs w:val="24"/>
        </w:rPr>
      </w:pPr>
      <w:bookmarkStart w:id="115" w:name="_ref_1-0b001a2c57e24c"/>
      <w:r w:rsidRPr="00C5738E">
        <w:rPr>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w:t>
      </w:r>
      <w:r w:rsidR="004E70CA">
        <w:rPr>
          <w:sz w:val="24"/>
          <w:szCs w:val="24"/>
        </w:rPr>
        <w:t>раций со связанными сторонами) «</w:t>
      </w:r>
      <w:r w:rsidRPr="00C5738E">
        <w:rPr>
          <w:sz w:val="24"/>
          <w:szCs w:val="24"/>
        </w:rPr>
        <w:t>О</w:t>
      </w:r>
      <w:r w:rsidR="004E70CA">
        <w:rPr>
          <w:sz w:val="24"/>
          <w:szCs w:val="24"/>
        </w:rPr>
        <w:t>перации со связанными сторонами»</w:t>
      </w:r>
      <w:r w:rsidRPr="00C5738E">
        <w:rPr>
          <w:sz w:val="24"/>
          <w:szCs w:val="24"/>
        </w:rPr>
        <w:t>.</w:t>
      </w:r>
      <w:bookmarkEnd w:id="115"/>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73" w:history="1">
        <w:r w:rsidRPr="00C5738E">
          <w:rPr>
            <w:rStyle w:val="a4"/>
            <w:rFonts w:ascii="Times New Roman" w:hAnsi="Times New Roman" w:cs="Times New Roman"/>
            <w:color w:val="auto"/>
            <w:sz w:val="24"/>
            <w:szCs w:val="24"/>
            <w:u w:val="none"/>
          </w:rPr>
          <w:t>п. 9</w:t>
        </w:r>
      </w:hyperlink>
      <w:r w:rsidR="004E70CA">
        <w:rPr>
          <w:rFonts w:ascii="Times New Roman" w:hAnsi="Times New Roman" w:cs="Times New Roman"/>
          <w:sz w:val="24"/>
          <w:szCs w:val="24"/>
        </w:rPr>
        <w:t xml:space="preserve"> СГС «Учетная политика»</w:t>
      </w:r>
      <w:r w:rsidRPr="00C5738E">
        <w:rPr>
          <w:rFonts w:ascii="Times New Roman" w:hAnsi="Times New Roman" w:cs="Times New Roman"/>
          <w:sz w:val="24"/>
          <w:szCs w:val="24"/>
        </w:rPr>
        <w:t xml:space="preserve"> </w:t>
      </w:r>
      <w:hyperlink r:id="rId274" w:history="1">
        <w:r w:rsidRPr="00C5738E">
          <w:rPr>
            <w:rStyle w:val="a4"/>
            <w:rFonts w:ascii="Times New Roman" w:hAnsi="Times New Roman" w:cs="Times New Roman"/>
            <w:color w:val="auto"/>
            <w:sz w:val="24"/>
            <w:szCs w:val="24"/>
            <w:u w:val="none"/>
          </w:rPr>
          <w:t>п. п. 10</w:t>
        </w:r>
      </w:hyperlink>
      <w:r w:rsidRPr="00C5738E">
        <w:rPr>
          <w:rFonts w:ascii="Times New Roman" w:hAnsi="Times New Roman" w:cs="Times New Roman"/>
          <w:sz w:val="24"/>
          <w:szCs w:val="24"/>
        </w:rPr>
        <w:t xml:space="preserve">, </w:t>
      </w:r>
      <w:hyperlink r:id="rId275" w:history="1">
        <w:r w:rsidRPr="00C5738E">
          <w:rPr>
            <w:rStyle w:val="a4"/>
            <w:rFonts w:ascii="Times New Roman" w:hAnsi="Times New Roman" w:cs="Times New Roman"/>
            <w:color w:val="auto"/>
            <w:sz w:val="24"/>
            <w:szCs w:val="24"/>
            <w:u w:val="none"/>
          </w:rPr>
          <w:t>11</w:t>
        </w:r>
      </w:hyperlink>
      <w:r w:rsidR="004E70CA">
        <w:rPr>
          <w:rFonts w:ascii="Times New Roman" w:hAnsi="Times New Roman" w:cs="Times New Roman"/>
          <w:sz w:val="24"/>
          <w:szCs w:val="24"/>
        </w:rPr>
        <w:t>СГС «Информация о связанных сторонах»</w:t>
      </w:r>
      <w:r w:rsidRPr="00C5738E">
        <w:rPr>
          <w:rFonts w:ascii="Times New Roman" w:hAnsi="Times New Roman" w:cs="Times New Roman"/>
          <w:sz w:val="24"/>
          <w:szCs w:val="24"/>
        </w:rPr>
        <w:t>)</w:t>
      </w:r>
    </w:p>
    <w:p w:rsidR="00C5738E" w:rsidRPr="00C5738E" w:rsidRDefault="00C5738E" w:rsidP="00C5738E">
      <w:pPr>
        <w:pStyle w:val="2"/>
        <w:spacing w:after="0" w:line="240" w:lineRule="auto"/>
        <w:rPr>
          <w:sz w:val="24"/>
          <w:szCs w:val="24"/>
        </w:rPr>
      </w:pPr>
      <w:bookmarkStart w:id="116" w:name="_ref_1-1d3797c7af0540"/>
      <w:r w:rsidRPr="00C5738E">
        <w:rPr>
          <w:sz w:val="24"/>
          <w:szCs w:val="24"/>
        </w:rPr>
        <w:t>По не исполненной в срок и не соответствующей критериям признания актива дебиторской задолженности создается резерв.</w:t>
      </w:r>
      <w:bookmarkEnd w:id="116"/>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76" w:history="1">
        <w:r w:rsidRPr="00C5738E">
          <w:rPr>
            <w:rStyle w:val="a4"/>
            <w:rFonts w:ascii="Times New Roman" w:hAnsi="Times New Roman" w:cs="Times New Roman"/>
            <w:color w:val="auto"/>
            <w:sz w:val="24"/>
            <w:szCs w:val="24"/>
            <w:u w:val="none"/>
          </w:rPr>
          <w:t>п. 11</w:t>
        </w:r>
      </w:hyperlink>
      <w:r w:rsidR="004E70CA">
        <w:rPr>
          <w:rFonts w:ascii="Times New Roman" w:hAnsi="Times New Roman" w:cs="Times New Roman"/>
          <w:sz w:val="24"/>
          <w:szCs w:val="24"/>
        </w:rPr>
        <w:t xml:space="preserve"> СГС «Доходы»</w:t>
      </w:r>
      <w:r w:rsidRPr="00C5738E">
        <w:rPr>
          <w:rFonts w:ascii="Times New Roman" w:hAnsi="Times New Roman" w:cs="Times New Roman"/>
          <w:sz w:val="24"/>
          <w:szCs w:val="24"/>
        </w:rPr>
        <w:t xml:space="preserve">, </w:t>
      </w:r>
      <w:hyperlink r:id="rId277" w:history="1">
        <w:r w:rsidRPr="00C5738E">
          <w:rPr>
            <w:rStyle w:val="a4"/>
            <w:rFonts w:ascii="Times New Roman" w:hAnsi="Times New Roman" w:cs="Times New Roman"/>
            <w:color w:val="auto"/>
            <w:sz w:val="24"/>
            <w:szCs w:val="24"/>
            <w:u w:val="none"/>
          </w:rPr>
          <w:t>п. 9</w:t>
        </w:r>
      </w:hyperlink>
      <w:r w:rsidR="004E70CA">
        <w:rPr>
          <w:rFonts w:ascii="Times New Roman" w:hAnsi="Times New Roman" w:cs="Times New Roman"/>
          <w:sz w:val="24"/>
          <w:szCs w:val="24"/>
        </w:rPr>
        <w:t xml:space="preserve"> СГС «Учетная политика»</w:t>
      </w:r>
      <w:r w:rsidRPr="00C5738E">
        <w:rPr>
          <w:rFonts w:ascii="Times New Roman" w:hAnsi="Times New Roman" w:cs="Times New Roman"/>
          <w:sz w:val="24"/>
          <w:szCs w:val="24"/>
        </w:rPr>
        <w:t>)</w:t>
      </w:r>
    </w:p>
    <w:p w:rsidR="00C5738E" w:rsidRPr="00C5738E" w:rsidRDefault="00C5738E" w:rsidP="00C5738E">
      <w:pPr>
        <w:pStyle w:val="2"/>
        <w:spacing w:after="0" w:line="240" w:lineRule="auto"/>
        <w:rPr>
          <w:sz w:val="24"/>
          <w:szCs w:val="24"/>
        </w:rPr>
      </w:pPr>
      <w:bookmarkStart w:id="117" w:name="_ref_1-61b634ba8fc149"/>
      <w:r w:rsidRPr="00C5738E">
        <w:rPr>
          <w:sz w:val="24"/>
          <w:szCs w:val="24"/>
        </w:rPr>
        <w:t>Резерв по сомнительной задолженности формируется (корректируется) один раз в год - на конец отчетного года.</w:t>
      </w:r>
      <w:bookmarkEnd w:id="117"/>
    </w:p>
    <w:p w:rsidR="00C5738E" w:rsidRPr="00C5738E" w:rsidRDefault="00C5738E" w:rsidP="00C5738E">
      <w:pPr>
        <w:pStyle w:val="2"/>
        <w:spacing w:after="0" w:line="240" w:lineRule="auto"/>
        <w:rPr>
          <w:sz w:val="24"/>
          <w:szCs w:val="24"/>
        </w:rPr>
      </w:pPr>
      <w:bookmarkStart w:id="118" w:name="_ref_1-c0900f4cd9e04b"/>
      <w:r w:rsidRPr="00C5738E">
        <w:rPr>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18"/>
    </w:p>
    <w:p w:rsidR="00C5738E" w:rsidRPr="00C5738E" w:rsidRDefault="00C5738E" w:rsidP="00C5738E">
      <w:pPr>
        <w:spacing w:after="0"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78" w:history="1">
        <w:r w:rsidRPr="00C5738E">
          <w:rPr>
            <w:rStyle w:val="a4"/>
            <w:rFonts w:ascii="Times New Roman" w:hAnsi="Times New Roman" w:cs="Times New Roman"/>
            <w:color w:val="auto"/>
            <w:sz w:val="24"/>
            <w:szCs w:val="24"/>
            <w:u w:val="none"/>
          </w:rPr>
          <w:t>п. 11</w:t>
        </w:r>
      </w:hyperlink>
      <w:r w:rsidR="004E70CA">
        <w:rPr>
          <w:rFonts w:ascii="Times New Roman" w:hAnsi="Times New Roman" w:cs="Times New Roman"/>
          <w:sz w:val="24"/>
          <w:szCs w:val="24"/>
        </w:rPr>
        <w:t xml:space="preserve"> СГС «Доходы»</w:t>
      </w:r>
      <w:r w:rsidRPr="00C5738E">
        <w:rPr>
          <w:rFonts w:ascii="Times New Roman" w:hAnsi="Times New Roman" w:cs="Times New Roman"/>
          <w:sz w:val="24"/>
          <w:szCs w:val="24"/>
        </w:rPr>
        <w:t xml:space="preserve">, </w:t>
      </w:r>
      <w:hyperlink r:id="rId279" w:history="1">
        <w:r w:rsidRPr="00C5738E">
          <w:rPr>
            <w:rStyle w:val="a4"/>
            <w:rFonts w:ascii="Times New Roman" w:hAnsi="Times New Roman" w:cs="Times New Roman"/>
            <w:color w:val="auto"/>
            <w:sz w:val="24"/>
            <w:szCs w:val="24"/>
            <w:u w:val="none"/>
          </w:rPr>
          <w:t>Письмо</w:t>
        </w:r>
      </w:hyperlink>
      <w:r w:rsidRPr="00C5738E">
        <w:rPr>
          <w:rFonts w:ascii="Times New Roman" w:hAnsi="Times New Roman" w:cs="Times New Roman"/>
          <w:sz w:val="24"/>
          <w:szCs w:val="24"/>
        </w:rPr>
        <w:t xml:space="preserve"> Минфина России от 26.04.2019 № 02-07-10/31169)</w:t>
      </w:r>
    </w:p>
    <w:p w:rsidR="00C5738E" w:rsidRPr="00C5738E" w:rsidRDefault="00C5738E" w:rsidP="00C5738E">
      <w:pPr>
        <w:pStyle w:val="2"/>
        <w:spacing w:after="0" w:line="240" w:lineRule="auto"/>
        <w:rPr>
          <w:sz w:val="24"/>
          <w:szCs w:val="24"/>
        </w:rPr>
      </w:pPr>
      <w:bookmarkStart w:id="119" w:name="_ref_1-21bb7eea61f94f"/>
      <w:r w:rsidRPr="00C5738E">
        <w:rPr>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w:t>
      </w:r>
      <w:r w:rsidR="004E70CA">
        <w:rPr>
          <w:sz w:val="24"/>
          <w:szCs w:val="24"/>
        </w:rPr>
        <w:t xml:space="preserve"> «</w:t>
      </w:r>
      <w:r w:rsidRPr="00C5738E">
        <w:rPr>
          <w:sz w:val="24"/>
          <w:szCs w:val="24"/>
        </w:rPr>
        <w:t>Резер</w:t>
      </w:r>
      <w:r w:rsidR="004E70CA">
        <w:rPr>
          <w:sz w:val="24"/>
          <w:szCs w:val="24"/>
        </w:rPr>
        <w:t>в по сомнительной задолженности»</w:t>
      </w:r>
      <w:r w:rsidRPr="00C5738E">
        <w:rPr>
          <w:sz w:val="24"/>
          <w:szCs w:val="24"/>
        </w:rPr>
        <w:t>.</w:t>
      </w:r>
      <w:bookmarkEnd w:id="119"/>
    </w:p>
    <w:p w:rsidR="000D5A25" w:rsidRDefault="00C5738E" w:rsidP="00C5738E">
      <w:pPr>
        <w:spacing w:line="240" w:lineRule="auto"/>
        <w:jc w:val="both"/>
        <w:rPr>
          <w:rFonts w:ascii="Times New Roman" w:hAnsi="Times New Roman" w:cs="Times New Roman"/>
          <w:sz w:val="24"/>
          <w:szCs w:val="24"/>
        </w:rPr>
      </w:pPr>
      <w:r w:rsidRPr="00C5738E">
        <w:rPr>
          <w:rFonts w:ascii="Times New Roman" w:hAnsi="Times New Roman" w:cs="Times New Roman"/>
          <w:sz w:val="24"/>
          <w:szCs w:val="24"/>
        </w:rPr>
        <w:t xml:space="preserve">(Основание: </w:t>
      </w:r>
      <w:hyperlink r:id="rId280" w:history="1">
        <w:r w:rsidRPr="00C5738E">
          <w:rPr>
            <w:rStyle w:val="a4"/>
            <w:rFonts w:ascii="Times New Roman" w:hAnsi="Times New Roman" w:cs="Times New Roman"/>
            <w:color w:val="auto"/>
            <w:sz w:val="24"/>
            <w:szCs w:val="24"/>
            <w:u w:val="none"/>
          </w:rPr>
          <w:t>п. 9</w:t>
        </w:r>
      </w:hyperlink>
      <w:r w:rsidR="004E70CA">
        <w:rPr>
          <w:rFonts w:ascii="Times New Roman" w:hAnsi="Times New Roman" w:cs="Times New Roman"/>
          <w:sz w:val="24"/>
          <w:szCs w:val="24"/>
        </w:rPr>
        <w:t xml:space="preserve"> СГС «Учетная политика»</w:t>
      </w:r>
      <w:r w:rsidRPr="00C5738E">
        <w:rPr>
          <w:rFonts w:ascii="Times New Roman" w:hAnsi="Times New Roman" w:cs="Times New Roman"/>
          <w:sz w:val="24"/>
          <w:szCs w:val="24"/>
        </w:rPr>
        <w:t>)</w:t>
      </w:r>
    </w:p>
    <w:p w:rsidR="00C5738E" w:rsidRDefault="006110CB" w:rsidP="006110CB">
      <w:pPr>
        <w:pStyle w:val="1"/>
        <w:rPr>
          <w:b w:val="0"/>
        </w:rPr>
      </w:pPr>
      <w:r>
        <w:rPr>
          <w:b w:val="0"/>
        </w:rPr>
        <w:t>Финансовый результат</w:t>
      </w:r>
    </w:p>
    <w:p w:rsidR="006110CB" w:rsidRPr="006110CB" w:rsidRDefault="006110CB" w:rsidP="006110CB">
      <w:pPr>
        <w:pStyle w:val="2"/>
        <w:spacing w:after="0" w:line="240" w:lineRule="auto"/>
        <w:rPr>
          <w:sz w:val="24"/>
          <w:szCs w:val="24"/>
        </w:rPr>
      </w:pPr>
      <w:bookmarkStart w:id="120" w:name="_ref_1-cd39ec971d784d"/>
      <w:r w:rsidRPr="006110CB">
        <w:rPr>
          <w:sz w:val="24"/>
          <w:szCs w:val="24"/>
        </w:rPr>
        <w:t>Доходы от реализации нефинансовых активов признаются на дату их реализации (перехода права собственности).</w:t>
      </w:r>
      <w:bookmarkEnd w:id="120"/>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81" w:history="1">
        <w:r w:rsidRPr="006110CB">
          <w:rPr>
            <w:rStyle w:val="a4"/>
            <w:rFonts w:ascii="Times New Roman" w:hAnsi="Times New Roman" w:cs="Times New Roman"/>
            <w:color w:val="auto"/>
            <w:sz w:val="24"/>
            <w:szCs w:val="24"/>
            <w:u w:val="none"/>
          </w:rPr>
          <w:t>п. 9</w:t>
        </w:r>
      </w:hyperlink>
      <w:r w:rsidR="004E70CA">
        <w:rPr>
          <w:rFonts w:ascii="Times New Roman" w:hAnsi="Times New Roman" w:cs="Times New Roman"/>
          <w:sz w:val="24"/>
          <w:szCs w:val="24"/>
        </w:rPr>
        <w:t xml:space="preserve"> СГС «Учетная политика»</w:t>
      </w:r>
      <w:r w:rsidRPr="006110CB">
        <w:rPr>
          <w:rFonts w:ascii="Times New Roman" w:hAnsi="Times New Roman" w:cs="Times New Roman"/>
          <w:sz w:val="24"/>
          <w:szCs w:val="24"/>
        </w:rPr>
        <w:t>)</w:t>
      </w:r>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82" w:history="1">
        <w:r w:rsidRPr="006110CB">
          <w:rPr>
            <w:rStyle w:val="a4"/>
            <w:rFonts w:ascii="Times New Roman" w:hAnsi="Times New Roman" w:cs="Times New Roman"/>
            <w:color w:val="auto"/>
            <w:sz w:val="24"/>
            <w:szCs w:val="24"/>
            <w:u w:val="none"/>
          </w:rPr>
          <w:t>ф. 0504833</w:t>
        </w:r>
      </w:hyperlink>
      <w:r w:rsidRPr="006110CB">
        <w:rPr>
          <w:rFonts w:ascii="Times New Roman" w:hAnsi="Times New Roman" w:cs="Times New Roman"/>
          <w:sz w:val="24"/>
          <w:szCs w:val="24"/>
        </w:rPr>
        <w:t>).</w:t>
      </w:r>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83" w:history="1">
        <w:r w:rsidRPr="006110CB">
          <w:rPr>
            <w:rStyle w:val="a4"/>
            <w:rFonts w:ascii="Times New Roman" w:hAnsi="Times New Roman" w:cs="Times New Roman"/>
            <w:color w:val="auto"/>
            <w:sz w:val="24"/>
            <w:szCs w:val="24"/>
            <w:u w:val="none"/>
          </w:rPr>
          <w:t>п. 25</w:t>
        </w:r>
      </w:hyperlink>
      <w:r w:rsidR="004E70CA">
        <w:rPr>
          <w:rFonts w:ascii="Times New Roman" w:hAnsi="Times New Roman" w:cs="Times New Roman"/>
          <w:sz w:val="24"/>
          <w:szCs w:val="24"/>
        </w:rPr>
        <w:t xml:space="preserve"> СГС «Аренда»</w:t>
      </w:r>
      <w:r w:rsidRPr="006110CB">
        <w:rPr>
          <w:rFonts w:ascii="Times New Roman" w:hAnsi="Times New Roman" w:cs="Times New Roman"/>
          <w:sz w:val="24"/>
          <w:szCs w:val="24"/>
        </w:rPr>
        <w:t xml:space="preserve">, </w:t>
      </w:r>
      <w:hyperlink r:id="rId284" w:history="1">
        <w:r w:rsidRPr="006110CB">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6110CB">
        <w:rPr>
          <w:rFonts w:ascii="Times New Roman" w:hAnsi="Times New Roman" w:cs="Times New Roman"/>
          <w:sz w:val="24"/>
          <w:szCs w:val="24"/>
        </w:rPr>
        <w:t>)</w:t>
      </w:r>
    </w:p>
    <w:p w:rsidR="006110CB" w:rsidRPr="006110CB" w:rsidRDefault="002D4C27" w:rsidP="006110CB">
      <w:pPr>
        <w:pStyle w:val="2"/>
        <w:spacing w:after="0" w:line="240" w:lineRule="auto"/>
        <w:rPr>
          <w:sz w:val="24"/>
          <w:szCs w:val="24"/>
        </w:rPr>
      </w:pPr>
      <w:bookmarkStart w:id="121" w:name="_ref_1-47ef5a14c05941"/>
      <w:r>
        <w:rPr>
          <w:sz w:val="24"/>
          <w:szCs w:val="24"/>
        </w:rPr>
        <w:t>На счете 0 401 40 000 «Доходы будущих периодов»</w:t>
      </w:r>
      <w:r w:rsidR="006110CB" w:rsidRPr="006110CB">
        <w:rPr>
          <w:sz w:val="24"/>
          <w:szCs w:val="24"/>
        </w:rPr>
        <w:t xml:space="preserve"> устанавливаются дополнительные аналитические коды номеров счетов бухгалтерского учета</w:t>
      </w:r>
      <w:r>
        <w:rPr>
          <w:sz w:val="24"/>
          <w:szCs w:val="24"/>
        </w:rPr>
        <w:t xml:space="preserve"> </w:t>
      </w:r>
      <w:r w:rsidR="006110CB" w:rsidRPr="006110CB">
        <w:rPr>
          <w:sz w:val="24"/>
          <w:szCs w:val="24"/>
        </w:rPr>
        <w:t xml:space="preserve">указанные в </w:t>
      </w:r>
      <w:r w:rsidR="006110CB">
        <w:rPr>
          <w:sz w:val="24"/>
          <w:szCs w:val="24"/>
        </w:rPr>
        <w:t>Приложении</w:t>
      </w:r>
      <w:r w:rsidR="006110CB" w:rsidRPr="006110CB">
        <w:rPr>
          <w:sz w:val="24"/>
          <w:szCs w:val="24"/>
        </w:rPr>
        <w:t> 1 к Учетной политике.</w:t>
      </w:r>
      <w:bookmarkEnd w:id="121"/>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85" w:history="1">
        <w:r w:rsidRPr="006110CB">
          <w:rPr>
            <w:rStyle w:val="a4"/>
            <w:rFonts w:ascii="Times New Roman" w:hAnsi="Times New Roman" w:cs="Times New Roman"/>
            <w:color w:val="auto"/>
            <w:sz w:val="24"/>
            <w:szCs w:val="24"/>
            <w:u w:val="none"/>
          </w:rPr>
          <w:t>п. 301</w:t>
        </w:r>
      </w:hyperlink>
      <w:r w:rsidRPr="006110CB">
        <w:rPr>
          <w:rFonts w:ascii="Times New Roman" w:hAnsi="Times New Roman" w:cs="Times New Roman"/>
          <w:sz w:val="24"/>
          <w:szCs w:val="24"/>
        </w:rPr>
        <w:t xml:space="preserve"> Инструкции № 157н)</w:t>
      </w:r>
    </w:p>
    <w:p w:rsidR="006110CB" w:rsidRPr="006110CB" w:rsidRDefault="006110CB" w:rsidP="006110CB">
      <w:pPr>
        <w:pStyle w:val="2"/>
        <w:spacing w:after="0" w:line="240" w:lineRule="auto"/>
        <w:rPr>
          <w:sz w:val="24"/>
          <w:szCs w:val="24"/>
        </w:rPr>
      </w:pPr>
      <w:bookmarkStart w:id="122" w:name="_ref_1-4c671d0474494a"/>
      <w:r w:rsidRPr="006110CB">
        <w:rPr>
          <w:sz w:val="24"/>
          <w:szCs w:val="24"/>
        </w:rPr>
        <w:t>Как расходы будущих периодов учитываются расходы на:</w:t>
      </w:r>
      <w:bookmarkEnd w:id="122"/>
    </w:p>
    <w:p w:rsidR="006110CB" w:rsidRPr="006110CB" w:rsidRDefault="006110CB" w:rsidP="008E4FA3">
      <w:pPr>
        <w:pStyle w:val="a3"/>
        <w:numPr>
          <w:ilvl w:val="1"/>
          <w:numId w:val="3"/>
        </w:numPr>
        <w:spacing w:after="0" w:line="240" w:lineRule="auto"/>
        <w:ind w:left="0" w:firstLine="567"/>
        <w:jc w:val="both"/>
        <w:rPr>
          <w:rFonts w:ascii="Times New Roman" w:hAnsi="Times New Roman" w:cs="Times New Roman"/>
          <w:sz w:val="24"/>
          <w:szCs w:val="24"/>
        </w:rPr>
      </w:pPr>
      <w:r w:rsidRPr="006110CB">
        <w:rPr>
          <w:rFonts w:ascii="Times New Roman" w:hAnsi="Times New Roman" w:cs="Times New Roman"/>
          <w:sz w:val="24"/>
          <w:szCs w:val="24"/>
        </w:rPr>
        <w:t>выплату отпускных.</w:t>
      </w:r>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86" w:history="1">
        <w:r w:rsidRPr="006110CB">
          <w:rPr>
            <w:rStyle w:val="a4"/>
            <w:rFonts w:ascii="Times New Roman" w:hAnsi="Times New Roman" w:cs="Times New Roman"/>
            <w:color w:val="auto"/>
            <w:sz w:val="24"/>
            <w:szCs w:val="24"/>
            <w:u w:val="none"/>
          </w:rPr>
          <w:t>п. 302</w:t>
        </w:r>
      </w:hyperlink>
      <w:r w:rsidRPr="006110CB">
        <w:rPr>
          <w:rFonts w:ascii="Times New Roman" w:hAnsi="Times New Roman" w:cs="Times New Roman"/>
          <w:sz w:val="24"/>
          <w:szCs w:val="24"/>
        </w:rPr>
        <w:t xml:space="preserve"> Инструкции № 157н)</w:t>
      </w:r>
    </w:p>
    <w:p w:rsidR="006110CB" w:rsidRPr="006110CB" w:rsidRDefault="006110CB" w:rsidP="006110CB">
      <w:pPr>
        <w:pStyle w:val="2"/>
        <w:spacing w:after="0" w:line="240" w:lineRule="auto"/>
        <w:rPr>
          <w:sz w:val="24"/>
          <w:szCs w:val="24"/>
        </w:rPr>
      </w:pPr>
      <w:bookmarkStart w:id="123" w:name="_ref_1-9acfb7b8eb8b4a"/>
      <w:r w:rsidRPr="006110CB">
        <w:rPr>
          <w:sz w:val="24"/>
          <w:szCs w:val="24"/>
        </w:rPr>
        <w:lastRenderedPageBreak/>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r w:rsidRPr="006110CB">
        <w:rPr>
          <w:sz w:val="24"/>
          <w:szCs w:val="24"/>
          <w:shd w:val="clear" w:color="auto" w:fill="FBE1A2"/>
        </w:rPr>
        <w:t>.</w:t>
      </w:r>
      <w:bookmarkEnd w:id="123"/>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87" w:history="1">
        <w:r w:rsidRPr="006110CB">
          <w:rPr>
            <w:rStyle w:val="a4"/>
            <w:rFonts w:ascii="Times New Roman" w:hAnsi="Times New Roman" w:cs="Times New Roman"/>
            <w:color w:val="auto"/>
            <w:sz w:val="24"/>
            <w:szCs w:val="24"/>
            <w:u w:val="none"/>
          </w:rPr>
          <w:t>п. 302</w:t>
        </w:r>
      </w:hyperlink>
      <w:r w:rsidRPr="006110CB">
        <w:rPr>
          <w:rFonts w:ascii="Times New Roman" w:hAnsi="Times New Roman" w:cs="Times New Roman"/>
          <w:sz w:val="24"/>
          <w:szCs w:val="24"/>
        </w:rPr>
        <w:t xml:space="preserve"> Инструкции № 157н)</w:t>
      </w:r>
    </w:p>
    <w:p w:rsidR="006110CB" w:rsidRPr="006110CB" w:rsidRDefault="006110CB" w:rsidP="006110CB">
      <w:pPr>
        <w:pStyle w:val="2"/>
        <w:spacing w:after="0" w:line="240" w:lineRule="auto"/>
        <w:rPr>
          <w:sz w:val="24"/>
          <w:szCs w:val="24"/>
        </w:rPr>
      </w:pPr>
      <w:bookmarkStart w:id="124" w:name="_ref_1-70b7b8c0814e49"/>
      <w:r w:rsidRPr="006110CB">
        <w:rPr>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24"/>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88" w:history="1">
        <w:r w:rsidRPr="006110CB">
          <w:rPr>
            <w:rStyle w:val="a4"/>
            <w:rFonts w:ascii="Times New Roman" w:hAnsi="Times New Roman" w:cs="Times New Roman"/>
            <w:color w:val="auto"/>
            <w:sz w:val="24"/>
            <w:szCs w:val="24"/>
            <w:u w:val="none"/>
          </w:rPr>
          <w:t>п. 302.1</w:t>
        </w:r>
      </w:hyperlink>
      <w:r w:rsidRPr="006110CB">
        <w:rPr>
          <w:rFonts w:ascii="Times New Roman" w:hAnsi="Times New Roman" w:cs="Times New Roman"/>
          <w:sz w:val="24"/>
          <w:szCs w:val="24"/>
        </w:rPr>
        <w:t xml:space="preserve"> Инструкции № 157н, </w:t>
      </w:r>
      <w:hyperlink r:id="rId289" w:history="1">
        <w:r w:rsidRPr="006110CB">
          <w:rPr>
            <w:rStyle w:val="a4"/>
            <w:rFonts w:ascii="Times New Roman" w:hAnsi="Times New Roman" w:cs="Times New Roman"/>
            <w:color w:val="auto"/>
            <w:sz w:val="24"/>
            <w:szCs w:val="24"/>
            <w:u w:val="none"/>
          </w:rPr>
          <w:t>п. 6</w:t>
        </w:r>
      </w:hyperlink>
      <w:r w:rsidR="002D4C27">
        <w:rPr>
          <w:rFonts w:ascii="Times New Roman" w:hAnsi="Times New Roman" w:cs="Times New Roman"/>
          <w:sz w:val="24"/>
          <w:szCs w:val="24"/>
        </w:rPr>
        <w:t xml:space="preserve"> СГС «Резервы»</w:t>
      </w:r>
      <w:r w:rsidRPr="006110CB">
        <w:rPr>
          <w:rFonts w:ascii="Times New Roman" w:hAnsi="Times New Roman" w:cs="Times New Roman"/>
          <w:sz w:val="24"/>
          <w:szCs w:val="24"/>
        </w:rPr>
        <w:t>)</w:t>
      </w:r>
    </w:p>
    <w:p w:rsidR="006110CB" w:rsidRPr="006110CB" w:rsidRDefault="006110CB" w:rsidP="006110CB">
      <w:pPr>
        <w:pStyle w:val="2"/>
        <w:spacing w:after="0" w:line="240" w:lineRule="auto"/>
        <w:rPr>
          <w:sz w:val="24"/>
          <w:szCs w:val="24"/>
        </w:rPr>
      </w:pPr>
      <w:bookmarkStart w:id="125" w:name="_ref_1-c1a65cda3f114f"/>
      <w:r w:rsidRPr="006110CB">
        <w:rPr>
          <w:sz w:val="24"/>
          <w:szCs w:val="24"/>
        </w:rPr>
        <w:t xml:space="preserve">Аналитический учет резервов предстоящих расходов ведется в Многографной карточке </w:t>
      </w:r>
      <w:hyperlink r:id="rId290" w:history="1">
        <w:r w:rsidRPr="006110CB">
          <w:rPr>
            <w:rStyle w:val="a4"/>
            <w:color w:val="auto"/>
            <w:sz w:val="24"/>
            <w:szCs w:val="24"/>
            <w:u w:val="none"/>
          </w:rPr>
          <w:t>(ф. 0504054)</w:t>
        </w:r>
      </w:hyperlink>
      <w:r w:rsidRPr="006110CB">
        <w:rPr>
          <w:sz w:val="24"/>
          <w:szCs w:val="24"/>
        </w:rPr>
        <w:t>.</w:t>
      </w:r>
      <w:bookmarkEnd w:id="125"/>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91" w:history="1">
        <w:r w:rsidRPr="006110CB">
          <w:rPr>
            <w:rStyle w:val="a4"/>
            <w:rFonts w:ascii="Times New Roman" w:hAnsi="Times New Roman" w:cs="Times New Roman"/>
            <w:color w:val="auto"/>
            <w:sz w:val="24"/>
            <w:szCs w:val="24"/>
            <w:u w:val="none"/>
          </w:rPr>
          <w:t>п. 302.1</w:t>
        </w:r>
      </w:hyperlink>
      <w:r w:rsidRPr="006110CB">
        <w:rPr>
          <w:rFonts w:ascii="Times New Roman" w:hAnsi="Times New Roman" w:cs="Times New Roman"/>
          <w:sz w:val="24"/>
          <w:szCs w:val="24"/>
        </w:rPr>
        <w:t xml:space="preserve"> Инструкции № 157н)</w:t>
      </w:r>
    </w:p>
    <w:p w:rsidR="006110CB" w:rsidRPr="006110CB" w:rsidRDefault="006110CB" w:rsidP="006110CB">
      <w:pPr>
        <w:pStyle w:val="2"/>
        <w:spacing w:after="0" w:line="240" w:lineRule="auto"/>
        <w:rPr>
          <w:sz w:val="24"/>
          <w:szCs w:val="24"/>
        </w:rPr>
      </w:pPr>
      <w:bookmarkStart w:id="126" w:name="_ref_1-94c49cdb51ab40"/>
      <w:r w:rsidRPr="006110CB">
        <w:rPr>
          <w:sz w:val="24"/>
          <w:szCs w:val="24"/>
        </w:rPr>
        <w:t>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главным администратором средств бюджета.</w:t>
      </w:r>
      <w:bookmarkEnd w:id="126"/>
    </w:p>
    <w:p w:rsidR="006110CB" w:rsidRDefault="006110CB" w:rsidP="006110CB">
      <w:pPr>
        <w:spacing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92" w:history="1">
        <w:r w:rsidRPr="006110CB">
          <w:rPr>
            <w:rStyle w:val="a4"/>
            <w:rFonts w:ascii="Times New Roman" w:hAnsi="Times New Roman" w:cs="Times New Roman"/>
            <w:color w:val="auto"/>
            <w:sz w:val="24"/>
            <w:szCs w:val="24"/>
            <w:u w:val="none"/>
          </w:rPr>
          <w:t>п. 299</w:t>
        </w:r>
      </w:hyperlink>
      <w:r w:rsidRPr="006110CB">
        <w:rPr>
          <w:rFonts w:ascii="Times New Roman" w:hAnsi="Times New Roman" w:cs="Times New Roman"/>
          <w:sz w:val="24"/>
          <w:szCs w:val="24"/>
        </w:rPr>
        <w:t xml:space="preserve"> Инструкции № 157н)</w:t>
      </w:r>
    </w:p>
    <w:p w:rsidR="006110CB" w:rsidRDefault="006110CB" w:rsidP="006110CB">
      <w:pPr>
        <w:pStyle w:val="1"/>
        <w:rPr>
          <w:b w:val="0"/>
        </w:rPr>
      </w:pPr>
      <w:r>
        <w:rPr>
          <w:b w:val="0"/>
        </w:rPr>
        <w:t xml:space="preserve">Административные доходов, источников финансирования дефицита бюджета </w:t>
      </w:r>
    </w:p>
    <w:p w:rsidR="006110CB" w:rsidRPr="006110CB" w:rsidRDefault="006110CB" w:rsidP="006110CB">
      <w:pPr>
        <w:pStyle w:val="2"/>
        <w:spacing w:after="0" w:line="240" w:lineRule="auto"/>
        <w:rPr>
          <w:sz w:val="24"/>
          <w:szCs w:val="24"/>
        </w:rPr>
      </w:pPr>
      <w:bookmarkStart w:id="127" w:name="_ref_1-ae05c30071b54f"/>
      <w:r w:rsidRPr="006110CB">
        <w:rPr>
          <w:sz w:val="24"/>
          <w:szCs w:val="24"/>
        </w:rPr>
        <w:t>Основанием для отражения операций по поступлениям являются:</w:t>
      </w:r>
      <w:bookmarkEnd w:id="127"/>
    </w:p>
    <w:p w:rsidR="006110CB" w:rsidRPr="006110CB" w:rsidRDefault="006110CB" w:rsidP="008E4FA3">
      <w:pPr>
        <w:pStyle w:val="a3"/>
        <w:numPr>
          <w:ilvl w:val="1"/>
          <w:numId w:val="3"/>
        </w:numPr>
        <w:tabs>
          <w:tab w:val="left" w:pos="709"/>
        </w:tabs>
        <w:spacing w:after="0" w:line="240" w:lineRule="auto"/>
        <w:ind w:left="0" w:firstLine="567"/>
        <w:jc w:val="both"/>
        <w:rPr>
          <w:rFonts w:ascii="Times New Roman" w:hAnsi="Times New Roman" w:cs="Times New Roman"/>
          <w:sz w:val="24"/>
          <w:szCs w:val="24"/>
        </w:rPr>
      </w:pPr>
      <w:r w:rsidRPr="006110CB">
        <w:rPr>
          <w:rFonts w:ascii="Times New Roman" w:hAnsi="Times New Roman" w:cs="Times New Roman"/>
          <w:sz w:val="24"/>
          <w:szCs w:val="24"/>
        </w:rPr>
        <w:t xml:space="preserve">выписки из лицевого счета администратора доходов бюджета </w:t>
      </w:r>
      <w:hyperlink r:id="rId293" w:history="1">
        <w:r w:rsidRPr="006110CB">
          <w:rPr>
            <w:rStyle w:val="a4"/>
            <w:rFonts w:ascii="Times New Roman" w:hAnsi="Times New Roman" w:cs="Times New Roman"/>
            <w:color w:val="auto"/>
            <w:sz w:val="24"/>
            <w:szCs w:val="24"/>
            <w:u w:val="none"/>
          </w:rPr>
          <w:t>(ф. 0531761)</w:t>
        </w:r>
      </w:hyperlink>
      <w:r w:rsidRPr="006110CB">
        <w:rPr>
          <w:rFonts w:ascii="Times New Roman" w:hAnsi="Times New Roman" w:cs="Times New Roman"/>
          <w:sz w:val="24"/>
          <w:szCs w:val="24"/>
        </w:rPr>
        <w:t>;</w:t>
      </w:r>
    </w:p>
    <w:p w:rsidR="006110CB" w:rsidRPr="006110CB" w:rsidRDefault="006110C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6110CB">
        <w:rPr>
          <w:rFonts w:ascii="Times New Roman" w:hAnsi="Times New Roman" w:cs="Times New Roman"/>
          <w:sz w:val="24"/>
          <w:szCs w:val="24"/>
        </w:rPr>
        <w:t xml:space="preserve">выписки из Сводного реестра поступлений и выбытий </w:t>
      </w:r>
      <w:hyperlink r:id="rId294" w:history="1">
        <w:r w:rsidRPr="006110CB">
          <w:rPr>
            <w:rStyle w:val="a4"/>
            <w:rFonts w:ascii="Times New Roman" w:hAnsi="Times New Roman" w:cs="Times New Roman"/>
            <w:color w:val="auto"/>
            <w:sz w:val="24"/>
            <w:szCs w:val="24"/>
            <w:u w:val="none"/>
          </w:rPr>
          <w:t>(ф. 0531472)</w:t>
        </w:r>
      </w:hyperlink>
      <w:r w:rsidRPr="006110CB">
        <w:rPr>
          <w:rFonts w:ascii="Times New Roman" w:hAnsi="Times New Roman" w:cs="Times New Roman"/>
          <w:sz w:val="24"/>
          <w:szCs w:val="24"/>
        </w:rPr>
        <w:t>;</w:t>
      </w:r>
    </w:p>
    <w:p w:rsidR="006110CB" w:rsidRPr="006110CB" w:rsidRDefault="006110CB" w:rsidP="008E4FA3">
      <w:pPr>
        <w:pStyle w:val="a3"/>
        <w:numPr>
          <w:ilvl w:val="1"/>
          <w:numId w:val="3"/>
        </w:numPr>
        <w:spacing w:before="120" w:after="0" w:line="240" w:lineRule="auto"/>
        <w:ind w:left="0" w:firstLine="567"/>
        <w:jc w:val="both"/>
        <w:rPr>
          <w:rFonts w:ascii="Times New Roman" w:hAnsi="Times New Roman" w:cs="Times New Roman"/>
          <w:sz w:val="24"/>
          <w:szCs w:val="24"/>
        </w:rPr>
      </w:pPr>
      <w:r w:rsidRPr="006110CB">
        <w:rPr>
          <w:rFonts w:ascii="Times New Roman" w:hAnsi="Times New Roman" w:cs="Times New Roman"/>
          <w:sz w:val="24"/>
          <w:szCs w:val="24"/>
        </w:rPr>
        <w:t xml:space="preserve">справки о перечислении поступлений в бюджеты </w:t>
      </w:r>
      <w:hyperlink r:id="rId295" w:history="1">
        <w:r w:rsidRPr="006110CB">
          <w:rPr>
            <w:rStyle w:val="a4"/>
            <w:rFonts w:ascii="Times New Roman" w:hAnsi="Times New Roman" w:cs="Times New Roman"/>
            <w:color w:val="auto"/>
            <w:sz w:val="24"/>
            <w:szCs w:val="24"/>
            <w:u w:val="none"/>
          </w:rPr>
          <w:t>(ф. 0531468)</w:t>
        </w:r>
      </w:hyperlink>
      <w:r w:rsidRPr="006110CB">
        <w:rPr>
          <w:rFonts w:ascii="Times New Roman" w:hAnsi="Times New Roman" w:cs="Times New Roman"/>
          <w:sz w:val="24"/>
          <w:szCs w:val="24"/>
        </w:rPr>
        <w:t>.</w:t>
      </w:r>
    </w:p>
    <w:p w:rsidR="006110CB" w:rsidRPr="006110CB" w:rsidRDefault="006110CB" w:rsidP="006110CB">
      <w:pPr>
        <w:spacing w:after="0" w:line="240" w:lineRule="auto"/>
        <w:jc w:val="both"/>
        <w:rPr>
          <w:rFonts w:ascii="Times New Roman" w:hAnsi="Times New Roman" w:cs="Times New Roman"/>
          <w:sz w:val="24"/>
          <w:szCs w:val="24"/>
        </w:rPr>
      </w:pPr>
      <w:r w:rsidRPr="006110CB">
        <w:rPr>
          <w:rFonts w:ascii="Times New Roman" w:hAnsi="Times New Roman" w:cs="Times New Roman"/>
          <w:sz w:val="24"/>
          <w:szCs w:val="24"/>
        </w:rPr>
        <w:t xml:space="preserve">(Основание: </w:t>
      </w:r>
      <w:hyperlink r:id="rId296" w:history="1">
        <w:r w:rsidRPr="006110CB">
          <w:rPr>
            <w:rStyle w:val="a4"/>
            <w:rFonts w:ascii="Times New Roman" w:hAnsi="Times New Roman" w:cs="Times New Roman"/>
            <w:color w:val="auto"/>
            <w:sz w:val="24"/>
            <w:szCs w:val="24"/>
            <w:u w:val="none"/>
          </w:rPr>
          <w:t>п. 2 ст. 40</w:t>
        </w:r>
      </w:hyperlink>
      <w:r w:rsidRPr="006110CB">
        <w:rPr>
          <w:rFonts w:ascii="Times New Roman" w:hAnsi="Times New Roman" w:cs="Times New Roman"/>
          <w:sz w:val="24"/>
          <w:szCs w:val="24"/>
        </w:rPr>
        <w:t xml:space="preserve"> БК РФ, </w:t>
      </w:r>
      <w:hyperlink r:id="rId297" w:history="1">
        <w:r w:rsidRPr="006110CB">
          <w:rPr>
            <w:rStyle w:val="a4"/>
            <w:rFonts w:ascii="Times New Roman" w:hAnsi="Times New Roman" w:cs="Times New Roman"/>
            <w:color w:val="auto"/>
            <w:sz w:val="24"/>
            <w:szCs w:val="24"/>
            <w:u w:val="none"/>
          </w:rPr>
          <w:t>п. 90</w:t>
        </w:r>
      </w:hyperlink>
      <w:r w:rsidRPr="006110CB">
        <w:rPr>
          <w:rFonts w:ascii="Times New Roman" w:hAnsi="Times New Roman" w:cs="Times New Roman"/>
          <w:sz w:val="24"/>
          <w:szCs w:val="24"/>
        </w:rPr>
        <w:t xml:space="preserve"> Инструкции № 162н)</w:t>
      </w:r>
    </w:p>
    <w:p w:rsidR="00FC24F4" w:rsidRDefault="006110CB" w:rsidP="00FC24F4">
      <w:pPr>
        <w:pStyle w:val="2"/>
        <w:spacing w:line="240" w:lineRule="auto"/>
        <w:rPr>
          <w:sz w:val="24"/>
          <w:szCs w:val="24"/>
        </w:rPr>
      </w:pPr>
      <w:r w:rsidRPr="006110CB">
        <w:rPr>
          <w:sz w:val="24"/>
          <w:szCs w:val="24"/>
        </w:rPr>
        <w:t>Аналитический учет начислений по доходам в разрезе объектов доходов ведется уполномоченными лицами администрации Суровикинского муниципального района и сводные данные в разрезе видов доходов в соответствии с КБК ежемесячно передаются в МКУ «ЦБ» для отражения в учете.</w:t>
      </w:r>
    </w:p>
    <w:p w:rsidR="00FC24F4" w:rsidRDefault="00FC24F4" w:rsidP="00FC24F4">
      <w:pPr>
        <w:pStyle w:val="1"/>
        <w:rPr>
          <w:b w:val="0"/>
        </w:rPr>
      </w:pPr>
      <w:r>
        <w:rPr>
          <w:b w:val="0"/>
        </w:rPr>
        <w:t>Санкционирование расходов</w:t>
      </w:r>
    </w:p>
    <w:p w:rsidR="00FC24F4" w:rsidRPr="00FC24F4" w:rsidRDefault="00FC24F4" w:rsidP="00FC24F4">
      <w:pPr>
        <w:pStyle w:val="2"/>
        <w:spacing w:after="0" w:line="240" w:lineRule="auto"/>
        <w:rPr>
          <w:sz w:val="24"/>
          <w:szCs w:val="24"/>
        </w:rPr>
      </w:pPr>
      <w:bookmarkStart w:id="128" w:name="_ref_1-e5c3201eeb7540"/>
      <w:r w:rsidRPr="00FC24F4">
        <w:rPr>
          <w:sz w:val="24"/>
          <w:szCs w:val="24"/>
        </w:rPr>
        <w:t>Учет принимаемых обязательств осуществляется на основании:</w:t>
      </w:r>
      <w:bookmarkEnd w:id="128"/>
    </w:p>
    <w:p w:rsidR="00FC24F4" w:rsidRPr="00FC24F4" w:rsidRDefault="00FC24F4" w:rsidP="00FC24F4">
      <w:pPr>
        <w:pStyle w:val="a3"/>
        <w:numPr>
          <w:ilvl w:val="1"/>
          <w:numId w:val="3"/>
        </w:numPr>
        <w:spacing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контракта на поставку товаров, выполнение работ, оказание услуг;</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договора на поставку товаров, выполнение работ, оказание услуг.</w:t>
      </w:r>
    </w:p>
    <w:p w:rsidR="00FC24F4" w:rsidRPr="00FC24F4" w:rsidRDefault="00FC24F4" w:rsidP="00FC24F4">
      <w:pPr>
        <w:spacing w:after="0" w:line="240" w:lineRule="auto"/>
        <w:jc w:val="both"/>
        <w:rPr>
          <w:rFonts w:ascii="Times New Roman" w:hAnsi="Times New Roman" w:cs="Times New Roman"/>
          <w:sz w:val="24"/>
          <w:szCs w:val="24"/>
        </w:rPr>
      </w:pPr>
      <w:r w:rsidRPr="00FC24F4">
        <w:rPr>
          <w:rFonts w:ascii="Times New Roman" w:hAnsi="Times New Roman" w:cs="Times New Roman"/>
          <w:sz w:val="24"/>
          <w:szCs w:val="24"/>
        </w:rPr>
        <w:t>(Основание:</w:t>
      </w:r>
      <w:r>
        <w:rPr>
          <w:rFonts w:ascii="Times New Roman" w:hAnsi="Times New Roman" w:cs="Times New Roman"/>
          <w:sz w:val="24"/>
          <w:szCs w:val="24"/>
        </w:rPr>
        <w:t xml:space="preserve"> </w:t>
      </w:r>
      <w:hyperlink r:id="rId298" w:history="1">
        <w:r w:rsidRPr="00FC24F4">
          <w:rPr>
            <w:rStyle w:val="a4"/>
            <w:rFonts w:ascii="Times New Roman" w:hAnsi="Times New Roman" w:cs="Times New Roman"/>
            <w:color w:val="auto"/>
            <w:sz w:val="24"/>
            <w:szCs w:val="24"/>
            <w:u w:val="none"/>
          </w:rPr>
          <w:t>п. 3 ст. 219</w:t>
        </w:r>
      </w:hyperlink>
      <w:r w:rsidRPr="00FC24F4">
        <w:rPr>
          <w:rFonts w:ascii="Times New Roman" w:hAnsi="Times New Roman" w:cs="Times New Roman"/>
          <w:sz w:val="24"/>
          <w:szCs w:val="24"/>
        </w:rPr>
        <w:t xml:space="preserve"> БК РФ, </w:t>
      </w:r>
      <w:hyperlink r:id="rId299" w:history="1">
        <w:r w:rsidRPr="00FC24F4">
          <w:rPr>
            <w:rStyle w:val="a4"/>
            <w:rFonts w:ascii="Times New Roman" w:hAnsi="Times New Roman" w:cs="Times New Roman"/>
            <w:color w:val="auto"/>
            <w:sz w:val="24"/>
            <w:szCs w:val="24"/>
            <w:u w:val="none"/>
          </w:rPr>
          <w:t>п. 318</w:t>
        </w:r>
      </w:hyperlink>
      <w:r w:rsidRPr="00FC24F4">
        <w:rPr>
          <w:rFonts w:ascii="Times New Roman" w:hAnsi="Times New Roman" w:cs="Times New Roman"/>
          <w:sz w:val="24"/>
          <w:szCs w:val="24"/>
        </w:rPr>
        <w:t xml:space="preserve"> Инструкции № 157н, </w:t>
      </w:r>
      <w:hyperlink r:id="rId300" w:history="1">
        <w:r w:rsidRPr="00FC24F4">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FC24F4">
        <w:rPr>
          <w:rFonts w:ascii="Times New Roman" w:hAnsi="Times New Roman" w:cs="Times New Roman"/>
          <w:sz w:val="24"/>
          <w:szCs w:val="24"/>
        </w:rPr>
        <w:t>)</w:t>
      </w:r>
    </w:p>
    <w:p w:rsidR="00FC24F4" w:rsidRPr="00FC24F4" w:rsidRDefault="00FC24F4" w:rsidP="00FC24F4">
      <w:pPr>
        <w:pStyle w:val="2"/>
        <w:spacing w:after="0" w:line="240" w:lineRule="auto"/>
        <w:rPr>
          <w:sz w:val="24"/>
          <w:szCs w:val="24"/>
        </w:rPr>
      </w:pPr>
      <w:bookmarkStart w:id="129" w:name="_ref_1-731c7ac1727547"/>
      <w:r w:rsidRPr="00FC24F4">
        <w:rPr>
          <w:sz w:val="24"/>
          <w:szCs w:val="24"/>
        </w:rPr>
        <w:t>Учет обязательств осуществляется на основании:</w:t>
      </w:r>
      <w:bookmarkEnd w:id="129"/>
    </w:p>
    <w:p w:rsidR="00FC24F4" w:rsidRPr="00FC24F4" w:rsidRDefault="00FC24F4" w:rsidP="00FC24F4">
      <w:pPr>
        <w:pStyle w:val="a3"/>
        <w:numPr>
          <w:ilvl w:val="1"/>
          <w:numId w:val="3"/>
        </w:numPr>
        <w:spacing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распорядительного документа об утверждении штатного расписания с расчетом годового фонда оплаты труда;</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договора (контракта) на поставку товаров, выполнение работ, оказание услуг;</w:t>
      </w:r>
    </w:p>
    <w:p w:rsidR="00FC24F4" w:rsidRPr="00FC24F4" w:rsidRDefault="00FC24F4" w:rsidP="00FC24F4">
      <w:pPr>
        <w:pStyle w:val="a3"/>
        <w:numPr>
          <w:ilvl w:val="1"/>
          <w:numId w:val="3"/>
        </w:numPr>
        <w:tabs>
          <w:tab w:val="left" w:pos="567"/>
        </w:tabs>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при отсутствии договора - акта выполненных работ (оказанных услуг), счета;</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исполнительного листа, судебного приказа;</w:t>
      </w:r>
    </w:p>
    <w:p w:rsidR="00FC24F4" w:rsidRPr="00FC24F4" w:rsidRDefault="00FC24F4" w:rsidP="00FC24F4">
      <w:pPr>
        <w:pStyle w:val="a3"/>
        <w:numPr>
          <w:ilvl w:val="1"/>
          <w:numId w:val="3"/>
        </w:numPr>
        <w:tabs>
          <w:tab w:val="left" w:pos="0"/>
        </w:tabs>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налоговой декларации, налогового расчета (расчета авансовых платежей), расчета по страховым взносам;</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согласованного руководителем заявления о выдаче под отчет денежных средств или авансового отчета;</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соглашения о предоставлении из бюджета межбюджетного трансферта;</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lastRenderedPageBreak/>
        <w:t>нормативного правового акта о предоставлении из бюджета межбюджетного трансферта, если порядком (правилами) его предоставления не предусмотрено заключение соглашения о его предоставлении;</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договора (соглашения) о предоставлении субсидии бюджетному или автономному учреждению;</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договора (соглашения) о предоставлении бюджетных инвестиций юридическому лицу, не являющемуся учреждением или унитарным предприятием;</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нормативного правового акта о предоставлении субсидии юридическому лицу, если порядком (правилами) ее предоставления не предусмотрено заключение договора (соглашения);</w:t>
      </w:r>
    </w:p>
    <w:p w:rsidR="00FC24F4" w:rsidRPr="00FC24F4" w:rsidRDefault="00FC24F4" w:rsidP="00FC24F4">
      <w:pPr>
        <w:pStyle w:val="a3"/>
        <w:numPr>
          <w:ilvl w:val="1"/>
          <w:numId w:val="3"/>
        </w:numPr>
        <w:tabs>
          <w:tab w:val="left" w:pos="0"/>
        </w:tabs>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закона, нормативного правового акта, в соответствии с которыми возникают публичные нормативные обязательства;</w:t>
      </w:r>
    </w:p>
    <w:p w:rsidR="00FC24F4" w:rsidRPr="00FC24F4" w:rsidRDefault="00FC24F4" w:rsidP="00FC24F4">
      <w:pPr>
        <w:pStyle w:val="a3"/>
        <w:numPr>
          <w:ilvl w:val="1"/>
          <w:numId w:val="3"/>
        </w:numPr>
        <w:spacing w:before="120" w:after="0" w:line="240" w:lineRule="auto"/>
        <w:ind w:left="0" w:firstLine="567"/>
        <w:jc w:val="both"/>
        <w:rPr>
          <w:rFonts w:ascii="Times New Roman" w:hAnsi="Times New Roman" w:cs="Times New Roman"/>
          <w:sz w:val="24"/>
          <w:szCs w:val="24"/>
        </w:rPr>
      </w:pPr>
      <w:r w:rsidRPr="00FC24F4">
        <w:rPr>
          <w:rFonts w:ascii="Times New Roman" w:hAnsi="Times New Roman" w:cs="Times New Roman"/>
          <w:sz w:val="24"/>
          <w:szCs w:val="24"/>
        </w:rPr>
        <w:t>закона, нормативного правового акта, в соответствии с которыми возникают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в бюджет, не требующие заключения договора.</w:t>
      </w:r>
    </w:p>
    <w:p w:rsidR="00357B26" w:rsidRDefault="00FC24F4" w:rsidP="00357B26">
      <w:pPr>
        <w:spacing w:after="0" w:line="240" w:lineRule="auto"/>
        <w:jc w:val="both"/>
        <w:rPr>
          <w:rFonts w:ascii="Times New Roman" w:hAnsi="Times New Roman" w:cs="Times New Roman"/>
          <w:sz w:val="24"/>
          <w:szCs w:val="24"/>
        </w:rPr>
      </w:pPr>
      <w:r w:rsidRPr="00FC24F4">
        <w:rPr>
          <w:rFonts w:ascii="Times New Roman" w:hAnsi="Times New Roman" w:cs="Times New Roman"/>
          <w:sz w:val="24"/>
          <w:szCs w:val="24"/>
        </w:rPr>
        <w:t>(Основание:</w:t>
      </w:r>
      <w:r w:rsidR="002D4C27">
        <w:rPr>
          <w:rFonts w:ascii="Times New Roman" w:hAnsi="Times New Roman" w:cs="Times New Roman"/>
          <w:sz w:val="24"/>
          <w:szCs w:val="24"/>
        </w:rPr>
        <w:t xml:space="preserve"> </w:t>
      </w:r>
      <w:hyperlink r:id="rId301" w:history="1">
        <w:r w:rsidRPr="00FC24F4">
          <w:rPr>
            <w:rStyle w:val="a4"/>
            <w:rFonts w:ascii="Times New Roman" w:hAnsi="Times New Roman" w:cs="Times New Roman"/>
            <w:color w:val="auto"/>
            <w:sz w:val="24"/>
            <w:szCs w:val="24"/>
            <w:u w:val="none"/>
          </w:rPr>
          <w:t>п. 3 ст. 219</w:t>
        </w:r>
      </w:hyperlink>
      <w:r w:rsidRPr="00FC24F4">
        <w:rPr>
          <w:rFonts w:ascii="Times New Roman" w:hAnsi="Times New Roman" w:cs="Times New Roman"/>
          <w:sz w:val="24"/>
          <w:szCs w:val="24"/>
        </w:rPr>
        <w:t xml:space="preserve"> БК РФ, </w:t>
      </w:r>
      <w:hyperlink r:id="rId302" w:history="1">
        <w:r w:rsidRPr="00FC24F4">
          <w:rPr>
            <w:rStyle w:val="a4"/>
            <w:rFonts w:ascii="Times New Roman" w:hAnsi="Times New Roman" w:cs="Times New Roman"/>
            <w:color w:val="auto"/>
            <w:sz w:val="24"/>
            <w:szCs w:val="24"/>
            <w:u w:val="none"/>
          </w:rPr>
          <w:t>п. 318</w:t>
        </w:r>
      </w:hyperlink>
      <w:r w:rsidRPr="00FC24F4">
        <w:rPr>
          <w:rFonts w:ascii="Times New Roman" w:hAnsi="Times New Roman" w:cs="Times New Roman"/>
          <w:sz w:val="24"/>
          <w:szCs w:val="24"/>
        </w:rPr>
        <w:t xml:space="preserve"> Инструкции № 157н, </w:t>
      </w:r>
      <w:hyperlink r:id="rId303" w:history="1">
        <w:r w:rsidRPr="00FC24F4">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FC24F4">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30" w:name="_ref_1-0fc9698131ea4c"/>
      <w:r w:rsidRPr="00357B26">
        <w:rPr>
          <w:sz w:val="24"/>
          <w:szCs w:val="24"/>
        </w:rPr>
        <w:t>Учет денежных обязательств осуществляется на основании:</w:t>
      </w:r>
      <w:bookmarkEnd w:id="130"/>
    </w:p>
    <w:p w:rsidR="00357B26" w:rsidRPr="00357B26" w:rsidRDefault="00357B26" w:rsidP="00357B26">
      <w:pPr>
        <w:pStyle w:val="a3"/>
        <w:numPr>
          <w:ilvl w:val="1"/>
          <w:numId w:val="3"/>
        </w:numPr>
        <w:spacing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расчетно-платежной ведомости (</w:t>
      </w:r>
      <w:hyperlink r:id="rId304" w:history="1">
        <w:r w:rsidRPr="00357B26">
          <w:rPr>
            <w:rStyle w:val="a4"/>
            <w:rFonts w:ascii="Times New Roman" w:hAnsi="Times New Roman" w:cs="Times New Roman"/>
            <w:color w:val="auto"/>
            <w:sz w:val="24"/>
            <w:szCs w:val="24"/>
            <w:u w:val="none"/>
          </w:rPr>
          <w:t>ф. 0504401</w:t>
        </w:r>
      </w:hyperlink>
      <w:r w:rsidRPr="00357B26">
        <w:rPr>
          <w:rFonts w:ascii="Times New Roman" w:hAnsi="Times New Roman" w:cs="Times New Roman"/>
          <w:sz w:val="24"/>
          <w:szCs w:val="24"/>
        </w:rPr>
        <w:t>);</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расчетной ведомости (</w:t>
      </w:r>
      <w:hyperlink r:id="rId305" w:history="1">
        <w:r w:rsidRPr="00357B26">
          <w:rPr>
            <w:rStyle w:val="a4"/>
            <w:rFonts w:ascii="Times New Roman" w:hAnsi="Times New Roman" w:cs="Times New Roman"/>
            <w:color w:val="auto"/>
            <w:sz w:val="24"/>
            <w:szCs w:val="24"/>
            <w:u w:val="none"/>
          </w:rPr>
          <w:t>ф. 0504402</w:t>
        </w:r>
      </w:hyperlink>
      <w:r w:rsidRPr="00357B26">
        <w:rPr>
          <w:rFonts w:ascii="Times New Roman" w:hAnsi="Times New Roman" w:cs="Times New Roman"/>
          <w:sz w:val="24"/>
          <w:szCs w:val="24"/>
        </w:rPr>
        <w:t>);</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записки-расчета об исчислении среднего заработка при предоставлении отпуска, увольнении и других случаях (</w:t>
      </w:r>
      <w:hyperlink r:id="rId306" w:history="1">
        <w:r w:rsidRPr="00357B26">
          <w:rPr>
            <w:rStyle w:val="a4"/>
            <w:rFonts w:ascii="Times New Roman" w:hAnsi="Times New Roman" w:cs="Times New Roman"/>
            <w:color w:val="auto"/>
            <w:sz w:val="24"/>
            <w:szCs w:val="24"/>
            <w:u w:val="none"/>
          </w:rPr>
          <w:t>ф. 0504425</w:t>
        </w:r>
      </w:hyperlink>
      <w:r w:rsidRPr="00357B26">
        <w:rPr>
          <w:rFonts w:ascii="Times New Roman" w:hAnsi="Times New Roman" w:cs="Times New Roman"/>
          <w:sz w:val="24"/>
          <w:szCs w:val="24"/>
        </w:rPr>
        <w:t>);</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бухгалтерской справки (</w:t>
      </w:r>
      <w:hyperlink r:id="rId307" w:history="1">
        <w:r w:rsidRPr="00357B26">
          <w:rPr>
            <w:rStyle w:val="a4"/>
            <w:rFonts w:ascii="Times New Roman" w:hAnsi="Times New Roman" w:cs="Times New Roman"/>
            <w:color w:val="auto"/>
            <w:sz w:val="24"/>
            <w:szCs w:val="24"/>
            <w:u w:val="none"/>
          </w:rPr>
          <w:t>ф. 0504833</w:t>
        </w:r>
      </w:hyperlink>
      <w:r w:rsidRPr="00357B26">
        <w:rPr>
          <w:rFonts w:ascii="Times New Roman" w:hAnsi="Times New Roman" w:cs="Times New Roman"/>
          <w:sz w:val="24"/>
          <w:szCs w:val="24"/>
        </w:rPr>
        <w:t>);</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акта выполненных работ;</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акта об оказании услуг;</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акта приема-передачи;</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договора в случае осуществления авансовых платежей в соответствии с его условиями;</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авансового отчета (</w:t>
      </w:r>
      <w:hyperlink r:id="rId308" w:history="1">
        <w:r w:rsidRPr="00357B26">
          <w:rPr>
            <w:rStyle w:val="a4"/>
            <w:rFonts w:ascii="Times New Roman" w:hAnsi="Times New Roman" w:cs="Times New Roman"/>
            <w:color w:val="auto"/>
            <w:sz w:val="24"/>
            <w:szCs w:val="24"/>
            <w:u w:val="none"/>
          </w:rPr>
          <w:t>ф. 0504505</w:t>
        </w:r>
      </w:hyperlink>
      <w:r w:rsidRPr="00357B26">
        <w:rPr>
          <w:rFonts w:ascii="Times New Roman" w:hAnsi="Times New Roman" w:cs="Times New Roman"/>
          <w:sz w:val="24"/>
          <w:szCs w:val="24"/>
        </w:rPr>
        <w:t>);</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справки-расчета;</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счета;</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счета-фактуры;</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товарной накладной (ТОРГ-12) (</w:t>
      </w:r>
      <w:hyperlink r:id="rId309" w:history="1">
        <w:r w:rsidRPr="00357B26">
          <w:rPr>
            <w:rStyle w:val="a4"/>
            <w:rFonts w:ascii="Times New Roman" w:hAnsi="Times New Roman" w:cs="Times New Roman"/>
            <w:color w:val="auto"/>
            <w:sz w:val="24"/>
            <w:szCs w:val="24"/>
            <w:u w:val="none"/>
          </w:rPr>
          <w:t>ф. 0330212</w:t>
        </w:r>
      </w:hyperlink>
      <w:r w:rsidRPr="00357B26">
        <w:rPr>
          <w:rFonts w:ascii="Times New Roman" w:hAnsi="Times New Roman" w:cs="Times New Roman"/>
          <w:sz w:val="24"/>
          <w:szCs w:val="24"/>
        </w:rPr>
        <w:t>);</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универсального передаточного документа;</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чека;</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квитанции;</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исполнительного листа, судебного приказа;</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налоговой декларации, налогового расчета (расчета авансовых платежей), расчета по страховым взносам;</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согласованного руководителем заявления о выдаче под отчет денежных средств;</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контракта в случае осуществления авансовых платежей в соответствии с его условиями;</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графика перечисления межбюджетных трансфертов, предусмотренного соглашением о предоставлении межбюджетного трансферта;</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lastRenderedPageBreak/>
        <w:t>графика перечисления субсидии, предусмотренного договором (соглашением) о предоставлении субсидии бюджетному или автономному учреждению;</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предварительного отчета о выполнении государственного задания;</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предварительного отчета о выполнении муниципального задания;</w:t>
      </w:r>
    </w:p>
    <w:p w:rsidR="00357B26" w:rsidRPr="00357B26" w:rsidRDefault="00357B26" w:rsidP="00357B26">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отчета о выполнении условий предоставления субсидии юридическому лицу в соответствии с порядком (правилами) ее предоставления с документами, подтверждающими фактически произведенные расходы (недополученные доходы) .</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(Основание:</w:t>
      </w:r>
      <w:r w:rsidR="002D4C27">
        <w:rPr>
          <w:rFonts w:ascii="Times New Roman" w:hAnsi="Times New Roman" w:cs="Times New Roman"/>
          <w:sz w:val="24"/>
          <w:szCs w:val="24"/>
        </w:rPr>
        <w:t xml:space="preserve"> </w:t>
      </w:r>
      <w:hyperlink r:id="rId310" w:history="1">
        <w:r w:rsidRPr="00357B26">
          <w:rPr>
            <w:rStyle w:val="a4"/>
            <w:rFonts w:ascii="Times New Roman" w:hAnsi="Times New Roman" w:cs="Times New Roman"/>
            <w:color w:val="auto"/>
            <w:sz w:val="24"/>
            <w:szCs w:val="24"/>
            <w:u w:val="none"/>
          </w:rPr>
          <w:t>п. 4 ст. 219</w:t>
        </w:r>
      </w:hyperlink>
      <w:r w:rsidRPr="00357B26">
        <w:rPr>
          <w:rFonts w:ascii="Times New Roman" w:hAnsi="Times New Roman" w:cs="Times New Roman"/>
          <w:sz w:val="24"/>
          <w:szCs w:val="24"/>
        </w:rPr>
        <w:t xml:space="preserve"> БК РФ, </w:t>
      </w:r>
      <w:hyperlink r:id="rId311" w:history="1">
        <w:r w:rsidRPr="00357B26">
          <w:rPr>
            <w:rStyle w:val="a4"/>
            <w:rFonts w:ascii="Times New Roman" w:hAnsi="Times New Roman" w:cs="Times New Roman"/>
            <w:color w:val="auto"/>
            <w:sz w:val="24"/>
            <w:szCs w:val="24"/>
            <w:u w:val="none"/>
          </w:rPr>
          <w:t>п. 318</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31" w:name="_ref_1-19b08ba7d16448"/>
      <w:r w:rsidRPr="00357B26">
        <w:rPr>
          <w:sz w:val="24"/>
          <w:szCs w:val="24"/>
        </w:rPr>
        <w:t>Аналитический уч</w:t>
      </w:r>
      <w:r w:rsidR="002D4C27">
        <w:rPr>
          <w:sz w:val="24"/>
          <w:szCs w:val="24"/>
        </w:rPr>
        <w:t>ет операций по счету 050400000 «</w:t>
      </w:r>
      <w:r w:rsidRPr="00357B26">
        <w:rPr>
          <w:sz w:val="24"/>
          <w:szCs w:val="24"/>
        </w:rPr>
        <w:t>Сметные (п</w:t>
      </w:r>
      <w:r w:rsidR="002D4C27">
        <w:rPr>
          <w:sz w:val="24"/>
          <w:szCs w:val="24"/>
        </w:rPr>
        <w:t>лановые, прогнозные) назначения»</w:t>
      </w:r>
      <w:r w:rsidRPr="00357B26">
        <w:rPr>
          <w:sz w:val="24"/>
          <w:szCs w:val="24"/>
        </w:rPr>
        <w:t xml:space="preserve"> ведется в Карточке учета прогнозных (плановых) назначений по форме</w:t>
      </w:r>
      <w:r>
        <w:rPr>
          <w:sz w:val="24"/>
          <w:szCs w:val="24"/>
        </w:rPr>
        <w:t>, предусмотренной в Приложении</w:t>
      </w:r>
      <w:r w:rsidRPr="00357B26">
        <w:rPr>
          <w:sz w:val="24"/>
          <w:szCs w:val="24"/>
        </w:rPr>
        <w:t xml:space="preserve"> </w:t>
      </w:r>
      <w:fldSimple w:instr=" REF _ref_1-72f8f8713a4142 \h \n \!  \* MERGEFORMAT " w:fldLock="1">
        <w:r w:rsidRPr="00357B26">
          <w:rPr>
            <w:sz w:val="24"/>
            <w:szCs w:val="24"/>
          </w:rPr>
          <w:t>4</w:t>
        </w:r>
      </w:fldSimple>
      <w:r w:rsidRPr="00357B26">
        <w:rPr>
          <w:sz w:val="24"/>
          <w:szCs w:val="24"/>
        </w:rPr>
        <w:t> к Учетной политике.</w:t>
      </w:r>
      <w:bookmarkEnd w:id="131"/>
    </w:p>
    <w:p w:rsidR="00357B26" w:rsidRDefault="00357B26" w:rsidP="00357B26">
      <w:pPr>
        <w:spacing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12" w:history="1">
        <w:r w:rsidRPr="00357B26">
          <w:rPr>
            <w:rStyle w:val="a4"/>
            <w:rFonts w:ascii="Times New Roman" w:hAnsi="Times New Roman" w:cs="Times New Roman"/>
            <w:color w:val="auto"/>
            <w:sz w:val="24"/>
            <w:szCs w:val="24"/>
            <w:u w:val="none"/>
          </w:rPr>
          <w:t>п. 150</w:t>
        </w:r>
      </w:hyperlink>
      <w:r w:rsidRPr="00357B26">
        <w:rPr>
          <w:rFonts w:ascii="Times New Roman" w:hAnsi="Times New Roman" w:cs="Times New Roman"/>
          <w:sz w:val="24"/>
          <w:szCs w:val="24"/>
        </w:rPr>
        <w:t xml:space="preserve"> Инструкции № 162н)</w:t>
      </w:r>
    </w:p>
    <w:p w:rsidR="00357B26" w:rsidRDefault="00357B26" w:rsidP="00357B26">
      <w:pPr>
        <w:pStyle w:val="1"/>
        <w:rPr>
          <w:b w:val="0"/>
        </w:rPr>
      </w:pPr>
      <w:r>
        <w:rPr>
          <w:b w:val="0"/>
        </w:rPr>
        <w:t>Обеспечение активов</w:t>
      </w:r>
    </w:p>
    <w:p w:rsidR="00357B26" w:rsidRPr="00357B26" w:rsidRDefault="00357B26" w:rsidP="00357B26">
      <w:pPr>
        <w:pStyle w:val="2"/>
        <w:spacing w:after="0" w:line="240" w:lineRule="auto"/>
        <w:rPr>
          <w:sz w:val="24"/>
          <w:szCs w:val="24"/>
        </w:rPr>
      </w:pPr>
      <w:bookmarkStart w:id="132" w:name="_ref_1-9e53b0f59f6746"/>
      <w:r w:rsidRPr="00357B26">
        <w:rPr>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32"/>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13" w:history="1">
        <w:r w:rsidRPr="00357B26">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 xml:space="preserve">, </w:t>
      </w:r>
      <w:hyperlink r:id="rId314" w:history="1">
        <w:r w:rsidRPr="00357B26">
          <w:rPr>
            <w:rStyle w:val="a4"/>
            <w:rFonts w:ascii="Times New Roman" w:hAnsi="Times New Roman" w:cs="Times New Roman"/>
            <w:color w:val="auto"/>
            <w:sz w:val="24"/>
            <w:szCs w:val="24"/>
            <w:u w:val="none"/>
          </w:rPr>
          <w:t>п. п. 5</w:t>
        </w:r>
      </w:hyperlink>
      <w:r w:rsidRPr="00357B26">
        <w:rPr>
          <w:rFonts w:ascii="Times New Roman" w:hAnsi="Times New Roman" w:cs="Times New Roman"/>
          <w:sz w:val="24"/>
          <w:szCs w:val="24"/>
        </w:rPr>
        <w:t xml:space="preserve">, </w:t>
      </w:r>
      <w:hyperlink r:id="rId315" w:history="1">
        <w:r w:rsidRPr="00357B26">
          <w:rPr>
            <w:rStyle w:val="a4"/>
            <w:rFonts w:ascii="Times New Roman" w:hAnsi="Times New Roman" w:cs="Times New Roman"/>
            <w:color w:val="auto"/>
            <w:sz w:val="24"/>
            <w:szCs w:val="24"/>
            <w:u w:val="none"/>
          </w:rPr>
          <w:t>6</w:t>
        </w:r>
      </w:hyperlink>
      <w:r w:rsidR="002D4C27">
        <w:rPr>
          <w:rFonts w:ascii="Times New Roman" w:hAnsi="Times New Roman" w:cs="Times New Roman"/>
          <w:sz w:val="24"/>
          <w:szCs w:val="24"/>
        </w:rPr>
        <w:t xml:space="preserve"> СГС «Обесценение активов»</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33" w:name="_ref_1-6e81dd5844cc4d"/>
      <w:r w:rsidRPr="00357B26">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16" w:history="1">
        <w:r w:rsidRPr="00357B26">
          <w:rPr>
            <w:rStyle w:val="a4"/>
            <w:color w:val="auto"/>
            <w:sz w:val="24"/>
            <w:szCs w:val="24"/>
            <w:u w:val="none"/>
          </w:rPr>
          <w:t>(ф. 0504087)</w:t>
        </w:r>
      </w:hyperlink>
      <w:r w:rsidRPr="00357B26">
        <w:rPr>
          <w:sz w:val="24"/>
          <w:szCs w:val="24"/>
        </w:rPr>
        <w:t>.</w:t>
      </w:r>
      <w:bookmarkEnd w:id="133"/>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17" w:history="1">
        <w:r w:rsidRPr="00357B26">
          <w:rPr>
            <w:rStyle w:val="a4"/>
            <w:rFonts w:ascii="Times New Roman" w:hAnsi="Times New Roman" w:cs="Times New Roman"/>
            <w:color w:val="auto"/>
            <w:sz w:val="24"/>
            <w:szCs w:val="24"/>
            <w:u w:val="none"/>
          </w:rPr>
          <w:t>п. п. 6</w:t>
        </w:r>
      </w:hyperlink>
      <w:r w:rsidRPr="00357B26">
        <w:rPr>
          <w:rFonts w:ascii="Times New Roman" w:hAnsi="Times New Roman" w:cs="Times New Roman"/>
          <w:sz w:val="24"/>
          <w:szCs w:val="24"/>
        </w:rPr>
        <w:t xml:space="preserve">, </w:t>
      </w:r>
      <w:hyperlink r:id="rId318" w:history="1">
        <w:r w:rsidRPr="00357B26">
          <w:rPr>
            <w:rStyle w:val="a4"/>
            <w:rFonts w:ascii="Times New Roman" w:hAnsi="Times New Roman" w:cs="Times New Roman"/>
            <w:color w:val="auto"/>
            <w:sz w:val="24"/>
            <w:szCs w:val="24"/>
            <w:u w:val="none"/>
          </w:rPr>
          <w:t>18</w:t>
        </w:r>
      </w:hyperlink>
      <w:r w:rsidR="002D4C27">
        <w:rPr>
          <w:rFonts w:ascii="Times New Roman" w:hAnsi="Times New Roman" w:cs="Times New Roman"/>
          <w:sz w:val="24"/>
          <w:szCs w:val="24"/>
        </w:rPr>
        <w:t xml:space="preserve"> СГС «Обесценение активов»</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34" w:name="_ref_1-e18c0ab4586a45"/>
      <w:r w:rsidRPr="00357B26">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34"/>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19" w:history="1">
        <w:r w:rsidRPr="00357B26">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35" w:name="_ref_1-234e9829458a46"/>
      <w:r w:rsidRPr="00357B26">
        <w:rPr>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35"/>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20" w:history="1">
        <w:r w:rsidRPr="00357B26">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 xml:space="preserve">, </w:t>
      </w:r>
      <w:hyperlink r:id="rId321" w:history="1">
        <w:r w:rsidRPr="00357B26">
          <w:rPr>
            <w:rStyle w:val="a4"/>
            <w:rFonts w:ascii="Times New Roman" w:hAnsi="Times New Roman" w:cs="Times New Roman"/>
            <w:color w:val="auto"/>
            <w:sz w:val="24"/>
            <w:szCs w:val="24"/>
            <w:u w:val="none"/>
          </w:rPr>
          <w:t>п. п. 10</w:t>
        </w:r>
      </w:hyperlink>
      <w:r w:rsidRPr="00357B26">
        <w:rPr>
          <w:rFonts w:ascii="Times New Roman" w:hAnsi="Times New Roman" w:cs="Times New Roman"/>
          <w:sz w:val="24"/>
          <w:szCs w:val="24"/>
        </w:rPr>
        <w:t xml:space="preserve">, </w:t>
      </w:r>
      <w:hyperlink r:id="rId322" w:history="1">
        <w:r w:rsidRPr="00357B26">
          <w:rPr>
            <w:rStyle w:val="a4"/>
            <w:rFonts w:ascii="Times New Roman" w:hAnsi="Times New Roman" w:cs="Times New Roman"/>
            <w:color w:val="auto"/>
            <w:sz w:val="24"/>
            <w:szCs w:val="24"/>
            <w:u w:val="none"/>
          </w:rPr>
          <w:t>11</w:t>
        </w:r>
      </w:hyperlink>
      <w:r w:rsidR="002D4C27">
        <w:rPr>
          <w:rFonts w:ascii="Times New Roman" w:hAnsi="Times New Roman" w:cs="Times New Roman"/>
          <w:sz w:val="24"/>
          <w:szCs w:val="24"/>
        </w:rPr>
        <w:t xml:space="preserve"> СГС «Обесценение активов»</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36" w:name="_ref_1-b9a1ad4195284f"/>
      <w:r w:rsidRPr="00357B26">
        <w:rPr>
          <w:sz w:val="24"/>
          <w:szCs w:val="24"/>
        </w:rPr>
        <w:t>При выявлении признаков возможного обесценения (снижения убытка)  Глава Суровикинского муниципального района принимает решение о необходимости (об отсутствии необходимости) определения справедливой стоимости такого актива.</w:t>
      </w:r>
      <w:bookmarkEnd w:id="136"/>
    </w:p>
    <w:p w:rsidR="00357B26" w:rsidRPr="00357B26" w:rsidRDefault="00357B26" w:rsidP="00357B26">
      <w:pPr>
        <w:pStyle w:val="2"/>
        <w:spacing w:after="0" w:line="240" w:lineRule="auto"/>
        <w:rPr>
          <w:sz w:val="24"/>
          <w:szCs w:val="24"/>
        </w:rPr>
      </w:pPr>
      <w:bookmarkStart w:id="137" w:name="_ref_1-f41b250cef1342"/>
      <w:r w:rsidRPr="00357B26">
        <w:rPr>
          <w:sz w:val="24"/>
          <w:szCs w:val="24"/>
        </w:rPr>
        <w:t>Это решение оформляется распоряжением с указанием метода, которым стоимость будет определена.</w:t>
      </w:r>
      <w:bookmarkEnd w:id="137"/>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23" w:history="1">
        <w:r w:rsidRPr="00357B26">
          <w:rPr>
            <w:rStyle w:val="a4"/>
            <w:rFonts w:ascii="Times New Roman" w:hAnsi="Times New Roman" w:cs="Times New Roman"/>
            <w:color w:val="auto"/>
            <w:sz w:val="24"/>
            <w:szCs w:val="24"/>
            <w:u w:val="none"/>
          </w:rPr>
          <w:t>п. п. 10</w:t>
        </w:r>
      </w:hyperlink>
      <w:r w:rsidRPr="00357B26">
        <w:rPr>
          <w:rFonts w:ascii="Times New Roman" w:hAnsi="Times New Roman" w:cs="Times New Roman"/>
          <w:sz w:val="24"/>
          <w:szCs w:val="24"/>
        </w:rPr>
        <w:t xml:space="preserve">, </w:t>
      </w:r>
      <w:hyperlink r:id="rId324" w:history="1">
        <w:r w:rsidRPr="00357B26">
          <w:rPr>
            <w:rStyle w:val="a4"/>
            <w:rFonts w:ascii="Times New Roman" w:hAnsi="Times New Roman" w:cs="Times New Roman"/>
            <w:color w:val="auto"/>
            <w:sz w:val="24"/>
            <w:szCs w:val="24"/>
            <w:u w:val="none"/>
          </w:rPr>
          <w:t>22</w:t>
        </w:r>
      </w:hyperlink>
      <w:r w:rsidR="002D4C27">
        <w:rPr>
          <w:rFonts w:ascii="Times New Roman" w:hAnsi="Times New Roman" w:cs="Times New Roman"/>
          <w:sz w:val="24"/>
          <w:szCs w:val="24"/>
        </w:rPr>
        <w:t xml:space="preserve"> СГС «Обесценение активов»</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38" w:name="_ref_1-82eba409a29d43"/>
      <w:r w:rsidRPr="00357B26">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38"/>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25" w:history="1">
        <w:r w:rsidRPr="00357B26">
          <w:rPr>
            <w:rStyle w:val="a4"/>
            <w:rFonts w:ascii="Times New Roman" w:hAnsi="Times New Roman" w:cs="Times New Roman"/>
            <w:color w:val="auto"/>
            <w:sz w:val="24"/>
            <w:szCs w:val="24"/>
            <w:u w:val="none"/>
          </w:rPr>
          <w:t>п. 13</w:t>
        </w:r>
      </w:hyperlink>
      <w:r w:rsidR="002D4C27">
        <w:rPr>
          <w:rFonts w:ascii="Times New Roman" w:hAnsi="Times New Roman" w:cs="Times New Roman"/>
          <w:sz w:val="24"/>
          <w:szCs w:val="24"/>
        </w:rPr>
        <w:t xml:space="preserve"> СГС «Обесценение активов»</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39" w:name="_ref_1-3247905911cc48"/>
      <w:r w:rsidRPr="00357B26">
        <w:rPr>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39"/>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26" w:history="1">
        <w:r w:rsidRPr="00357B26">
          <w:rPr>
            <w:rStyle w:val="a4"/>
            <w:rFonts w:ascii="Times New Roman" w:hAnsi="Times New Roman" w:cs="Times New Roman"/>
            <w:color w:val="auto"/>
            <w:sz w:val="24"/>
            <w:szCs w:val="24"/>
            <w:u w:val="none"/>
          </w:rPr>
          <w:t>п. 15</w:t>
        </w:r>
      </w:hyperlink>
      <w:r w:rsidR="002D4C27">
        <w:rPr>
          <w:rFonts w:ascii="Times New Roman" w:hAnsi="Times New Roman" w:cs="Times New Roman"/>
          <w:sz w:val="24"/>
          <w:szCs w:val="24"/>
        </w:rPr>
        <w:t xml:space="preserve"> СГС «Обесценение активов»</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40" w:name="_ref_1-6307a6b3ee7c44"/>
      <w:r w:rsidRPr="00357B26">
        <w:rPr>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27" w:history="1">
        <w:r w:rsidRPr="00357B26">
          <w:rPr>
            <w:rStyle w:val="a4"/>
            <w:color w:val="auto"/>
            <w:sz w:val="24"/>
            <w:szCs w:val="24"/>
            <w:u w:val="none"/>
          </w:rPr>
          <w:t>(ф. 0504833)</w:t>
        </w:r>
      </w:hyperlink>
      <w:r w:rsidRPr="00357B26">
        <w:rPr>
          <w:sz w:val="24"/>
          <w:szCs w:val="24"/>
        </w:rPr>
        <w:t xml:space="preserve"> и Распоряжения.</w:t>
      </w:r>
      <w:bookmarkEnd w:id="140"/>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28" w:history="1">
        <w:r w:rsidRPr="00357B26">
          <w:rPr>
            <w:rStyle w:val="a4"/>
            <w:rFonts w:ascii="Times New Roman" w:hAnsi="Times New Roman" w:cs="Times New Roman"/>
            <w:color w:val="auto"/>
            <w:sz w:val="24"/>
            <w:szCs w:val="24"/>
            <w:u w:val="none"/>
          </w:rPr>
          <w:t>п. 9</w:t>
        </w:r>
      </w:hyperlink>
      <w:r w:rsidRPr="00357B26">
        <w:rPr>
          <w:rFonts w:ascii="Times New Roman" w:hAnsi="Times New Roman" w:cs="Times New Roman"/>
          <w:sz w:val="24"/>
          <w:szCs w:val="24"/>
        </w:rPr>
        <w:t xml:space="preserve"> С</w:t>
      </w:r>
      <w:r w:rsidR="002D4C27">
        <w:rPr>
          <w:rFonts w:ascii="Times New Roman" w:hAnsi="Times New Roman" w:cs="Times New Roman"/>
          <w:sz w:val="24"/>
          <w:szCs w:val="24"/>
        </w:rPr>
        <w:t>ГС «Учетная политика»</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41" w:name="_ref_1-dfd62af0a63349"/>
      <w:r w:rsidRPr="00357B26">
        <w:rPr>
          <w:sz w:val="24"/>
          <w:szCs w:val="24"/>
        </w:rPr>
        <w:lastRenderedPageBreak/>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41"/>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29" w:history="1">
        <w:r w:rsidRPr="00357B26">
          <w:rPr>
            <w:rStyle w:val="a4"/>
            <w:rFonts w:ascii="Times New Roman" w:hAnsi="Times New Roman" w:cs="Times New Roman"/>
            <w:color w:val="auto"/>
            <w:sz w:val="24"/>
            <w:szCs w:val="24"/>
            <w:u w:val="none"/>
          </w:rPr>
          <w:t>п. 24</w:t>
        </w:r>
      </w:hyperlink>
      <w:r w:rsidR="002D4C27">
        <w:rPr>
          <w:rFonts w:ascii="Times New Roman" w:hAnsi="Times New Roman" w:cs="Times New Roman"/>
          <w:sz w:val="24"/>
          <w:szCs w:val="24"/>
        </w:rPr>
        <w:t xml:space="preserve"> СГС «Обесценение активов»</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42" w:name="_ref_1-d8c0590a3b5849"/>
      <w:r w:rsidRPr="00357B26">
        <w:rPr>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30" w:history="1">
        <w:r w:rsidRPr="00357B26">
          <w:rPr>
            <w:rStyle w:val="a4"/>
            <w:color w:val="auto"/>
            <w:sz w:val="24"/>
            <w:szCs w:val="24"/>
            <w:u w:val="none"/>
          </w:rPr>
          <w:t>(ф. 0504833)</w:t>
        </w:r>
      </w:hyperlink>
      <w:r w:rsidRPr="00357B26">
        <w:rPr>
          <w:sz w:val="24"/>
          <w:szCs w:val="24"/>
        </w:rPr>
        <w:t>и Распоряжения.</w:t>
      </w:r>
      <w:bookmarkEnd w:id="142"/>
    </w:p>
    <w:p w:rsidR="00357B26" w:rsidRDefault="00357B26" w:rsidP="00357B26">
      <w:pPr>
        <w:spacing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31" w:history="1">
        <w:r w:rsidRPr="00357B26">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w:t>
      </w:r>
    </w:p>
    <w:p w:rsidR="00357B26" w:rsidRDefault="00357B26" w:rsidP="00357B26">
      <w:pPr>
        <w:pStyle w:val="1"/>
        <w:rPr>
          <w:b w:val="0"/>
        </w:rPr>
      </w:pPr>
      <w:r>
        <w:rPr>
          <w:b w:val="0"/>
        </w:rPr>
        <w:t xml:space="preserve">Забалансовый учет </w:t>
      </w:r>
    </w:p>
    <w:p w:rsidR="00357B26" w:rsidRPr="00357B26" w:rsidRDefault="00357B26" w:rsidP="00357B26">
      <w:pPr>
        <w:pStyle w:val="2"/>
        <w:spacing w:after="0" w:line="240" w:lineRule="auto"/>
        <w:rPr>
          <w:sz w:val="24"/>
          <w:szCs w:val="24"/>
        </w:rPr>
      </w:pPr>
      <w:bookmarkStart w:id="143" w:name="_ref_1-17ec0406dd5442"/>
      <w:r w:rsidRPr="00357B26">
        <w:rPr>
          <w:sz w:val="24"/>
          <w:szCs w:val="24"/>
        </w:rPr>
        <w:t>Учет на забалансовых счетах ведется в разрезе кодов вида финансового обеспечения (деятельности).</w:t>
      </w:r>
      <w:bookmarkEnd w:id="143"/>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32" w:history="1">
        <w:r w:rsidRPr="00357B26">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44" w:name="_ref_1-416b3f3e2fde4b"/>
      <w:r w:rsidRPr="00357B26">
        <w:rPr>
          <w:sz w:val="24"/>
          <w:szCs w:val="24"/>
        </w:rPr>
        <w:t xml:space="preserve">В аналитическом учете по </w:t>
      </w:r>
      <w:hyperlink r:id="rId333" w:history="1">
        <w:r w:rsidRPr="00357B26">
          <w:rPr>
            <w:rStyle w:val="a4"/>
            <w:color w:val="auto"/>
            <w:sz w:val="24"/>
            <w:szCs w:val="24"/>
            <w:u w:val="none"/>
          </w:rPr>
          <w:t>счету 01</w:t>
        </w:r>
      </w:hyperlink>
      <w:r w:rsidR="002D4C27">
        <w:rPr>
          <w:sz w:val="24"/>
          <w:szCs w:val="24"/>
        </w:rPr>
        <w:t xml:space="preserve"> «</w:t>
      </w:r>
      <w:r w:rsidRPr="00357B26">
        <w:rPr>
          <w:sz w:val="24"/>
          <w:szCs w:val="24"/>
        </w:rPr>
        <w:t>Имущ</w:t>
      </w:r>
      <w:r w:rsidR="002D4C27">
        <w:rPr>
          <w:sz w:val="24"/>
          <w:szCs w:val="24"/>
        </w:rPr>
        <w:t>ество, полученное в пользование»</w:t>
      </w:r>
      <w:r w:rsidRPr="00357B26">
        <w:rPr>
          <w:sz w:val="24"/>
          <w:szCs w:val="24"/>
        </w:rPr>
        <w:t xml:space="preserve"> выделяются следующие группы имущества:</w:t>
      </w:r>
      <w:bookmarkEnd w:id="144"/>
    </w:p>
    <w:p w:rsidR="00357B26" w:rsidRPr="00357B26" w:rsidRDefault="00357B26" w:rsidP="0086546A">
      <w:pPr>
        <w:pStyle w:val="a3"/>
        <w:numPr>
          <w:ilvl w:val="1"/>
          <w:numId w:val="3"/>
        </w:numPr>
        <w:spacing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имущество казны, полученное в пользование;</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имущество, полученное на безвозмездной основе, как вклад собственника (учредителя);</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имущество, которое используется по решению собственника (учредителя) без закрепления права оперативного управления;</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неисключительные права пользования на результаты интеллектуальной деятельности;</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права ограниченного пользования чужими земельными участками.</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34" w:history="1">
        <w:r w:rsidRPr="00357B26">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 xml:space="preserve">, </w:t>
      </w:r>
      <w:hyperlink r:id="rId335" w:history="1">
        <w:r w:rsidRPr="00357B26">
          <w:rPr>
            <w:rStyle w:val="a4"/>
            <w:rFonts w:ascii="Times New Roman" w:hAnsi="Times New Roman" w:cs="Times New Roman"/>
            <w:color w:val="auto"/>
            <w:sz w:val="24"/>
            <w:szCs w:val="24"/>
            <w:u w:val="none"/>
          </w:rPr>
          <w:t>п. 20</w:t>
        </w:r>
      </w:hyperlink>
      <w:r w:rsidRPr="00357B26">
        <w:rPr>
          <w:rFonts w:ascii="Times New Roman" w:hAnsi="Times New Roman" w:cs="Times New Roman"/>
          <w:sz w:val="24"/>
          <w:szCs w:val="24"/>
        </w:rPr>
        <w:t xml:space="preserve"> Инструкции № 191н)</w:t>
      </w:r>
    </w:p>
    <w:p w:rsidR="00357B26" w:rsidRPr="00357B26" w:rsidRDefault="00357B26" w:rsidP="00357B26">
      <w:pPr>
        <w:pStyle w:val="2"/>
        <w:spacing w:after="0" w:line="240" w:lineRule="auto"/>
        <w:rPr>
          <w:sz w:val="24"/>
          <w:szCs w:val="24"/>
        </w:rPr>
      </w:pPr>
      <w:bookmarkStart w:id="145" w:name="_ref_1-a2da713f52574a"/>
      <w:r w:rsidRPr="00357B26">
        <w:rPr>
          <w:sz w:val="24"/>
          <w:szCs w:val="24"/>
        </w:rPr>
        <w:t xml:space="preserve">Устанавливается следующая группировка имущества на </w:t>
      </w:r>
      <w:hyperlink r:id="rId336" w:history="1">
        <w:r w:rsidRPr="00357B26">
          <w:rPr>
            <w:rStyle w:val="a4"/>
            <w:color w:val="auto"/>
            <w:sz w:val="24"/>
            <w:szCs w:val="24"/>
            <w:u w:val="none"/>
          </w:rPr>
          <w:t>счете 02</w:t>
        </w:r>
      </w:hyperlink>
      <w:r w:rsidR="002D4C27">
        <w:rPr>
          <w:sz w:val="24"/>
          <w:szCs w:val="24"/>
        </w:rPr>
        <w:t xml:space="preserve"> «</w:t>
      </w:r>
      <w:r w:rsidRPr="00357B26">
        <w:rPr>
          <w:sz w:val="24"/>
          <w:szCs w:val="24"/>
        </w:rPr>
        <w:t>Ма</w:t>
      </w:r>
      <w:r w:rsidR="002D4C27">
        <w:rPr>
          <w:sz w:val="24"/>
          <w:szCs w:val="24"/>
        </w:rPr>
        <w:t xml:space="preserve">териальные ценности на хранении» </w:t>
      </w:r>
      <w:r w:rsidRPr="00357B26">
        <w:rPr>
          <w:sz w:val="24"/>
          <w:szCs w:val="24"/>
        </w:rPr>
        <w:t>указанные в Приложении №1 к Учетной политике.</w:t>
      </w:r>
      <w:bookmarkEnd w:id="145"/>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37" w:history="1">
        <w:r w:rsidRPr="00357B26">
          <w:rPr>
            <w:rStyle w:val="a4"/>
            <w:rFonts w:ascii="Times New Roman" w:hAnsi="Times New Roman" w:cs="Times New Roman"/>
            <w:color w:val="auto"/>
            <w:sz w:val="24"/>
            <w:szCs w:val="24"/>
            <w:u w:val="none"/>
          </w:rPr>
          <w:t>п. 9</w:t>
        </w:r>
      </w:hyperlink>
      <w:r w:rsidR="002D4C27">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 xml:space="preserve">, </w:t>
      </w:r>
      <w:hyperlink r:id="rId338" w:history="1">
        <w:r w:rsidRPr="00357B26">
          <w:rPr>
            <w:rStyle w:val="a4"/>
            <w:rFonts w:ascii="Times New Roman" w:hAnsi="Times New Roman" w:cs="Times New Roman"/>
            <w:color w:val="auto"/>
            <w:sz w:val="24"/>
            <w:szCs w:val="24"/>
            <w:u w:val="none"/>
          </w:rPr>
          <w:t>п. 20</w:t>
        </w:r>
      </w:hyperlink>
      <w:r w:rsidRPr="00357B26">
        <w:rPr>
          <w:rFonts w:ascii="Times New Roman" w:hAnsi="Times New Roman" w:cs="Times New Roman"/>
          <w:sz w:val="24"/>
          <w:szCs w:val="24"/>
        </w:rPr>
        <w:t xml:space="preserve"> Инструкции № 191н)</w:t>
      </w:r>
    </w:p>
    <w:p w:rsidR="00357B26" w:rsidRPr="00357B26" w:rsidRDefault="00357B26" w:rsidP="00357B26">
      <w:pPr>
        <w:pStyle w:val="2"/>
        <w:spacing w:after="0" w:line="240" w:lineRule="auto"/>
        <w:rPr>
          <w:sz w:val="24"/>
          <w:szCs w:val="24"/>
        </w:rPr>
      </w:pPr>
      <w:bookmarkStart w:id="146" w:name="_ref_1-58f525501a994c"/>
      <w:r w:rsidRPr="00357B26">
        <w:rPr>
          <w:sz w:val="24"/>
          <w:szCs w:val="24"/>
        </w:rPr>
        <w:t xml:space="preserve">На забалансовом </w:t>
      </w:r>
      <w:hyperlink r:id="rId339" w:history="1">
        <w:r w:rsidRPr="00357B26">
          <w:rPr>
            <w:rStyle w:val="a4"/>
            <w:color w:val="auto"/>
            <w:sz w:val="24"/>
            <w:szCs w:val="24"/>
            <w:u w:val="none"/>
          </w:rPr>
          <w:t>счете 03</w:t>
        </w:r>
      </w:hyperlink>
      <w:r w:rsidR="00FC1E05">
        <w:rPr>
          <w:sz w:val="24"/>
          <w:szCs w:val="24"/>
        </w:rPr>
        <w:t xml:space="preserve"> «Бланки строгой отчетности»</w:t>
      </w:r>
      <w:r w:rsidRPr="00357B26">
        <w:rPr>
          <w:sz w:val="24"/>
          <w:szCs w:val="24"/>
        </w:rPr>
        <w:t xml:space="preserve"> учет ведется по группам:</w:t>
      </w:r>
      <w:bookmarkEnd w:id="146"/>
    </w:p>
    <w:p w:rsidR="00357B26" w:rsidRPr="00357B26" w:rsidRDefault="00357B26" w:rsidP="0086546A">
      <w:pPr>
        <w:pStyle w:val="2"/>
        <w:numPr>
          <w:ilvl w:val="0"/>
          <w:numId w:val="0"/>
        </w:numPr>
        <w:spacing w:before="0" w:after="0" w:line="240" w:lineRule="auto"/>
        <w:ind w:firstLine="567"/>
        <w:rPr>
          <w:sz w:val="24"/>
          <w:szCs w:val="24"/>
        </w:rPr>
      </w:pPr>
      <w:r w:rsidRPr="00357B26">
        <w:rPr>
          <w:sz w:val="24"/>
          <w:szCs w:val="24"/>
        </w:rPr>
        <w:t>-</w:t>
      </w:r>
      <w:r w:rsidR="0086546A">
        <w:rPr>
          <w:sz w:val="24"/>
          <w:szCs w:val="24"/>
        </w:rPr>
        <w:t xml:space="preserve"> </w:t>
      </w:r>
      <w:r w:rsidRPr="00357B26">
        <w:rPr>
          <w:sz w:val="24"/>
          <w:szCs w:val="24"/>
        </w:rPr>
        <w:t>карты маршрута регулярных перевозок;</w:t>
      </w:r>
    </w:p>
    <w:p w:rsidR="00357B26" w:rsidRPr="00357B26" w:rsidRDefault="00357B26" w:rsidP="0086546A">
      <w:pPr>
        <w:pStyle w:val="2"/>
        <w:numPr>
          <w:ilvl w:val="0"/>
          <w:numId w:val="0"/>
        </w:numPr>
        <w:tabs>
          <w:tab w:val="center" w:pos="4776"/>
        </w:tabs>
        <w:spacing w:before="0" w:after="0" w:line="240" w:lineRule="auto"/>
        <w:ind w:firstLine="567"/>
        <w:rPr>
          <w:sz w:val="24"/>
          <w:szCs w:val="24"/>
        </w:rPr>
      </w:pPr>
      <w:r w:rsidRPr="00357B26">
        <w:rPr>
          <w:sz w:val="24"/>
          <w:szCs w:val="24"/>
        </w:rPr>
        <w:t>-</w:t>
      </w:r>
      <w:r w:rsidR="0086546A">
        <w:rPr>
          <w:sz w:val="24"/>
          <w:szCs w:val="24"/>
        </w:rPr>
        <w:t xml:space="preserve"> </w:t>
      </w:r>
      <w:r w:rsidRPr="00357B26">
        <w:rPr>
          <w:sz w:val="24"/>
          <w:szCs w:val="24"/>
        </w:rPr>
        <w:t>бланки гербовых свидетельств;</w:t>
      </w:r>
      <w:r w:rsidRPr="00357B26">
        <w:rPr>
          <w:sz w:val="24"/>
          <w:szCs w:val="24"/>
        </w:rPr>
        <w:tab/>
      </w:r>
    </w:p>
    <w:p w:rsidR="00357B26" w:rsidRPr="00357B26" w:rsidRDefault="00357B26" w:rsidP="0086546A">
      <w:pPr>
        <w:pStyle w:val="2"/>
        <w:numPr>
          <w:ilvl w:val="0"/>
          <w:numId w:val="0"/>
        </w:numPr>
        <w:spacing w:before="0" w:after="0" w:line="240" w:lineRule="auto"/>
        <w:ind w:firstLine="567"/>
        <w:rPr>
          <w:sz w:val="24"/>
          <w:szCs w:val="24"/>
        </w:rPr>
      </w:pPr>
      <w:r w:rsidRPr="00357B26">
        <w:rPr>
          <w:sz w:val="24"/>
          <w:szCs w:val="24"/>
        </w:rPr>
        <w:t>-</w:t>
      </w:r>
      <w:r w:rsidR="0086546A">
        <w:rPr>
          <w:sz w:val="24"/>
          <w:szCs w:val="24"/>
        </w:rPr>
        <w:t xml:space="preserve"> </w:t>
      </w:r>
      <w:r w:rsidRPr="00357B26">
        <w:rPr>
          <w:sz w:val="24"/>
          <w:szCs w:val="24"/>
        </w:rPr>
        <w:t>свидетельства об осуществлении перевозок по маршруту регулярных перевозок;</w:t>
      </w:r>
    </w:p>
    <w:p w:rsidR="00357B26" w:rsidRPr="00357B26" w:rsidRDefault="00357B26" w:rsidP="0086546A">
      <w:pPr>
        <w:pStyle w:val="2"/>
        <w:numPr>
          <w:ilvl w:val="0"/>
          <w:numId w:val="0"/>
        </w:numPr>
        <w:spacing w:before="0" w:after="0" w:line="240" w:lineRule="auto"/>
        <w:ind w:firstLine="567"/>
        <w:rPr>
          <w:sz w:val="24"/>
          <w:szCs w:val="24"/>
        </w:rPr>
      </w:pPr>
      <w:r w:rsidRPr="00357B26">
        <w:rPr>
          <w:sz w:val="24"/>
          <w:szCs w:val="24"/>
        </w:rPr>
        <w:t>-</w:t>
      </w:r>
      <w:r w:rsidR="0086546A">
        <w:rPr>
          <w:sz w:val="24"/>
          <w:szCs w:val="24"/>
        </w:rPr>
        <w:t xml:space="preserve"> </w:t>
      </w:r>
      <w:r w:rsidRPr="00357B26">
        <w:rPr>
          <w:sz w:val="24"/>
          <w:szCs w:val="24"/>
        </w:rPr>
        <w:t>путевки в детский оздоровительный лагерь;</w:t>
      </w:r>
    </w:p>
    <w:p w:rsidR="00357B26" w:rsidRPr="00357B26" w:rsidRDefault="00357B26" w:rsidP="0086546A">
      <w:pPr>
        <w:pStyle w:val="2"/>
        <w:numPr>
          <w:ilvl w:val="0"/>
          <w:numId w:val="0"/>
        </w:numPr>
        <w:spacing w:before="0" w:after="0" w:line="240" w:lineRule="auto"/>
        <w:ind w:firstLine="567"/>
        <w:rPr>
          <w:sz w:val="24"/>
          <w:szCs w:val="24"/>
        </w:rPr>
      </w:pPr>
      <w:r w:rsidRPr="00357B26">
        <w:rPr>
          <w:sz w:val="24"/>
          <w:szCs w:val="24"/>
        </w:rPr>
        <w:t>-</w:t>
      </w:r>
      <w:r w:rsidR="0086546A">
        <w:rPr>
          <w:sz w:val="24"/>
          <w:szCs w:val="24"/>
        </w:rPr>
        <w:t xml:space="preserve"> </w:t>
      </w:r>
      <w:r w:rsidRPr="00357B26">
        <w:rPr>
          <w:sz w:val="24"/>
          <w:szCs w:val="24"/>
        </w:rPr>
        <w:t>удостоверения.</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40" w:history="1">
        <w:r w:rsidRPr="00357B26">
          <w:rPr>
            <w:rStyle w:val="a4"/>
            <w:rFonts w:ascii="Times New Roman" w:hAnsi="Times New Roman" w:cs="Times New Roman"/>
            <w:color w:val="auto"/>
            <w:sz w:val="24"/>
            <w:szCs w:val="24"/>
            <w:u w:val="none"/>
          </w:rPr>
          <w:t>п. 337</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47" w:name="_ref_1-e42c7f3eebe24f"/>
      <w:r w:rsidRPr="00357B26">
        <w:rPr>
          <w:sz w:val="24"/>
          <w:szCs w:val="24"/>
        </w:rPr>
        <w:t xml:space="preserve">На забалансовом </w:t>
      </w:r>
      <w:hyperlink r:id="rId341" w:history="1">
        <w:r w:rsidRPr="00357B26">
          <w:rPr>
            <w:rStyle w:val="a4"/>
            <w:color w:val="auto"/>
            <w:sz w:val="24"/>
            <w:szCs w:val="24"/>
            <w:u w:val="none"/>
          </w:rPr>
          <w:t>счете 04</w:t>
        </w:r>
      </w:hyperlink>
      <w:r w:rsidR="00FC1E05">
        <w:rPr>
          <w:sz w:val="24"/>
          <w:szCs w:val="24"/>
        </w:rPr>
        <w:t xml:space="preserve"> «</w:t>
      </w:r>
      <w:r w:rsidRPr="00357B26">
        <w:rPr>
          <w:sz w:val="24"/>
          <w:szCs w:val="24"/>
        </w:rPr>
        <w:t>С</w:t>
      </w:r>
      <w:r w:rsidR="00FC1E05">
        <w:rPr>
          <w:sz w:val="24"/>
          <w:szCs w:val="24"/>
        </w:rPr>
        <w:t>омнительная задолженность»</w:t>
      </w:r>
      <w:r w:rsidRPr="00357B26">
        <w:rPr>
          <w:sz w:val="24"/>
          <w:szCs w:val="24"/>
        </w:rPr>
        <w:t xml:space="preserve"> учет ведется по группам:</w:t>
      </w:r>
      <w:bookmarkEnd w:id="147"/>
    </w:p>
    <w:p w:rsidR="00357B26" w:rsidRPr="00357B26" w:rsidRDefault="00357B26" w:rsidP="0086546A">
      <w:pPr>
        <w:pStyle w:val="a3"/>
        <w:numPr>
          <w:ilvl w:val="1"/>
          <w:numId w:val="3"/>
        </w:numPr>
        <w:spacing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задолженность по доходам;</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задолженность по авансам;</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задолженность подотчетных лиц;</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задолженность по недостачам.</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42" w:history="1">
        <w:r w:rsidRPr="00357B26">
          <w:rPr>
            <w:rStyle w:val="a4"/>
            <w:rFonts w:ascii="Times New Roman" w:hAnsi="Times New Roman" w:cs="Times New Roman"/>
            <w:color w:val="auto"/>
            <w:sz w:val="24"/>
            <w:szCs w:val="24"/>
            <w:u w:val="none"/>
          </w:rPr>
          <w:t>п. 9</w:t>
        </w:r>
      </w:hyperlink>
      <w:r w:rsidR="00FC1E05">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48" w:name="_ref_1-bb690ca1d65641"/>
      <w:r w:rsidRPr="00357B26">
        <w:rPr>
          <w:sz w:val="24"/>
          <w:szCs w:val="24"/>
        </w:rPr>
        <w:t>Документы о вручении ценных подарков (сувенирной продукции) оформляются в соответствии с Поря</w:t>
      </w:r>
      <w:r w:rsidR="00DF464E">
        <w:rPr>
          <w:sz w:val="24"/>
          <w:szCs w:val="24"/>
        </w:rPr>
        <w:t>дком, приведенным в Приложении</w:t>
      </w:r>
      <w:r w:rsidRPr="00357B26">
        <w:rPr>
          <w:sz w:val="24"/>
          <w:szCs w:val="24"/>
        </w:rPr>
        <w:t xml:space="preserve"> </w:t>
      </w:r>
      <w:fldSimple w:instr=" REF _ref_1-0afcfdad084549 \h \n \!  \* MERGEFORMAT " w:fldLock="1">
        <w:r w:rsidRPr="00357B26">
          <w:rPr>
            <w:sz w:val="24"/>
            <w:szCs w:val="24"/>
          </w:rPr>
          <w:t>14</w:t>
        </w:r>
      </w:fldSimple>
      <w:r w:rsidRPr="00357B26">
        <w:rPr>
          <w:sz w:val="24"/>
          <w:szCs w:val="24"/>
        </w:rPr>
        <w:t> к Учетной политике.</w:t>
      </w:r>
      <w:bookmarkEnd w:id="148"/>
    </w:p>
    <w:p w:rsidR="00357B26" w:rsidRPr="00357B26" w:rsidRDefault="00357B26" w:rsidP="00357B26">
      <w:pPr>
        <w:pStyle w:val="2"/>
        <w:spacing w:after="0" w:line="240" w:lineRule="auto"/>
        <w:rPr>
          <w:sz w:val="24"/>
          <w:szCs w:val="24"/>
        </w:rPr>
      </w:pPr>
      <w:bookmarkStart w:id="149" w:name="_ref_1-0f8049d35c0445"/>
      <w:r w:rsidRPr="00357B26">
        <w:rPr>
          <w:sz w:val="24"/>
          <w:szCs w:val="24"/>
        </w:rPr>
        <w:t xml:space="preserve">На забалансовом </w:t>
      </w:r>
      <w:hyperlink r:id="rId343" w:history="1">
        <w:r w:rsidRPr="00357B26">
          <w:rPr>
            <w:rStyle w:val="a4"/>
            <w:color w:val="auto"/>
            <w:sz w:val="24"/>
            <w:szCs w:val="24"/>
            <w:u w:val="none"/>
          </w:rPr>
          <w:t>счете 10</w:t>
        </w:r>
      </w:hyperlink>
      <w:r w:rsidR="00FC1E05">
        <w:rPr>
          <w:sz w:val="24"/>
          <w:szCs w:val="24"/>
        </w:rPr>
        <w:t xml:space="preserve"> «</w:t>
      </w:r>
      <w:r w:rsidRPr="00357B26">
        <w:rPr>
          <w:sz w:val="24"/>
          <w:szCs w:val="24"/>
        </w:rPr>
        <w:t>Обес</w:t>
      </w:r>
      <w:r w:rsidR="00FC1E05">
        <w:rPr>
          <w:sz w:val="24"/>
          <w:szCs w:val="24"/>
        </w:rPr>
        <w:t>печение исполнения обязательств»</w:t>
      </w:r>
      <w:r w:rsidRPr="00357B26">
        <w:rPr>
          <w:sz w:val="24"/>
          <w:szCs w:val="24"/>
        </w:rPr>
        <w:t xml:space="preserve"> учет ведется по видам обеспечений:</w:t>
      </w:r>
      <w:bookmarkEnd w:id="149"/>
    </w:p>
    <w:p w:rsidR="00357B26" w:rsidRPr="00357B26" w:rsidRDefault="00357B26" w:rsidP="0086546A">
      <w:pPr>
        <w:pStyle w:val="a3"/>
        <w:numPr>
          <w:ilvl w:val="1"/>
          <w:numId w:val="3"/>
        </w:numPr>
        <w:spacing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банковские гарантии;</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lastRenderedPageBreak/>
        <w:t>поручительства;</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имущество в залоге;</w:t>
      </w:r>
    </w:p>
    <w:p w:rsidR="00357B26" w:rsidRPr="00357B26" w:rsidRDefault="00357B26" w:rsidP="0086546A">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иные обеспечения.</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44" w:history="1">
        <w:r w:rsidRPr="00357B26">
          <w:rPr>
            <w:rStyle w:val="a4"/>
            <w:rFonts w:ascii="Times New Roman" w:hAnsi="Times New Roman" w:cs="Times New Roman"/>
            <w:color w:val="auto"/>
            <w:sz w:val="24"/>
            <w:szCs w:val="24"/>
            <w:u w:val="none"/>
          </w:rPr>
          <w:t>п. 352</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50" w:name="_ref_1-912b5dae2d2142"/>
      <w:r w:rsidRPr="00357B26">
        <w:rPr>
          <w:sz w:val="24"/>
          <w:szCs w:val="24"/>
        </w:rPr>
        <w:t xml:space="preserve">На забалансовом </w:t>
      </w:r>
      <w:hyperlink r:id="rId345" w:history="1">
        <w:r w:rsidRPr="00357B26">
          <w:rPr>
            <w:rStyle w:val="a4"/>
            <w:color w:val="auto"/>
            <w:sz w:val="24"/>
            <w:szCs w:val="24"/>
            <w:u w:val="none"/>
          </w:rPr>
          <w:t>счете 11</w:t>
        </w:r>
      </w:hyperlink>
      <w:r w:rsidR="00FC1E05">
        <w:rPr>
          <w:sz w:val="24"/>
          <w:szCs w:val="24"/>
        </w:rPr>
        <w:t xml:space="preserve"> «</w:t>
      </w:r>
      <w:r w:rsidRPr="00357B26">
        <w:rPr>
          <w:sz w:val="24"/>
          <w:szCs w:val="24"/>
        </w:rPr>
        <w:t>Государст</w:t>
      </w:r>
      <w:r w:rsidR="00FC1E05">
        <w:rPr>
          <w:sz w:val="24"/>
          <w:szCs w:val="24"/>
        </w:rPr>
        <w:t>венные и муниципальные гарантии»</w:t>
      </w:r>
      <w:r w:rsidRPr="00357B26">
        <w:rPr>
          <w:sz w:val="24"/>
          <w:szCs w:val="24"/>
        </w:rPr>
        <w:t xml:space="preserve"> учет ведется по видам гарантий:</w:t>
      </w:r>
      <w:bookmarkEnd w:id="150"/>
    </w:p>
    <w:p w:rsidR="00357B26" w:rsidRPr="00357B26" w:rsidRDefault="00357B26" w:rsidP="0086546A">
      <w:pPr>
        <w:spacing w:after="0" w:line="240" w:lineRule="auto"/>
        <w:ind w:firstLine="567"/>
        <w:jc w:val="both"/>
        <w:rPr>
          <w:rFonts w:ascii="Times New Roman" w:hAnsi="Times New Roman" w:cs="Times New Roman"/>
          <w:sz w:val="24"/>
          <w:szCs w:val="24"/>
        </w:rPr>
      </w:pPr>
      <w:r w:rsidRPr="00357B26">
        <w:rPr>
          <w:rFonts w:ascii="Times New Roman" w:hAnsi="Times New Roman" w:cs="Times New Roman"/>
          <w:sz w:val="24"/>
          <w:szCs w:val="24"/>
        </w:rPr>
        <w:t>- предоставленные гарантии с возникновением права регрессного требования;</w:t>
      </w:r>
    </w:p>
    <w:p w:rsidR="00357B26" w:rsidRPr="00357B26" w:rsidRDefault="00357B26" w:rsidP="0086546A">
      <w:pPr>
        <w:spacing w:after="0" w:line="240" w:lineRule="auto"/>
        <w:ind w:firstLine="567"/>
        <w:jc w:val="both"/>
        <w:rPr>
          <w:rFonts w:ascii="Times New Roman" w:hAnsi="Times New Roman" w:cs="Times New Roman"/>
          <w:sz w:val="24"/>
          <w:szCs w:val="24"/>
        </w:rPr>
      </w:pPr>
      <w:r w:rsidRPr="00357B26">
        <w:rPr>
          <w:rFonts w:ascii="Times New Roman" w:hAnsi="Times New Roman" w:cs="Times New Roman"/>
          <w:sz w:val="24"/>
          <w:szCs w:val="24"/>
        </w:rPr>
        <w:t>- предоставленные гарантии без возникновения права регрессного требования.</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46" w:history="1">
        <w:r w:rsidRPr="00357B26">
          <w:rPr>
            <w:rStyle w:val="a4"/>
            <w:rFonts w:ascii="Times New Roman" w:hAnsi="Times New Roman" w:cs="Times New Roman"/>
            <w:color w:val="auto"/>
            <w:sz w:val="24"/>
            <w:szCs w:val="24"/>
            <w:u w:val="none"/>
          </w:rPr>
          <w:t>ст. 115</w:t>
        </w:r>
      </w:hyperlink>
      <w:r w:rsidRPr="00357B26">
        <w:rPr>
          <w:rFonts w:ascii="Times New Roman" w:hAnsi="Times New Roman" w:cs="Times New Roman"/>
          <w:sz w:val="24"/>
          <w:szCs w:val="24"/>
        </w:rPr>
        <w:t xml:space="preserve"> БК РФ, </w:t>
      </w:r>
      <w:hyperlink r:id="rId347" w:history="1">
        <w:r w:rsidRPr="00357B26">
          <w:rPr>
            <w:rStyle w:val="a4"/>
            <w:rFonts w:ascii="Times New Roman" w:hAnsi="Times New Roman" w:cs="Times New Roman"/>
            <w:color w:val="auto"/>
            <w:sz w:val="24"/>
            <w:szCs w:val="24"/>
            <w:u w:val="none"/>
          </w:rPr>
          <w:t>п. 354</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51" w:name="_ref_1-582c7e59521a45"/>
      <w:r w:rsidRPr="00357B26">
        <w:rPr>
          <w:sz w:val="24"/>
          <w:szCs w:val="24"/>
        </w:rPr>
        <w:t xml:space="preserve">Аналитический учет по счетам </w:t>
      </w:r>
      <w:hyperlink r:id="rId348" w:history="1">
        <w:r w:rsidRPr="00357B26">
          <w:rPr>
            <w:rStyle w:val="a4"/>
            <w:color w:val="auto"/>
            <w:sz w:val="24"/>
            <w:szCs w:val="24"/>
            <w:u w:val="none"/>
          </w:rPr>
          <w:t>17</w:t>
        </w:r>
      </w:hyperlink>
      <w:r w:rsidR="00FC1E05">
        <w:rPr>
          <w:sz w:val="24"/>
          <w:szCs w:val="24"/>
        </w:rPr>
        <w:t xml:space="preserve"> «Поступления денежных средств»</w:t>
      </w:r>
      <w:r w:rsidRPr="00357B26">
        <w:rPr>
          <w:sz w:val="24"/>
          <w:szCs w:val="24"/>
        </w:rPr>
        <w:t xml:space="preserve"> и </w:t>
      </w:r>
      <w:hyperlink r:id="rId349" w:history="1">
        <w:r w:rsidRPr="00357B26">
          <w:rPr>
            <w:rStyle w:val="a4"/>
            <w:color w:val="auto"/>
            <w:sz w:val="24"/>
            <w:szCs w:val="24"/>
            <w:u w:val="none"/>
          </w:rPr>
          <w:t>18</w:t>
        </w:r>
      </w:hyperlink>
      <w:r w:rsidR="00FC1E05">
        <w:rPr>
          <w:sz w:val="24"/>
          <w:szCs w:val="24"/>
        </w:rPr>
        <w:t xml:space="preserve"> «Выбытия денежных средств»</w:t>
      </w:r>
      <w:r w:rsidRPr="00357B26">
        <w:rPr>
          <w:sz w:val="24"/>
          <w:szCs w:val="24"/>
        </w:rPr>
        <w:t xml:space="preserve"> ведется в Многографной карточке (</w:t>
      </w:r>
      <w:hyperlink r:id="rId350" w:history="1">
        <w:r w:rsidRPr="00357B26">
          <w:rPr>
            <w:rStyle w:val="a4"/>
            <w:color w:val="auto"/>
            <w:sz w:val="24"/>
            <w:szCs w:val="24"/>
            <w:u w:val="none"/>
          </w:rPr>
          <w:t>ф. 0504054</w:t>
        </w:r>
      </w:hyperlink>
      <w:r w:rsidRPr="00357B26">
        <w:rPr>
          <w:sz w:val="24"/>
          <w:szCs w:val="24"/>
        </w:rPr>
        <w:t>).</w:t>
      </w:r>
      <w:bookmarkEnd w:id="151"/>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51" w:history="1">
        <w:r w:rsidRPr="00357B26">
          <w:rPr>
            <w:rStyle w:val="a4"/>
            <w:rFonts w:ascii="Times New Roman" w:hAnsi="Times New Roman" w:cs="Times New Roman"/>
            <w:color w:val="auto"/>
            <w:sz w:val="24"/>
            <w:szCs w:val="24"/>
            <w:u w:val="none"/>
          </w:rPr>
          <w:t>п. п. 366</w:t>
        </w:r>
      </w:hyperlink>
      <w:r w:rsidRPr="00357B26">
        <w:rPr>
          <w:rFonts w:ascii="Times New Roman" w:hAnsi="Times New Roman" w:cs="Times New Roman"/>
          <w:sz w:val="24"/>
          <w:szCs w:val="24"/>
        </w:rPr>
        <w:t xml:space="preserve">, </w:t>
      </w:r>
      <w:hyperlink r:id="rId352" w:history="1">
        <w:r w:rsidRPr="00357B26">
          <w:rPr>
            <w:rStyle w:val="a4"/>
            <w:rFonts w:ascii="Times New Roman" w:hAnsi="Times New Roman" w:cs="Times New Roman"/>
            <w:color w:val="auto"/>
            <w:sz w:val="24"/>
            <w:szCs w:val="24"/>
            <w:u w:val="none"/>
          </w:rPr>
          <w:t>368</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52" w:name="_ref_1-bd58a0ceac9b40"/>
      <w:r w:rsidRPr="00357B26">
        <w:rPr>
          <w:sz w:val="24"/>
          <w:szCs w:val="24"/>
        </w:rPr>
        <w:t xml:space="preserve">Аналитический учет невыясненных поступлений бюджета прошлых лет ведется на </w:t>
      </w:r>
      <w:hyperlink r:id="rId353" w:history="1">
        <w:r w:rsidRPr="00357B26">
          <w:rPr>
            <w:rStyle w:val="a4"/>
            <w:color w:val="auto"/>
            <w:sz w:val="24"/>
            <w:szCs w:val="24"/>
            <w:u w:val="none"/>
          </w:rPr>
          <w:t>счете 19</w:t>
        </w:r>
      </w:hyperlink>
      <w:r w:rsidR="00FC1E05">
        <w:rPr>
          <w:sz w:val="24"/>
          <w:szCs w:val="24"/>
        </w:rPr>
        <w:t xml:space="preserve"> «</w:t>
      </w:r>
      <w:r w:rsidRPr="00357B26">
        <w:rPr>
          <w:sz w:val="24"/>
          <w:szCs w:val="24"/>
        </w:rPr>
        <w:t>Невыя</w:t>
      </w:r>
      <w:r w:rsidR="00FC1E05">
        <w:rPr>
          <w:sz w:val="24"/>
          <w:szCs w:val="24"/>
        </w:rPr>
        <w:t>сненные поступления прошлых лет»</w:t>
      </w:r>
      <w:r w:rsidRPr="00357B26">
        <w:rPr>
          <w:sz w:val="24"/>
          <w:szCs w:val="24"/>
        </w:rPr>
        <w:t xml:space="preserve"> в разрезе каждого плательщика, от которого поступили соответствующие средства.</w:t>
      </w:r>
      <w:bookmarkEnd w:id="152"/>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54" w:history="1">
        <w:r w:rsidRPr="00357B26">
          <w:rPr>
            <w:rStyle w:val="a4"/>
            <w:rFonts w:ascii="Times New Roman" w:hAnsi="Times New Roman" w:cs="Times New Roman"/>
            <w:color w:val="auto"/>
            <w:sz w:val="24"/>
            <w:szCs w:val="24"/>
            <w:u w:val="none"/>
          </w:rPr>
          <w:t>п. 370</w:t>
        </w:r>
      </w:hyperlink>
      <w:r w:rsidRPr="00357B26">
        <w:rPr>
          <w:rFonts w:ascii="Times New Roman" w:hAnsi="Times New Roman" w:cs="Times New Roman"/>
          <w:sz w:val="24"/>
          <w:szCs w:val="24"/>
        </w:rPr>
        <w:t xml:space="preserve"> Инструкции № 157н, </w:t>
      </w:r>
      <w:hyperlink r:id="rId355" w:history="1">
        <w:r w:rsidRPr="00357B26">
          <w:rPr>
            <w:rStyle w:val="a4"/>
            <w:rFonts w:ascii="Times New Roman" w:hAnsi="Times New Roman" w:cs="Times New Roman"/>
            <w:color w:val="auto"/>
            <w:sz w:val="24"/>
            <w:szCs w:val="24"/>
            <w:u w:val="none"/>
          </w:rPr>
          <w:t>п. 9</w:t>
        </w:r>
      </w:hyperlink>
      <w:r w:rsidR="00FC1E05">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53" w:name="_ref_1-22fe612cebb84e"/>
      <w:r w:rsidRPr="00357B26">
        <w:rPr>
          <w:sz w:val="24"/>
          <w:szCs w:val="24"/>
        </w:rPr>
        <w:t xml:space="preserve">На забалансовый </w:t>
      </w:r>
      <w:hyperlink r:id="rId356" w:history="1">
        <w:r w:rsidRPr="00357B26">
          <w:rPr>
            <w:rStyle w:val="a4"/>
            <w:color w:val="auto"/>
            <w:sz w:val="24"/>
            <w:szCs w:val="24"/>
            <w:u w:val="none"/>
          </w:rPr>
          <w:t>счет 20</w:t>
        </w:r>
      </w:hyperlink>
      <w:r w:rsidR="00FC1E05">
        <w:rPr>
          <w:sz w:val="24"/>
          <w:szCs w:val="24"/>
        </w:rPr>
        <w:t xml:space="preserve"> «</w:t>
      </w:r>
      <w:r w:rsidRPr="00357B26">
        <w:rPr>
          <w:sz w:val="24"/>
          <w:szCs w:val="24"/>
        </w:rPr>
        <w:t>Задолженност</w:t>
      </w:r>
      <w:r w:rsidR="00FC1E05">
        <w:rPr>
          <w:sz w:val="24"/>
          <w:szCs w:val="24"/>
        </w:rPr>
        <w:t>ь, невостребованная кредиторами»</w:t>
      </w:r>
      <w:r w:rsidRPr="00357B26">
        <w:rPr>
          <w:sz w:val="24"/>
          <w:szCs w:val="24"/>
        </w:rPr>
        <w:t xml:space="preserve"> не востребованная кредитором задолженность принимается по Распоряжению, изданному на основании:</w:t>
      </w:r>
      <w:bookmarkEnd w:id="153"/>
    </w:p>
    <w:p w:rsidR="00357B26" w:rsidRPr="00357B26" w:rsidRDefault="00357B26" w:rsidP="0086546A">
      <w:pPr>
        <w:spacing w:after="0" w:line="240" w:lineRule="auto"/>
        <w:ind w:firstLine="567"/>
        <w:jc w:val="both"/>
        <w:rPr>
          <w:rFonts w:ascii="Times New Roman" w:hAnsi="Times New Roman" w:cs="Times New Roman"/>
          <w:sz w:val="24"/>
          <w:szCs w:val="24"/>
        </w:rPr>
      </w:pPr>
      <w:r w:rsidRPr="00357B26">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357" w:history="1">
        <w:r w:rsidRPr="00357B26">
          <w:rPr>
            <w:rStyle w:val="a4"/>
            <w:rFonts w:ascii="Times New Roman" w:hAnsi="Times New Roman" w:cs="Times New Roman"/>
            <w:color w:val="auto"/>
            <w:sz w:val="24"/>
            <w:szCs w:val="24"/>
            <w:u w:val="none"/>
          </w:rPr>
          <w:t>(ф. 0504089)</w:t>
        </w:r>
      </w:hyperlink>
      <w:r w:rsidRPr="00357B26">
        <w:rPr>
          <w:rFonts w:ascii="Times New Roman" w:hAnsi="Times New Roman" w:cs="Times New Roman"/>
          <w:sz w:val="24"/>
          <w:szCs w:val="24"/>
        </w:rPr>
        <w:t>;</w:t>
      </w:r>
    </w:p>
    <w:p w:rsidR="00357B26" w:rsidRPr="00357B26" w:rsidRDefault="00357B26" w:rsidP="0086546A">
      <w:pPr>
        <w:spacing w:after="0" w:line="240" w:lineRule="auto"/>
        <w:ind w:firstLine="567"/>
        <w:jc w:val="both"/>
        <w:rPr>
          <w:rFonts w:ascii="Times New Roman" w:hAnsi="Times New Roman" w:cs="Times New Roman"/>
          <w:sz w:val="24"/>
          <w:szCs w:val="24"/>
        </w:rPr>
      </w:pPr>
      <w:r w:rsidRPr="00357B26">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rsidR="00357B26" w:rsidRPr="00357B26" w:rsidRDefault="00357B26" w:rsidP="0086546A">
      <w:pPr>
        <w:spacing w:after="0" w:line="240" w:lineRule="auto"/>
        <w:ind w:firstLine="567"/>
        <w:jc w:val="both"/>
        <w:rPr>
          <w:rFonts w:ascii="Times New Roman" w:hAnsi="Times New Roman" w:cs="Times New Roman"/>
          <w:sz w:val="24"/>
          <w:szCs w:val="24"/>
        </w:rPr>
      </w:pPr>
      <w:r w:rsidRPr="00357B26">
        <w:rPr>
          <w:rFonts w:ascii="Times New Roman" w:hAnsi="Times New Roman" w:cs="Times New Roman"/>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357B26" w:rsidRPr="00357B26" w:rsidRDefault="00357B26" w:rsidP="0086546A">
      <w:pPr>
        <w:spacing w:after="0" w:line="240" w:lineRule="auto"/>
        <w:ind w:firstLine="567"/>
        <w:jc w:val="both"/>
        <w:rPr>
          <w:rFonts w:ascii="Times New Roman" w:hAnsi="Times New Roman" w:cs="Times New Roman"/>
          <w:sz w:val="24"/>
          <w:szCs w:val="24"/>
        </w:rPr>
      </w:pPr>
      <w:r w:rsidRPr="00357B26">
        <w:rPr>
          <w:rFonts w:ascii="Times New Roman" w:hAnsi="Times New Roman" w:cs="Times New Roman"/>
          <w:sz w:val="24"/>
          <w:szCs w:val="24"/>
        </w:rPr>
        <w:t>- завершился срок возможного возобновления процедуры взыскания задолженности согласно законодательству;</w:t>
      </w:r>
    </w:p>
    <w:p w:rsidR="00357B26" w:rsidRPr="00357B26" w:rsidRDefault="00357B26" w:rsidP="0086546A">
      <w:pPr>
        <w:spacing w:after="0" w:line="240" w:lineRule="auto"/>
        <w:ind w:firstLine="567"/>
        <w:jc w:val="both"/>
        <w:rPr>
          <w:rFonts w:ascii="Times New Roman" w:hAnsi="Times New Roman" w:cs="Times New Roman"/>
          <w:sz w:val="24"/>
          <w:szCs w:val="24"/>
        </w:rPr>
      </w:pPr>
      <w:r w:rsidRPr="00357B26">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58" w:history="1">
        <w:r w:rsidRPr="00357B26">
          <w:rPr>
            <w:rStyle w:val="a4"/>
            <w:rFonts w:ascii="Times New Roman" w:hAnsi="Times New Roman" w:cs="Times New Roman"/>
            <w:color w:val="auto"/>
            <w:sz w:val="24"/>
            <w:szCs w:val="24"/>
            <w:u w:val="none"/>
          </w:rPr>
          <w:t>п. 371</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54" w:name="_ref_1-d5cee47946fe46"/>
      <w:r w:rsidRPr="00357B26">
        <w:rPr>
          <w:sz w:val="24"/>
          <w:szCs w:val="24"/>
        </w:rPr>
        <w:t xml:space="preserve">Основные средства на забалансовом </w:t>
      </w:r>
      <w:hyperlink r:id="rId359" w:history="1">
        <w:r w:rsidRPr="00357B26">
          <w:rPr>
            <w:rStyle w:val="a4"/>
            <w:color w:val="auto"/>
            <w:sz w:val="24"/>
            <w:szCs w:val="24"/>
            <w:u w:val="none"/>
          </w:rPr>
          <w:t>счете 21</w:t>
        </w:r>
      </w:hyperlink>
      <w:r w:rsidR="00FC1E05">
        <w:rPr>
          <w:sz w:val="24"/>
          <w:szCs w:val="24"/>
        </w:rPr>
        <w:t xml:space="preserve"> «</w:t>
      </w:r>
      <w:r w:rsidRPr="00357B26">
        <w:rPr>
          <w:sz w:val="24"/>
          <w:szCs w:val="24"/>
        </w:rPr>
        <w:t>Основные средства в эксплуатаци</w:t>
      </w:r>
      <w:r w:rsidR="00FC1E05">
        <w:rPr>
          <w:sz w:val="24"/>
          <w:szCs w:val="24"/>
        </w:rPr>
        <w:t>и»</w:t>
      </w:r>
      <w:r w:rsidRPr="00357B26">
        <w:rPr>
          <w:sz w:val="24"/>
          <w:szCs w:val="24"/>
        </w:rPr>
        <w:t xml:space="preserve"> учитываются в условной оценке: один объект - один рубль.</w:t>
      </w:r>
      <w:bookmarkEnd w:id="154"/>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60" w:history="1">
        <w:r w:rsidRPr="00357B26">
          <w:rPr>
            <w:rStyle w:val="a4"/>
            <w:rFonts w:ascii="Times New Roman" w:hAnsi="Times New Roman" w:cs="Times New Roman"/>
            <w:color w:val="auto"/>
            <w:sz w:val="24"/>
            <w:szCs w:val="24"/>
            <w:u w:val="none"/>
          </w:rPr>
          <w:t>п. 373</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55" w:name="_ref_1-ff7056fcb0ee41"/>
      <w:r w:rsidRPr="00357B26">
        <w:rPr>
          <w:sz w:val="24"/>
          <w:szCs w:val="24"/>
        </w:rPr>
        <w:t xml:space="preserve">Аналитический учет на </w:t>
      </w:r>
      <w:hyperlink r:id="rId361" w:history="1">
        <w:r w:rsidRPr="00357B26">
          <w:rPr>
            <w:rStyle w:val="a4"/>
            <w:color w:val="auto"/>
            <w:sz w:val="24"/>
            <w:szCs w:val="24"/>
            <w:u w:val="none"/>
          </w:rPr>
          <w:t>счете 21</w:t>
        </w:r>
      </w:hyperlink>
      <w:r w:rsidRPr="00357B26">
        <w:rPr>
          <w:sz w:val="24"/>
          <w:szCs w:val="24"/>
        </w:rPr>
        <w:t xml:space="preserve"> ведется по </w:t>
      </w:r>
      <w:r w:rsidR="0086546A">
        <w:rPr>
          <w:sz w:val="24"/>
          <w:szCs w:val="24"/>
        </w:rPr>
        <w:t xml:space="preserve">счетам, указанным в Приложении </w:t>
      </w:r>
      <w:r w:rsidRPr="00357B26">
        <w:rPr>
          <w:sz w:val="24"/>
          <w:szCs w:val="24"/>
        </w:rPr>
        <w:t>1 к Учетной политике</w:t>
      </w:r>
      <w:bookmarkEnd w:id="155"/>
      <w:r w:rsidRPr="00357B26">
        <w:rPr>
          <w:sz w:val="24"/>
          <w:szCs w:val="24"/>
        </w:rPr>
        <w:t>.</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62" w:history="1">
        <w:r w:rsidRPr="00357B26">
          <w:rPr>
            <w:rStyle w:val="a4"/>
            <w:rFonts w:ascii="Times New Roman" w:hAnsi="Times New Roman" w:cs="Times New Roman"/>
            <w:color w:val="auto"/>
            <w:sz w:val="24"/>
            <w:szCs w:val="24"/>
            <w:u w:val="none"/>
          </w:rPr>
          <w:t>п. 374</w:t>
        </w:r>
      </w:hyperlink>
      <w:r w:rsidRPr="00357B26">
        <w:rPr>
          <w:rFonts w:ascii="Times New Roman" w:hAnsi="Times New Roman" w:cs="Times New Roman"/>
          <w:sz w:val="24"/>
          <w:szCs w:val="24"/>
        </w:rPr>
        <w:t xml:space="preserve"> Инструкции № 157н, </w:t>
      </w:r>
      <w:hyperlink r:id="rId363" w:history="1">
        <w:r w:rsidRPr="00357B26">
          <w:rPr>
            <w:rStyle w:val="a4"/>
            <w:rFonts w:ascii="Times New Roman" w:hAnsi="Times New Roman" w:cs="Times New Roman"/>
            <w:color w:val="auto"/>
            <w:sz w:val="24"/>
            <w:szCs w:val="24"/>
            <w:u w:val="none"/>
          </w:rPr>
          <w:t>п. 9</w:t>
        </w:r>
      </w:hyperlink>
      <w:r w:rsidR="00FC1E05">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56" w:name="_ref_1-54be122662b74c"/>
      <w:r w:rsidRPr="00357B26">
        <w:rPr>
          <w:sz w:val="24"/>
          <w:szCs w:val="24"/>
        </w:rPr>
        <w:t xml:space="preserve">Аналитический учет по </w:t>
      </w:r>
      <w:hyperlink r:id="rId364" w:history="1">
        <w:r w:rsidRPr="00357B26">
          <w:rPr>
            <w:rStyle w:val="a4"/>
            <w:color w:val="auto"/>
            <w:sz w:val="24"/>
            <w:szCs w:val="24"/>
            <w:u w:val="none"/>
          </w:rPr>
          <w:t>счету 22</w:t>
        </w:r>
      </w:hyperlink>
      <w:r w:rsidR="00FC1E05">
        <w:rPr>
          <w:sz w:val="24"/>
          <w:szCs w:val="24"/>
        </w:rPr>
        <w:t xml:space="preserve"> «</w:t>
      </w:r>
      <w:r w:rsidRPr="00357B26">
        <w:rPr>
          <w:sz w:val="24"/>
          <w:szCs w:val="24"/>
        </w:rPr>
        <w:t>Материальные ценности, полученные</w:t>
      </w:r>
      <w:r w:rsidR="00FC1E05">
        <w:rPr>
          <w:sz w:val="24"/>
          <w:szCs w:val="24"/>
        </w:rPr>
        <w:t xml:space="preserve"> по централизованному снабжению»</w:t>
      </w:r>
      <w:r w:rsidRPr="00357B26">
        <w:rPr>
          <w:sz w:val="24"/>
          <w:szCs w:val="24"/>
        </w:rPr>
        <w:t xml:space="preserve"> ведется в разрезе видов материальных ценностей, получателей.</w:t>
      </w:r>
      <w:bookmarkEnd w:id="156"/>
    </w:p>
    <w:p w:rsidR="00357B26" w:rsidRPr="00357B26" w:rsidRDefault="00357B26" w:rsidP="0086546A">
      <w:pPr>
        <w:pStyle w:val="2"/>
        <w:numPr>
          <w:ilvl w:val="0"/>
          <w:numId w:val="0"/>
        </w:numPr>
        <w:spacing w:before="0" w:after="0" w:line="240" w:lineRule="auto"/>
        <w:rPr>
          <w:sz w:val="24"/>
          <w:szCs w:val="24"/>
        </w:rPr>
      </w:pPr>
      <w:r w:rsidRPr="00357B26">
        <w:rPr>
          <w:sz w:val="24"/>
          <w:szCs w:val="24"/>
        </w:rPr>
        <w:t xml:space="preserve">(Основание: </w:t>
      </w:r>
      <w:hyperlink r:id="rId365" w:history="1">
        <w:r w:rsidRPr="00357B26">
          <w:rPr>
            <w:rStyle w:val="a4"/>
            <w:color w:val="auto"/>
            <w:sz w:val="24"/>
            <w:szCs w:val="24"/>
            <w:u w:val="none"/>
          </w:rPr>
          <w:t>п. 376</w:t>
        </w:r>
      </w:hyperlink>
      <w:r w:rsidRPr="00357B26">
        <w:rPr>
          <w:sz w:val="24"/>
          <w:szCs w:val="24"/>
        </w:rPr>
        <w:t xml:space="preserve"> Инструкции № 157н, </w:t>
      </w:r>
      <w:hyperlink r:id="rId366" w:history="1">
        <w:r w:rsidRPr="00357B26">
          <w:rPr>
            <w:rStyle w:val="a4"/>
            <w:color w:val="auto"/>
            <w:sz w:val="24"/>
            <w:szCs w:val="24"/>
            <w:u w:val="none"/>
          </w:rPr>
          <w:t>п. 9</w:t>
        </w:r>
      </w:hyperlink>
      <w:r w:rsidR="00FC1E05">
        <w:rPr>
          <w:sz w:val="24"/>
          <w:szCs w:val="24"/>
        </w:rPr>
        <w:t xml:space="preserve"> СГС «Учетная политика»</w:t>
      </w:r>
      <w:r w:rsidRPr="00357B26">
        <w:rPr>
          <w:sz w:val="24"/>
          <w:szCs w:val="24"/>
        </w:rPr>
        <w:t>)</w:t>
      </w:r>
    </w:p>
    <w:p w:rsidR="00357B26" w:rsidRPr="00357B26" w:rsidRDefault="00357B26" w:rsidP="00357B26">
      <w:pPr>
        <w:pStyle w:val="2"/>
        <w:spacing w:after="0" w:line="240" w:lineRule="auto"/>
        <w:rPr>
          <w:sz w:val="24"/>
          <w:szCs w:val="24"/>
        </w:rPr>
      </w:pPr>
      <w:bookmarkStart w:id="157" w:name="_ref_1-a06d2596a9ae4c"/>
      <w:r w:rsidRPr="00357B26">
        <w:rPr>
          <w:sz w:val="24"/>
          <w:szCs w:val="24"/>
        </w:rPr>
        <w:t xml:space="preserve">Счет 25 «Имущество, переданное в возмездное пользование (аренду)» применяется для учета прав пользования по объектам </w:t>
      </w:r>
      <w:hyperlink r:id="rId367" w:history="1">
        <w:r w:rsidRPr="00357B26">
          <w:rPr>
            <w:sz w:val="24"/>
            <w:szCs w:val="24"/>
          </w:rPr>
          <w:t>неоперационной (финансовой) аренды</w:t>
        </w:r>
      </w:hyperlink>
      <w:r w:rsidRPr="00357B26">
        <w:rPr>
          <w:sz w:val="24"/>
          <w:szCs w:val="24"/>
        </w:rPr>
        <w:t xml:space="preserve">, </w:t>
      </w:r>
      <w:hyperlink r:id="rId368" w:history="1">
        <w:r w:rsidRPr="00357B26">
          <w:rPr>
            <w:sz w:val="24"/>
            <w:szCs w:val="24"/>
          </w:rPr>
          <w:t>операционной аренды</w:t>
        </w:r>
      </w:hyperlink>
      <w:r w:rsidRPr="00357B26">
        <w:rPr>
          <w:sz w:val="24"/>
          <w:szCs w:val="24"/>
        </w:rPr>
        <w:t xml:space="preserve">, которые передали в возмездное пользование (по </w:t>
      </w:r>
      <w:hyperlink r:id="rId369" w:history="1">
        <w:r w:rsidRPr="00357B26">
          <w:rPr>
            <w:sz w:val="24"/>
            <w:szCs w:val="24"/>
          </w:rPr>
          <w:t>договорам аренды</w:t>
        </w:r>
      </w:hyperlink>
      <w:r w:rsidRPr="00357B26">
        <w:rPr>
          <w:sz w:val="24"/>
          <w:szCs w:val="24"/>
        </w:rPr>
        <w:t xml:space="preserve">). Имущество принимается к забалансовому учету на основании </w:t>
      </w:r>
      <w:hyperlink r:id="rId370" w:history="1">
        <w:r w:rsidRPr="00357B26">
          <w:rPr>
            <w:sz w:val="24"/>
            <w:szCs w:val="24"/>
          </w:rPr>
          <w:t>акта</w:t>
        </w:r>
      </w:hyperlink>
      <w:r w:rsidRPr="00357B26">
        <w:rPr>
          <w:sz w:val="24"/>
          <w:szCs w:val="24"/>
        </w:rPr>
        <w:t xml:space="preserve"> о приеме-передаче объектов нефинансовых активов </w:t>
      </w:r>
      <w:hyperlink r:id="rId371" w:history="1">
        <w:r w:rsidRPr="00357B26">
          <w:rPr>
            <w:sz w:val="24"/>
            <w:szCs w:val="24"/>
          </w:rPr>
          <w:t>(ф. 0504101)</w:t>
        </w:r>
      </w:hyperlink>
      <w:r w:rsidRPr="00357B26">
        <w:rPr>
          <w:sz w:val="24"/>
          <w:szCs w:val="24"/>
        </w:rPr>
        <w:t xml:space="preserve"> по указанной в нем стоимости. 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357B26" w:rsidRPr="00357B26" w:rsidRDefault="00357B26" w:rsidP="0086546A">
      <w:pPr>
        <w:pStyle w:val="2"/>
        <w:numPr>
          <w:ilvl w:val="0"/>
          <w:numId w:val="0"/>
        </w:numPr>
        <w:spacing w:before="0" w:after="0" w:line="240" w:lineRule="auto"/>
        <w:ind w:firstLine="567"/>
        <w:rPr>
          <w:sz w:val="24"/>
          <w:szCs w:val="24"/>
        </w:rPr>
      </w:pPr>
      <w:r w:rsidRPr="00357B26">
        <w:rPr>
          <w:sz w:val="24"/>
          <w:szCs w:val="24"/>
        </w:rPr>
        <w:lastRenderedPageBreak/>
        <w:t xml:space="preserve">Основание - </w:t>
      </w:r>
      <w:hyperlink r:id="rId372" w:history="1">
        <w:r w:rsidRPr="00357B26">
          <w:rPr>
            <w:sz w:val="24"/>
            <w:szCs w:val="24"/>
          </w:rPr>
          <w:t>п. 381</w:t>
        </w:r>
      </w:hyperlink>
      <w:r w:rsidRPr="00357B26">
        <w:rPr>
          <w:sz w:val="24"/>
          <w:szCs w:val="24"/>
        </w:rPr>
        <w:t xml:space="preserve"> Инструкции N 157н, </w:t>
      </w:r>
      <w:hyperlink r:id="rId373" w:history="1">
        <w:r w:rsidRPr="00357B26">
          <w:rPr>
            <w:sz w:val="24"/>
            <w:szCs w:val="24"/>
          </w:rPr>
          <w:t>п. п. 7</w:t>
        </w:r>
      </w:hyperlink>
      <w:r w:rsidRPr="00357B26">
        <w:rPr>
          <w:sz w:val="24"/>
          <w:szCs w:val="24"/>
        </w:rPr>
        <w:t xml:space="preserve">, </w:t>
      </w:r>
      <w:hyperlink r:id="rId374" w:history="1">
        <w:r w:rsidRPr="00357B26">
          <w:rPr>
            <w:sz w:val="24"/>
            <w:szCs w:val="24"/>
          </w:rPr>
          <w:t>16</w:t>
        </w:r>
      </w:hyperlink>
      <w:r w:rsidRPr="00357B26">
        <w:rPr>
          <w:sz w:val="24"/>
          <w:szCs w:val="24"/>
        </w:rPr>
        <w:t xml:space="preserve"> Инструкции N 162н, </w:t>
      </w:r>
      <w:hyperlink r:id="rId375" w:history="1">
        <w:r w:rsidRPr="00357B26">
          <w:rPr>
            <w:sz w:val="24"/>
            <w:szCs w:val="24"/>
          </w:rPr>
          <w:t>п. п. 9</w:t>
        </w:r>
      </w:hyperlink>
      <w:r w:rsidRPr="00357B26">
        <w:rPr>
          <w:sz w:val="24"/>
          <w:szCs w:val="24"/>
        </w:rPr>
        <w:t xml:space="preserve">, </w:t>
      </w:r>
      <w:hyperlink r:id="rId376" w:history="1">
        <w:r w:rsidRPr="00357B26">
          <w:rPr>
            <w:sz w:val="24"/>
            <w:szCs w:val="24"/>
          </w:rPr>
          <w:t>21</w:t>
        </w:r>
      </w:hyperlink>
    </w:p>
    <w:p w:rsidR="00357B26" w:rsidRPr="00357B26" w:rsidRDefault="00357B26" w:rsidP="0086546A">
      <w:pPr>
        <w:pStyle w:val="2"/>
        <w:numPr>
          <w:ilvl w:val="0"/>
          <w:numId w:val="0"/>
        </w:numPr>
        <w:spacing w:before="0" w:after="0" w:line="240" w:lineRule="auto"/>
        <w:ind w:firstLine="567"/>
        <w:rPr>
          <w:sz w:val="24"/>
          <w:szCs w:val="24"/>
        </w:rPr>
      </w:pPr>
      <w:r w:rsidRPr="00357B26">
        <w:rPr>
          <w:sz w:val="24"/>
          <w:szCs w:val="24"/>
        </w:rPr>
        <w:t xml:space="preserve">Инструкции N 174н, </w:t>
      </w:r>
      <w:hyperlink r:id="rId377" w:history="1">
        <w:r w:rsidRPr="00357B26">
          <w:rPr>
            <w:sz w:val="24"/>
            <w:szCs w:val="24"/>
          </w:rPr>
          <w:t>п. п. 9</w:t>
        </w:r>
      </w:hyperlink>
      <w:r w:rsidRPr="00357B26">
        <w:rPr>
          <w:sz w:val="24"/>
          <w:szCs w:val="24"/>
        </w:rPr>
        <w:t xml:space="preserve">, </w:t>
      </w:r>
      <w:hyperlink r:id="rId378" w:history="1">
        <w:r w:rsidRPr="00357B26">
          <w:rPr>
            <w:sz w:val="24"/>
            <w:szCs w:val="24"/>
          </w:rPr>
          <w:t>21</w:t>
        </w:r>
      </w:hyperlink>
      <w:r w:rsidRPr="00357B26">
        <w:rPr>
          <w:sz w:val="24"/>
          <w:szCs w:val="24"/>
        </w:rPr>
        <w:t xml:space="preserve"> Инструкции N 183н.</w:t>
      </w:r>
    </w:p>
    <w:p w:rsidR="00357B26" w:rsidRPr="00357B26" w:rsidRDefault="00357B26" w:rsidP="0086546A">
      <w:pPr>
        <w:pStyle w:val="2"/>
        <w:numPr>
          <w:ilvl w:val="0"/>
          <w:numId w:val="0"/>
        </w:numPr>
        <w:spacing w:before="0" w:after="0" w:line="240" w:lineRule="auto"/>
        <w:ind w:firstLine="567"/>
        <w:rPr>
          <w:iCs/>
        </w:rPr>
      </w:pPr>
      <w:r w:rsidRPr="00357B26">
        <w:rPr>
          <w:sz w:val="24"/>
          <w:szCs w:val="24"/>
        </w:rPr>
        <w:t>Аналитический учет имущества, переданного в возмездное пользование (аренду) ведетсяотделом по управлению муниципальным имуществом и землепользованию администрации Суровикинского муниципального района по каждому виду имущества в разрезе арендаторов и мест нахождения (</w:t>
      </w:r>
      <w:hyperlink r:id="rId379" w:history="1">
        <w:r w:rsidRPr="00357B26">
          <w:rPr>
            <w:sz w:val="24"/>
            <w:szCs w:val="24"/>
          </w:rPr>
          <w:t>п. 382</w:t>
        </w:r>
      </w:hyperlink>
      <w:r w:rsidRPr="00357B26">
        <w:rPr>
          <w:sz w:val="24"/>
          <w:szCs w:val="24"/>
        </w:rPr>
        <w:t xml:space="preserve"> Инструкции N 157н, </w:t>
      </w:r>
      <w:hyperlink r:id="rId380" w:history="1">
        <w:r w:rsidRPr="00357B26">
          <w:rPr>
            <w:sz w:val="24"/>
            <w:szCs w:val="24"/>
          </w:rPr>
          <w:t>разд. 3</w:t>
        </w:r>
      </w:hyperlink>
      <w:r w:rsidRPr="00357B26">
        <w:rPr>
          <w:sz w:val="24"/>
          <w:szCs w:val="24"/>
        </w:rPr>
        <w:t xml:space="preserve"> Методических указаний). Данные аналитического учета передаются в МКУ «ЦБ» для отражения в учете, путем выгрузки из программного продукта.</w:t>
      </w:r>
      <w:r w:rsidRPr="00357B26">
        <w:rPr>
          <w:iCs/>
          <w:sz w:val="24"/>
          <w:szCs w:val="24"/>
        </w:rPr>
        <w:t>(Основание Распоряжение от 21.11.2019 года №239 «О рассмотрении акта камеральной проверки Комитета финансов Волгоградской области»)</w:t>
      </w:r>
    </w:p>
    <w:p w:rsidR="00357B26" w:rsidRPr="00357B26" w:rsidRDefault="00357B26" w:rsidP="0086546A">
      <w:pPr>
        <w:pStyle w:val="2"/>
        <w:numPr>
          <w:ilvl w:val="0"/>
          <w:numId w:val="0"/>
        </w:numPr>
        <w:spacing w:before="0" w:after="0" w:line="240" w:lineRule="auto"/>
        <w:ind w:firstLine="482"/>
        <w:rPr>
          <w:sz w:val="24"/>
          <w:szCs w:val="24"/>
        </w:rPr>
      </w:pPr>
      <w:r w:rsidRPr="00357B26">
        <w:rPr>
          <w:sz w:val="24"/>
          <w:szCs w:val="24"/>
        </w:rPr>
        <w:t>В случае предоставления имущества в операционную аренду, если это предусмотрено учредительными документами и является уставной деятельностью учреждения, то переданное в аренду недвижимое имущество нужно классифицировать у учреждения-арендодателя как инвестиционную недвижимость (</w:t>
      </w:r>
      <w:hyperlink r:id="rId381" w:history="1">
        <w:r w:rsidRPr="00357B26">
          <w:rPr>
            <w:sz w:val="24"/>
            <w:szCs w:val="24"/>
          </w:rPr>
          <w:t>Письмо</w:t>
        </w:r>
      </w:hyperlink>
      <w:r w:rsidRPr="00357B26">
        <w:rPr>
          <w:sz w:val="24"/>
          <w:szCs w:val="24"/>
        </w:rPr>
        <w:t xml:space="preserve"> Минфина России от 26.07.2018 N 02-07-10/52732).</w:t>
      </w:r>
    </w:p>
    <w:p w:rsidR="00357B26" w:rsidRPr="00357B26" w:rsidRDefault="00FC1E05" w:rsidP="00357B26">
      <w:pPr>
        <w:pStyle w:val="2"/>
        <w:spacing w:after="0" w:line="240" w:lineRule="auto"/>
        <w:rPr>
          <w:sz w:val="24"/>
          <w:szCs w:val="24"/>
        </w:rPr>
      </w:pPr>
      <w:r>
        <w:rPr>
          <w:sz w:val="24"/>
          <w:szCs w:val="24"/>
        </w:rPr>
        <w:t>Счет 26 «</w:t>
      </w:r>
      <w:r w:rsidR="00357B26" w:rsidRPr="00357B26">
        <w:rPr>
          <w:sz w:val="24"/>
          <w:szCs w:val="24"/>
        </w:rPr>
        <w:t>Имущество, передан</w:t>
      </w:r>
      <w:r>
        <w:rPr>
          <w:sz w:val="24"/>
          <w:szCs w:val="24"/>
        </w:rPr>
        <w:t>ное в безвозмездное пользование»</w:t>
      </w:r>
      <w:r w:rsidR="00357B26" w:rsidRPr="00357B26">
        <w:rPr>
          <w:sz w:val="24"/>
          <w:szCs w:val="24"/>
        </w:rPr>
        <w:t xml:space="preserve"> предназначен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w:t>
      </w:r>
    </w:p>
    <w:p w:rsidR="00357B26" w:rsidRPr="00357B26" w:rsidRDefault="00357B26" w:rsidP="0086546A">
      <w:pPr>
        <w:pStyle w:val="2"/>
        <w:numPr>
          <w:ilvl w:val="0"/>
          <w:numId w:val="0"/>
        </w:numPr>
        <w:spacing w:before="0" w:after="0" w:line="240" w:lineRule="auto"/>
        <w:rPr>
          <w:sz w:val="24"/>
          <w:szCs w:val="24"/>
        </w:rPr>
      </w:pPr>
      <w:r w:rsidRPr="00357B26">
        <w:rPr>
          <w:sz w:val="24"/>
          <w:szCs w:val="24"/>
        </w:rPr>
        <w:t xml:space="preserve">(в ред. </w:t>
      </w:r>
      <w:hyperlink r:id="rId382" w:history="1">
        <w:r w:rsidRPr="00357B26">
          <w:rPr>
            <w:sz w:val="24"/>
            <w:szCs w:val="24"/>
          </w:rPr>
          <w:t>Приказа</w:t>
        </w:r>
      </w:hyperlink>
      <w:r w:rsidRPr="00357B26">
        <w:rPr>
          <w:sz w:val="24"/>
          <w:szCs w:val="24"/>
        </w:rPr>
        <w:t xml:space="preserve"> Минфина России от 28.12.2018 N 298н)</w:t>
      </w:r>
    </w:p>
    <w:p w:rsidR="00357B26" w:rsidRPr="00357B26" w:rsidRDefault="00357B26" w:rsidP="0086546A">
      <w:pPr>
        <w:pStyle w:val="2"/>
        <w:numPr>
          <w:ilvl w:val="0"/>
          <w:numId w:val="0"/>
        </w:numPr>
        <w:spacing w:before="0" w:after="0" w:line="240" w:lineRule="auto"/>
        <w:ind w:firstLine="482"/>
        <w:rPr>
          <w:sz w:val="24"/>
          <w:szCs w:val="24"/>
        </w:rPr>
      </w:pPr>
      <w:r w:rsidRPr="00357B26">
        <w:rPr>
          <w:sz w:val="24"/>
          <w:szCs w:val="24"/>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rsidR="00357B26" w:rsidRPr="00357B26" w:rsidRDefault="00357B26" w:rsidP="0086546A">
      <w:pPr>
        <w:pStyle w:val="2"/>
        <w:numPr>
          <w:ilvl w:val="0"/>
          <w:numId w:val="0"/>
        </w:numPr>
        <w:spacing w:before="0" w:after="0" w:line="240" w:lineRule="auto"/>
        <w:rPr>
          <w:sz w:val="24"/>
          <w:szCs w:val="24"/>
        </w:rPr>
      </w:pPr>
      <w:r w:rsidRPr="00357B26">
        <w:rPr>
          <w:sz w:val="24"/>
          <w:szCs w:val="24"/>
        </w:rPr>
        <w:t xml:space="preserve">(в ред. </w:t>
      </w:r>
      <w:hyperlink r:id="rId383" w:history="1">
        <w:r w:rsidRPr="00357B26">
          <w:rPr>
            <w:sz w:val="24"/>
            <w:szCs w:val="24"/>
          </w:rPr>
          <w:t>Приказа</w:t>
        </w:r>
      </w:hyperlink>
      <w:r w:rsidRPr="00357B26">
        <w:rPr>
          <w:sz w:val="24"/>
          <w:szCs w:val="24"/>
        </w:rPr>
        <w:t xml:space="preserve"> Минфина России от 28.12.2018 N 298н)</w:t>
      </w:r>
    </w:p>
    <w:p w:rsidR="00357B26" w:rsidRPr="00357B26" w:rsidRDefault="00357B26" w:rsidP="0086546A">
      <w:pPr>
        <w:pStyle w:val="2"/>
        <w:numPr>
          <w:ilvl w:val="0"/>
          <w:numId w:val="0"/>
        </w:numPr>
        <w:spacing w:before="0" w:after="0" w:line="240" w:lineRule="auto"/>
        <w:ind w:firstLine="482"/>
        <w:rPr>
          <w:sz w:val="24"/>
          <w:szCs w:val="24"/>
        </w:rPr>
      </w:pPr>
      <w:r w:rsidRPr="00357B26">
        <w:rPr>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357B26" w:rsidRPr="00357B26" w:rsidRDefault="00357B26" w:rsidP="0086546A">
      <w:pPr>
        <w:pStyle w:val="2"/>
        <w:numPr>
          <w:ilvl w:val="0"/>
          <w:numId w:val="0"/>
        </w:numPr>
        <w:spacing w:before="0" w:after="0" w:line="240" w:lineRule="auto"/>
        <w:ind w:firstLine="567"/>
        <w:rPr>
          <w:iCs/>
        </w:rPr>
      </w:pPr>
      <w:r w:rsidRPr="00357B26">
        <w:rPr>
          <w:sz w:val="24"/>
          <w:szCs w:val="24"/>
        </w:rPr>
        <w:t xml:space="preserve">Аналитический учет имущества, переданного в безвозмездное пользование ведется отделом по управлению муниципальным имуществом и землепользованию администрации Суровикинского муниципального района в разрезе пользователей имущества, мест его нахождения, по видам имущества в структуре групп, предусмотренных </w:t>
      </w:r>
      <w:hyperlink r:id="rId384" w:history="1">
        <w:r w:rsidRPr="00357B26">
          <w:rPr>
            <w:sz w:val="24"/>
            <w:szCs w:val="24"/>
          </w:rPr>
          <w:t>пунктом 37</w:t>
        </w:r>
      </w:hyperlink>
      <w:r w:rsidRPr="00357B26">
        <w:rPr>
          <w:sz w:val="24"/>
          <w:szCs w:val="24"/>
        </w:rPr>
        <w:t xml:space="preserve"> настоящей Инструкции, его количеству и стоимости. Данные аналитического учета передаются в МКУ «ЦБ» для отражения в учете, путем выгрузки из программного продукта.</w:t>
      </w:r>
      <w:r w:rsidRPr="00357B26">
        <w:rPr>
          <w:iCs/>
          <w:sz w:val="24"/>
          <w:szCs w:val="24"/>
        </w:rPr>
        <w:t>(Основание Распоряжение от 21.11.2019 года №239 «О рассмотрении акта камеральной проверки Комитета финансов Волгоградской области»)</w:t>
      </w:r>
    </w:p>
    <w:bookmarkStart w:id="158" w:name="_GoBack"/>
    <w:bookmarkEnd w:id="158"/>
    <w:p w:rsidR="00357B26" w:rsidRPr="00357B26" w:rsidRDefault="00125DED" w:rsidP="00357B26">
      <w:pPr>
        <w:pStyle w:val="2"/>
        <w:spacing w:after="0" w:line="240" w:lineRule="auto"/>
        <w:rPr>
          <w:sz w:val="24"/>
          <w:szCs w:val="24"/>
        </w:rPr>
      </w:pPr>
      <w:r w:rsidRPr="00125DED">
        <w:fldChar w:fldCharType="begin"/>
      </w:r>
      <w:r w:rsidR="00357B26" w:rsidRPr="00357B26">
        <w:instrText xml:space="preserve"> HYPERLINK "consultantplus://offline/ref=9D8161AA42813FF2C5CEF20345109A18045E915A4D486592BF0D91A3DD55F1698951AD87C989255BD5FBE092C10199654393C4422B6702763792395C742FD49E87DB4C43BB2402B727F63A412BD403E6C2A5E60AF36CdFRFM" </w:instrText>
      </w:r>
      <w:r w:rsidRPr="00125DED">
        <w:fldChar w:fldCharType="separate"/>
      </w:r>
      <w:r w:rsidR="00357B26" w:rsidRPr="00357B26">
        <w:rPr>
          <w:rStyle w:val="a4"/>
          <w:color w:val="auto"/>
          <w:sz w:val="24"/>
          <w:szCs w:val="24"/>
          <w:u w:val="none"/>
        </w:rPr>
        <w:t>Счет 29</w:t>
      </w:r>
      <w:r w:rsidRPr="00357B26">
        <w:rPr>
          <w:rStyle w:val="a4"/>
          <w:color w:val="auto"/>
          <w:sz w:val="24"/>
          <w:szCs w:val="24"/>
          <w:u w:val="none"/>
        </w:rPr>
        <w:fldChar w:fldCharType="end"/>
      </w:r>
      <w:r w:rsidR="00FC1E05">
        <w:rPr>
          <w:sz w:val="24"/>
          <w:szCs w:val="24"/>
        </w:rPr>
        <w:t xml:space="preserve"> «</w:t>
      </w:r>
      <w:r w:rsidR="00357B26" w:rsidRPr="00357B26">
        <w:rPr>
          <w:sz w:val="24"/>
          <w:szCs w:val="24"/>
        </w:rPr>
        <w:t>Представленные</w:t>
      </w:r>
      <w:r w:rsidR="00FC1E05">
        <w:rPr>
          <w:sz w:val="24"/>
          <w:szCs w:val="24"/>
        </w:rPr>
        <w:t xml:space="preserve"> субсидии на приобретение жилья»</w:t>
      </w:r>
      <w:r w:rsidR="00357B26" w:rsidRPr="00357B26">
        <w:rPr>
          <w:sz w:val="24"/>
          <w:szCs w:val="24"/>
        </w:rPr>
        <w:t xml:space="preserve"> применяется для учета предоставленных субсидий на приобретение жилья.</w:t>
      </w:r>
      <w:bookmarkEnd w:id="157"/>
    </w:p>
    <w:p w:rsidR="00357B26" w:rsidRPr="00357B26" w:rsidRDefault="00357B26" w:rsidP="00357B26">
      <w:pPr>
        <w:pStyle w:val="2"/>
        <w:spacing w:after="0" w:line="240" w:lineRule="auto"/>
        <w:rPr>
          <w:sz w:val="24"/>
          <w:szCs w:val="24"/>
        </w:rPr>
      </w:pPr>
      <w:r w:rsidRPr="00357B26">
        <w:rPr>
          <w:sz w:val="24"/>
          <w:szCs w:val="24"/>
        </w:rPr>
        <w:t xml:space="preserve">Учет операций по </w:t>
      </w:r>
      <w:hyperlink r:id="rId385" w:history="1">
        <w:r w:rsidRPr="00357B26">
          <w:rPr>
            <w:rStyle w:val="a4"/>
            <w:color w:val="auto"/>
            <w:sz w:val="24"/>
            <w:szCs w:val="24"/>
            <w:u w:val="none"/>
          </w:rPr>
          <w:t>счету 29</w:t>
        </w:r>
      </w:hyperlink>
      <w:r w:rsidRPr="00357B26">
        <w:rPr>
          <w:sz w:val="24"/>
          <w:szCs w:val="24"/>
        </w:rPr>
        <w:t xml:space="preserve"> ведется в Многографной карточке (</w:t>
      </w:r>
      <w:hyperlink r:id="rId386" w:history="1">
        <w:r w:rsidRPr="00357B26">
          <w:rPr>
            <w:rStyle w:val="a4"/>
            <w:color w:val="auto"/>
            <w:sz w:val="24"/>
            <w:szCs w:val="24"/>
            <w:u w:val="none"/>
          </w:rPr>
          <w:t>ф. 0504054</w:t>
        </w:r>
      </w:hyperlink>
      <w:r w:rsidRPr="00357B26">
        <w:rPr>
          <w:sz w:val="24"/>
          <w:szCs w:val="24"/>
        </w:rPr>
        <w:t>).</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87" w:history="1">
        <w:r w:rsidRPr="00357B26">
          <w:rPr>
            <w:rStyle w:val="a4"/>
            <w:rFonts w:ascii="Times New Roman" w:hAnsi="Times New Roman" w:cs="Times New Roman"/>
            <w:color w:val="auto"/>
            <w:sz w:val="24"/>
            <w:szCs w:val="24"/>
            <w:u w:val="none"/>
          </w:rPr>
          <w:t>п. 9</w:t>
        </w:r>
      </w:hyperlink>
      <w:r w:rsidR="00FC1E05">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w:t>
      </w:r>
    </w:p>
    <w:p w:rsidR="00357B26" w:rsidRPr="00357B26" w:rsidRDefault="00FC1E05" w:rsidP="00357B26">
      <w:pPr>
        <w:pStyle w:val="2"/>
        <w:spacing w:after="0" w:line="240" w:lineRule="auto"/>
        <w:rPr>
          <w:sz w:val="24"/>
          <w:szCs w:val="24"/>
        </w:rPr>
      </w:pPr>
      <w:bookmarkStart w:id="159" w:name="_ref_1-a26ca3949d8944"/>
      <w:r>
        <w:rPr>
          <w:sz w:val="24"/>
          <w:szCs w:val="24"/>
        </w:rPr>
        <w:t>На забалансовом счете 40 «</w:t>
      </w:r>
      <w:r w:rsidR="00357B26" w:rsidRPr="00357B26">
        <w:rPr>
          <w:sz w:val="24"/>
          <w:szCs w:val="24"/>
        </w:rPr>
        <w:t>Финансовые активы в упра</w:t>
      </w:r>
      <w:r>
        <w:rPr>
          <w:sz w:val="24"/>
          <w:szCs w:val="24"/>
        </w:rPr>
        <w:t>вляющих компаниях»</w:t>
      </w:r>
      <w:r w:rsidR="00357B26" w:rsidRPr="00357B26">
        <w:rPr>
          <w:sz w:val="24"/>
          <w:szCs w:val="24"/>
        </w:rPr>
        <w:t xml:space="preserve"> учет ведется по группам активов:</w:t>
      </w:r>
      <w:bookmarkEnd w:id="159"/>
    </w:p>
    <w:p w:rsidR="00357B26" w:rsidRPr="00357B26" w:rsidRDefault="00357B26" w:rsidP="00DF464E">
      <w:pPr>
        <w:pStyle w:val="a3"/>
        <w:numPr>
          <w:ilvl w:val="1"/>
          <w:numId w:val="3"/>
        </w:numPr>
        <w:spacing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ценные бумаги, кроме акций;</w:t>
      </w:r>
    </w:p>
    <w:p w:rsidR="00357B26" w:rsidRPr="00357B26" w:rsidRDefault="00357B26" w:rsidP="00DF464E">
      <w:pPr>
        <w:pStyle w:val="a3"/>
        <w:numPr>
          <w:ilvl w:val="1"/>
          <w:numId w:val="3"/>
        </w:numPr>
        <w:spacing w:before="120" w:after="0" w:line="240" w:lineRule="auto"/>
        <w:ind w:left="0" w:firstLine="567"/>
        <w:jc w:val="both"/>
        <w:rPr>
          <w:rFonts w:ascii="Times New Roman" w:hAnsi="Times New Roman" w:cs="Times New Roman"/>
          <w:sz w:val="24"/>
          <w:szCs w:val="24"/>
        </w:rPr>
      </w:pPr>
      <w:r w:rsidRPr="00357B26">
        <w:rPr>
          <w:rFonts w:ascii="Times New Roman" w:hAnsi="Times New Roman" w:cs="Times New Roman"/>
          <w:sz w:val="24"/>
          <w:szCs w:val="24"/>
        </w:rPr>
        <w:t>иные финансовые активы.</w:t>
      </w:r>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88" w:history="1">
        <w:r w:rsidRPr="00357B26">
          <w:rPr>
            <w:rStyle w:val="a4"/>
            <w:rFonts w:ascii="Times New Roman" w:hAnsi="Times New Roman" w:cs="Times New Roman"/>
            <w:color w:val="auto"/>
            <w:sz w:val="24"/>
            <w:szCs w:val="24"/>
            <w:u w:val="none"/>
          </w:rPr>
          <w:t>п. 392</w:t>
        </w:r>
      </w:hyperlink>
      <w:r w:rsidRPr="00357B26">
        <w:rPr>
          <w:rFonts w:ascii="Times New Roman" w:hAnsi="Times New Roman" w:cs="Times New Roman"/>
          <w:sz w:val="24"/>
          <w:szCs w:val="24"/>
        </w:rPr>
        <w:t xml:space="preserve"> Инструкции № 157н)</w:t>
      </w:r>
    </w:p>
    <w:p w:rsidR="00357B26" w:rsidRPr="00357B26" w:rsidRDefault="00357B26" w:rsidP="00357B26">
      <w:pPr>
        <w:pStyle w:val="2"/>
        <w:spacing w:after="0" w:line="240" w:lineRule="auto"/>
        <w:rPr>
          <w:sz w:val="24"/>
          <w:szCs w:val="24"/>
        </w:rPr>
      </w:pPr>
      <w:bookmarkStart w:id="160" w:name="_ref_1-d5d0b95ee95740"/>
      <w:r w:rsidRPr="00357B26">
        <w:rPr>
          <w:sz w:val="24"/>
          <w:szCs w:val="24"/>
        </w:rPr>
        <w:t>Находящееся в оперативном управлении учреждения или хозяйственном ведении предприятия имущество концедента, являющееся объектом концессионного соглашения, учитывается на забалансовом счете.</w:t>
      </w:r>
      <w:bookmarkEnd w:id="160"/>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89" w:history="1">
        <w:r w:rsidRPr="00357B26">
          <w:rPr>
            <w:rStyle w:val="a4"/>
            <w:rFonts w:ascii="Times New Roman" w:hAnsi="Times New Roman" w:cs="Times New Roman"/>
            <w:color w:val="auto"/>
            <w:sz w:val="24"/>
            <w:szCs w:val="24"/>
            <w:u w:val="none"/>
          </w:rPr>
          <w:t>п. 9</w:t>
        </w:r>
      </w:hyperlink>
      <w:r w:rsidR="00FC1E05">
        <w:rPr>
          <w:rFonts w:ascii="Times New Roman" w:hAnsi="Times New Roman" w:cs="Times New Roman"/>
          <w:sz w:val="24"/>
          <w:szCs w:val="24"/>
        </w:rPr>
        <w:t xml:space="preserve"> СГС «</w:t>
      </w:r>
      <w:r w:rsidRPr="00357B26">
        <w:rPr>
          <w:rFonts w:ascii="Times New Roman" w:hAnsi="Times New Roman" w:cs="Times New Roman"/>
          <w:sz w:val="24"/>
          <w:szCs w:val="24"/>
        </w:rPr>
        <w:t>Учетная по</w:t>
      </w:r>
      <w:r w:rsidR="00FC1E05">
        <w:rPr>
          <w:rFonts w:ascii="Times New Roman" w:hAnsi="Times New Roman" w:cs="Times New Roman"/>
          <w:sz w:val="24"/>
          <w:szCs w:val="24"/>
        </w:rPr>
        <w:t>литика»</w:t>
      </w:r>
      <w:r w:rsidRPr="00357B26">
        <w:rPr>
          <w:rFonts w:ascii="Times New Roman" w:hAnsi="Times New Roman" w:cs="Times New Roman"/>
          <w:sz w:val="24"/>
          <w:szCs w:val="24"/>
        </w:rPr>
        <w:t xml:space="preserve">, </w:t>
      </w:r>
      <w:hyperlink r:id="rId390" w:history="1">
        <w:r w:rsidRPr="00357B26">
          <w:rPr>
            <w:rStyle w:val="a4"/>
            <w:rFonts w:ascii="Times New Roman" w:hAnsi="Times New Roman" w:cs="Times New Roman"/>
            <w:color w:val="auto"/>
            <w:sz w:val="24"/>
            <w:szCs w:val="24"/>
            <w:u w:val="none"/>
          </w:rPr>
          <w:t>п. 5</w:t>
        </w:r>
      </w:hyperlink>
      <w:r w:rsidR="00FC1E05">
        <w:rPr>
          <w:rFonts w:ascii="Times New Roman" w:hAnsi="Times New Roman" w:cs="Times New Roman"/>
          <w:sz w:val="24"/>
          <w:szCs w:val="24"/>
        </w:rPr>
        <w:t xml:space="preserve"> СГС «</w:t>
      </w:r>
      <w:r w:rsidRPr="00357B26">
        <w:rPr>
          <w:rFonts w:ascii="Times New Roman" w:hAnsi="Times New Roman" w:cs="Times New Roman"/>
          <w:sz w:val="24"/>
          <w:szCs w:val="24"/>
        </w:rPr>
        <w:t>Концессионные со</w:t>
      </w:r>
      <w:r w:rsidR="00FC1E05">
        <w:rPr>
          <w:rFonts w:ascii="Times New Roman" w:hAnsi="Times New Roman" w:cs="Times New Roman"/>
          <w:sz w:val="24"/>
          <w:szCs w:val="24"/>
        </w:rPr>
        <w:t>глашения»</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61" w:name="_ref_1-3050a962f61746"/>
      <w:r w:rsidRPr="00357B26">
        <w:rPr>
          <w:sz w:val="24"/>
          <w:szCs w:val="24"/>
        </w:rPr>
        <w:lastRenderedPageBreak/>
        <w:t>Предусмотренный концессионным соглашением размер инвестиций (предельный размер расходов) на создание (сметная стоимость) и (или) реконструкцию объекта концессионного соглашения учитывается на забалансовом счете.</w:t>
      </w:r>
      <w:bookmarkEnd w:id="161"/>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91" w:history="1">
        <w:r w:rsidRPr="00357B26">
          <w:rPr>
            <w:rStyle w:val="a4"/>
            <w:rFonts w:ascii="Times New Roman" w:hAnsi="Times New Roman" w:cs="Times New Roman"/>
            <w:color w:val="auto"/>
            <w:sz w:val="24"/>
            <w:szCs w:val="24"/>
            <w:u w:val="none"/>
          </w:rPr>
          <w:t>п. 9</w:t>
        </w:r>
      </w:hyperlink>
      <w:r w:rsidR="00FC1E05">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 xml:space="preserve">, </w:t>
      </w:r>
      <w:hyperlink r:id="rId392" w:history="1">
        <w:r w:rsidRPr="00357B26">
          <w:rPr>
            <w:rStyle w:val="a4"/>
            <w:rFonts w:ascii="Times New Roman" w:hAnsi="Times New Roman" w:cs="Times New Roman"/>
            <w:color w:val="auto"/>
            <w:sz w:val="24"/>
            <w:szCs w:val="24"/>
            <w:u w:val="none"/>
          </w:rPr>
          <w:t>п. 7</w:t>
        </w:r>
      </w:hyperlink>
      <w:r w:rsidR="00FC1E05">
        <w:rPr>
          <w:rFonts w:ascii="Times New Roman" w:hAnsi="Times New Roman" w:cs="Times New Roman"/>
          <w:sz w:val="24"/>
          <w:szCs w:val="24"/>
        </w:rPr>
        <w:t xml:space="preserve"> СГС «</w:t>
      </w:r>
      <w:r w:rsidRPr="00357B26">
        <w:rPr>
          <w:rFonts w:ascii="Times New Roman" w:hAnsi="Times New Roman" w:cs="Times New Roman"/>
          <w:sz w:val="24"/>
          <w:szCs w:val="24"/>
        </w:rPr>
        <w:t>Концессионные соглашения</w:t>
      </w:r>
      <w:r w:rsidR="00FC1E05">
        <w:rPr>
          <w:rFonts w:ascii="Times New Roman" w:hAnsi="Times New Roman" w:cs="Times New Roman"/>
          <w:sz w:val="24"/>
          <w:szCs w:val="24"/>
        </w:rPr>
        <w:t>»</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62" w:name="_ref_1-3007bd17526342"/>
      <w:r w:rsidRPr="00357B26">
        <w:rPr>
          <w:sz w:val="24"/>
          <w:szCs w:val="24"/>
        </w:rPr>
        <w:t>Фактические инвестиции на создание и (или) реконструкцию объекта концессионного соглашения на основании предоставленной концессионером информации учитываются на забалансовом счете.</w:t>
      </w:r>
      <w:bookmarkEnd w:id="162"/>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93" w:history="1">
        <w:r w:rsidRPr="00357B26">
          <w:rPr>
            <w:rStyle w:val="a4"/>
            <w:rFonts w:ascii="Times New Roman" w:hAnsi="Times New Roman" w:cs="Times New Roman"/>
            <w:color w:val="auto"/>
            <w:sz w:val="24"/>
            <w:szCs w:val="24"/>
            <w:u w:val="none"/>
          </w:rPr>
          <w:t>п. 9</w:t>
        </w:r>
      </w:hyperlink>
      <w:r w:rsidR="00FC1E05">
        <w:rPr>
          <w:rFonts w:ascii="Times New Roman" w:hAnsi="Times New Roman" w:cs="Times New Roman"/>
          <w:sz w:val="24"/>
          <w:szCs w:val="24"/>
        </w:rPr>
        <w:t xml:space="preserve"> СГС «Учетная политика»</w:t>
      </w:r>
      <w:r w:rsidRPr="00357B26">
        <w:rPr>
          <w:rFonts w:ascii="Times New Roman" w:hAnsi="Times New Roman" w:cs="Times New Roman"/>
          <w:sz w:val="24"/>
          <w:szCs w:val="24"/>
        </w:rPr>
        <w:t xml:space="preserve">, </w:t>
      </w:r>
      <w:hyperlink r:id="rId394" w:history="1">
        <w:r w:rsidRPr="00357B26">
          <w:rPr>
            <w:rStyle w:val="a4"/>
            <w:rFonts w:ascii="Times New Roman" w:hAnsi="Times New Roman" w:cs="Times New Roman"/>
            <w:color w:val="auto"/>
            <w:sz w:val="24"/>
            <w:szCs w:val="24"/>
            <w:u w:val="none"/>
          </w:rPr>
          <w:t>п. 7</w:t>
        </w:r>
      </w:hyperlink>
      <w:r w:rsidR="00FC1E05">
        <w:rPr>
          <w:rFonts w:ascii="Times New Roman" w:hAnsi="Times New Roman" w:cs="Times New Roman"/>
          <w:sz w:val="24"/>
          <w:szCs w:val="24"/>
        </w:rPr>
        <w:t xml:space="preserve"> СГС «Концессионные соглашения»</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63" w:name="_ref_1-8a16d17a6ca646"/>
      <w:r w:rsidRPr="00357B26">
        <w:rPr>
          <w:sz w:val="24"/>
          <w:szCs w:val="24"/>
        </w:rPr>
        <w:t>Фактическая сумма инвестиций концессионера по объекту концессионного соглашения отражается на последний день полугодия - каждые полгода в течение периода его создания и (или) реконструкции.</w:t>
      </w:r>
      <w:bookmarkEnd w:id="163"/>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95" w:history="1">
        <w:r w:rsidRPr="00357B26">
          <w:rPr>
            <w:rStyle w:val="a4"/>
            <w:rFonts w:ascii="Times New Roman" w:hAnsi="Times New Roman" w:cs="Times New Roman"/>
            <w:color w:val="auto"/>
            <w:sz w:val="24"/>
            <w:szCs w:val="24"/>
            <w:u w:val="none"/>
          </w:rPr>
          <w:t>п. 7</w:t>
        </w:r>
      </w:hyperlink>
      <w:r w:rsidR="00FC1E05">
        <w:rPr>
          <w:rFonts w:ascii="Times New Roman" w:hAnsi="Times New Roman" w:cs="Times New Roman"/>
          <w:sz w:val="24"/>
          <w:szCs w:val="24"/>
        </w:rPr>
        <w:t xml:space="preserve"> СГС «Концессионные соглашения»</w:t>
      </w:r>
      <w:r w:rsidRPr="00357B26">
        <w:rPr>
          <w:rFonts w:ascii="Times New Roman" w:hAnsi="Times New Roman" w:cs="Times New Roman"/>
          <w:sz w:val="24"/>
          <w:szCs w:val="24"/>
        </w:rPr>
        <w:t>)</w:t>
      </w:r>
    </w:p>
    <w:p w:rsidR="00357B26" w:rsidRPr="00357B26" w:rsidRDefault="00357B26" w:rsidP="00357B26">
      <w:pPr>
        <w:pStyle w:val="2"/>
        <w:spacing w:after="0" w:line="240" w:lineRule="auto"/>
        <w:rPr>
          <w:sz w:val="24"/>
          <w:szCs w:val="24"/>
        </w:rPr>
      </w:pPr>
      <w:bookmarkStart w:id="164" w:name="_ref_1-5842327f89fb4b"/>
      <w:r w:rsidRPr="00357B26">
        <w:rPr>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96" w:history="1">
        <w:r w:rsidRPr="00357B26">
          <w:rPr>
            <w:rStyle w:val="a4"/>
            <w:color w:val="auto"/>
            <w:sz w:val="24"/>
            <w:szCs w:val="24"/>
            <w:u w:val="none"/>
          </w:rPr>
          <w:t>ф. ф. 0504104</w:t>
        </w:r>
      </w:hyperlink>
      <w:r w:rsidRPr="00357B26">
        <w:rPr>
          <w:sz w:val="24"/>
          <w:szCs w:val="24"/>
        </w:rPr>
        <w:t xml:space="preserve">, </w:t>
      </w:r>
      <w:hyperlink r:id="rId397" w:history="1">
        <w:r w:rsidRPr="00357B26">
          <w:rPr>
            <w:rStyle w:val="a4"/>
            <w:color w:val="auto"/>
            <w:sz w:val="24"/>
            <w:szCs w:val="24"/>
            <w:u w:val="none"/>
          </w:rPr>
          <w:t>0504105</w:t>
        </w:r>
      </w:hyperlink>
      <w:r w:rsidRPr="00357B26">
        <w:rPr>
          <w:sz w:val="24"/>
          <w:szCs w:val="24"/>
        </w:rPr>
        <w:t xml:space="preserve">, </w:t>
      </w:r>
      <w:hyperlink r:id="rId398" w:history="1">
        <w:r w:rsidRPr="00357B26">
          <w:rPr>
            <w:rStyle w:val="a4"/>
            <w:color w:val="auto"/>
            <w:sz w:val="24"/>
            <w:szCs w:val="24"/>
            <w:u w:val="none"/>
          </w:rPr>
          <w:t>0504143</w:t>
        </w:r>
      </w:hyperlink>
      <w:r w:rsidRPr="00357B26">
        <w:rPr>
          <w:sz w:val="24"/>
          <w:szCs w:val="24"/>
        </w:rPr>
        <w:t>).</w:t>
      </w:r>
      <w:bookmarkEnd w:id="164"/>
    </w:p>
    <w:p w:rsidR="00357B26" w:rsidRPr="00357B26" w:rsidRDefault="00357B26" w:rsidP="00357B26">
      <w:pPr>
        <w:spacing w:after="0" w:line="240" w:lineRule="auto"/>
        <w:jc w:val="both"/>
        <w:rPr>
          <w:rFonts w:ascii="Times New Roman" w:hAnsi="Times New Roman" w:cs="Times New Roman"/>
          <w:sz w:val="24"/>
          <w:szCs w:val="24"/>
        </w:rPr>
      </w:pPr>
      <w:r w:rsidRPr="00357B26">
        <w:rPr>
          <w:rFonts w:ascii="Times New Roman" w:hAnsi="Times New Roman" w:cs="Times New Roman"/>
          <w:sz w:val="24"/>
          <w:szCs w:val="24"/>
        </w:rPr>
        <w:t xml:space="preserve">(Основание: </w:t>
      </w:r>
      <w:hyperlink r:id="rId399" w:history="1">
        <w:r w:rsidRPr="00357B26">
          <w:rPr>
            <w:rStyle w:val="a4"/>
            <w:rFonts w:ascii="Times New Roman" w:hAnsi="Times New Roman" w:cs="Times New Roman"/>
            <w:color w:val="auto"/>
            <w:sz w:val="24"/>
            <w:szCs w:val="24"/>
            <w:u w:val="none"/>
          </w:rPr>
          <w:t>п. 51</w:t>
        </w:r>
      </w:hyperlink>
      <w:r w:rsidRPr="00357B26">
        <w:rPr>
          <w:rFonts w:ascii="Times New Roman" w:hAnsi="Times New Roman" w:cs="Times New Roman"/>
          <w:sz w:val="24"/>
          <w:szCs w:val="24"/>
        </w:rPr>
        <w:t xml:space="preserve"> Инструкции № 157н)</w:t>
      </w:r>
      <w:bookmarkStart w:id="165" w:name="_docEnd_2"/>
      <w:bookmarkEnd w:id="165"/>
    </w:p>
    <w:p w:rsidR="00357B26" w:rsidRPr="00357B26" w:rsidRDefault="00357B26" w:rsidP="00357B26">
      <w:pPr>
        <w:spacing w:after="0"/>
        <w:rPr>
          <w:lang w:eastAsia="ru-RU"/>
        </w:rPr>
      </w:pPr>
    </w:p>
    <w:sectPr w:rsidR="00357B26" w:rsidRPr="00357B26" w:rsidSect="00575FEC">
      <w:headerReference w:type="default" r:id="rId400"/>
      <w:headerReference w:type="first" r:id="rId401"/>
      <w:type w:val="continuous"/>
      <w:pgSz w:w="11906" w:h="16838"/>
      <w:pgMar w:top="1134" w:right="1276" w:bottom="1134" w:left="156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64E" w:rsidRDefault="00B3564E" w:rsidP="00CB598C">
      <w:pPr>
        <w:spacing w:after="0" w:line="240" w:lineRule="auto"/>
      </w:pPr>
      <w:r>
        <w:separator/>
      </w:r>
    </w:p>
  </w:endnote>
  <w:endnote w:type="continuationSeparator" w:id="1">
    <w:p w:rsidR="00B3564E" w:rsidRDefault="00B3564E" w:rsidP="00CB5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64E" w:rsidRDefault="00B3564E" w:rsidP="00CB598C">
      <w:pPr>
        <w:spacing w:after="0" w:line="240" w:lineRule="auto"/>
      </w:pPr>
      <w:r>
        <w:separator/>
      </w:r>
    </w:p>
  </w:footnote>
  <w:footnote w:type="continuationSeparator" w:id="1">
    <w:p w:rsidR="00B3564E" w:rsidRDefault="00B3564E" w:rsidP="00CB5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121"/>
      <w:docPartObj>
        <w:docPartGallery w:val="Page Numbers (Top of Page)"/>
        <w:docPartUnique/>
      </w:docPartObj>
    </w:sdtPr>
    <w:sdtContent>
      <w:p w:rsidR="00575FEC" w:rsidRDefault="00575FEC">
        <w:pPr>
          <w:pStyle w:val="a5"/>
          <w:jc w:val="center"/>
        </w:pPr>
      </w:p>
      <w:p w:rsidR="00575FEC" w:rsidRDefault="00575FEC">
        <w:pPr>
          <w:pStyle w:val="a5"/>
          <w:jc w:val="center"/>
        </w:pPr>
      </w:p>
      <w:p w:rsidR="00575FEC" w:rsidRDefault="00575FEC">
        <w:pPr>
          <w:pStyle w:val="a5"/>
          <w:jc w:val="center"/>
        </w:pPr>
        <w:fldSimple w:instr=" PAGE   \* MERGEFORMAT ">
          <w:r w:rsidR="007B465F">
            <w:rPr>
              <w:noProof/>
            </w:rPr>
            <w:t>2</w:t>
          </w:r>
        </w:fldSimple>
      </w:p>
    </w:sdtContent>
  </w:sdt>
  <w:p w:rsidR="00575FEC" w:rsidRDefault="00575F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3327"/>
      <w:docPartObj>
        <w:docPartGallery w:val="Page Numbers (Top of Page)"/>
        <w:docPartUnique/>
      </w:docPartObj>
    </w:sdtPr>
    <w:sdtContent>
      <w:p w:rsidR="00575FEC" w:rsidRDefault="00575FEC">
        <w:pPr>
          <w:pStyle w:val="a5"/>
          <w:jc w:val="center"/>
        </w:pPr>
      </w:p>
      <w:p w:rsidR="00575FEC" w:rsidRDefault="00575FEC">
        <w:pPr>
          <w:pStyle w:val="a5"/>
          <w:jc w:val="center"/>
        </w:pPr>
      </w:p>
      <w:p w:rsidR="00575FEC" w:rsidRDefault="00575FEC">
        <w:pPr>
          <w:pStyle w:val="a5"/>
          <w:jc w:val="center"/>
        </w:pPr>
      </w:p>
    </w:sdtContent>
  </w:sdt>
  <w:p w:rsidR="00575FEC" w:rsidRDefault="00575F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0"/>
    <w:lvl w:ilvl="0">
      <w:start w:val="1"/>
      <w:numFmt w:val="bullet"/>
      <w:suff w:val="space"/>
      <w:lvlText w:val="-"/>
      <w:lvlJc w:val="left"/>
      <w:pPr>
        <w:ind w:left="993" w:firstLine="0"/>
      </w:pPr>
    </w:lvl>
  </w:abstractNum>
  <w:abstractNum w:abstractNumId="1">
    <w:nsid w:val="090C38AB"/>
    <w:multiLevelType w:val="hybridMultilevel"/>
    <w:tmpl w:val="80443402"/>
    <w:lvl w:ilvl="0" w:tplc="F336026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
    <w:nsid w:val="4F3F770A"/>
    <w:multiLevelType w:val="multilevel"/>
    <w:tmpl w:val="296CA2C4"/>
    <w:lvl w:ilvl="0">
      <w:start w:val="1"/>
      <w:numFmt w:val="decimal"/>
      <w:pStyle w:val="1"/>
      <w:suff w:val="space"/>
      <w:lvlText w:val="%1."/>
      <w:lvlJc w:val="left"/>
      <w:rPr>
        <w:rFonts w:hint="default"/>
        <w:b w:val="0"/>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
  </w:num>
  <w:num w:numId="2">
    <w:abstractNumId w:val="3"/>
  </w:num>
  <w:num w:numId="3">
    <w:abstractNumId w:val="0"/>
    <w:lvlOverride w:ilvl="0">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9A49B0"/>
    <w:rsid w:val="0001027E"/>
    <w:rsid w:val="000C28BC"/>
    <w:rsid w:val="000D4103"/>
    <w:rsid w:val="000D5A25"/>
    <w:rsid w:val="00125DED"/>
    <w:rsid w:val="001378D0"/>
    <w:rsid w:val="00192D82"/>
    <w:rsid w:val="001C0A3D"/>
    <w:rsid w:val="002D4C27"/>
    <w:rsid w:val="0034024B"/>
    <w:rsid w:val="00357B26"/>
    <w:rsid w:val="003E55E1"/>
    <w:rsid w:val="004E70CA"/>
    <w:rsid w:val="00575FEC"/>
    <w:rsid w:val="006110CB"/>
    <w:rsid w:val="006140A1"/>
    <w:rsid w:val="006F0620"/>
    <w:rsid w:val="006F1F49"/>
    <w:rsid w:val="00722155"/>
    <w:rsid w:val="007722BC"/>
    <w:rsid w:val="007B465F"/>
    <w:rsid w:val="00817BE6"/>
    <w:rsid w:val="0086546A"/>
    <w:rsid w:val="008E4FA3"/>
    <w:rsid w:val="008F1D4F"/>
    <w:rsid w:val="009A49B0"/>
    <w:rsid w:val="00A14E16"/>
    <w:rsid w:val="00A9430D"/>
    <w:rsid w:val="00B3199A"/>
    <w:rsid w:val="00B3564E"/>
    <w:rsid w:val="00B504C6"/>
    <w:rsid w:val="00BB03B7"/>
    <w:rsid w:val="00BC3583"/>
    <w:rsid w:val="00C5738E"/>
    <w:rsid w:val="00CB598C"/>
    <w:rsid w:val="00D84FEA"/>
    <w:rsid w:val="00DF464E"/>
    <w:rsid w:val="00EB5742"/>
    <w:rsid w:val="00F450D5"/>
    <w:rsid w:val="00F96B5B"/>
    <w:rsid w:val="00FC1E05"/>
    <w:rsid w:val="00FC24F4"/>
    <w:rsid w:val="00FD1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30D"/>
  </w:style>
  <w:style w:type="paragraph" w:styleId="1">
    <w:name w:val="heading 1"/>
    <w:basedOn w:val="a"/>
    <w:next w:val="a"/>
    <w:link w:val="10"/>
    <w:uiPriority w:val="9"/>
    <w:qFormat/>
    <w:rsid w:val="00F96B5B"/>
    <w:pPr>
      <w:keepNext/>
      <w:keepLines/>
      <w:numPr>
        <w:numId w:val="2"/>
      </w:numPr>
      <w:spacing w:before="240" w:after="120"/>
      <w:ind w:firstLine="482"/>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F96B5B"/>
    <w:pPr>
      <w:numPr>
        <w:ilvl w:val="1"/>
        <w:numId w:val="2"/>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F96B5B"/>
    <w:pPr>
      <w:numPr>
        <w:ilvl w:val="2"/>
        <w:numId w:val="2"/>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F96B5B"/>
    <w:pPr>
      <w:numPr>
        <w:ilvl w:val="3"/>
        <w:numId w:val="2"/>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F96B5B"/>
    <w:pPr>
      <w:keepNext/>
      <w:keepLines/>
      <w:numPr>
        <w:ilvl w:val="4"/>
        <w:numId w:val="2"/>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F96B5B"/>
    <w:pPr>
      <w:keepNext/>
      <w:keepLines/>
      <w:numPr>
        <w:ilvl w:val="5"/>
        <w:numId w:val="2"/>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F96B5B"/>
    <w:pPr>
      <w:keepNext/>
      <w:keepLines/>
      <w:numPr>
        <w:ilvl w:val="6"/>
        <w:numId w:val="2"/>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F96B5B"/>
    <w:pPr>
      <w:keepNext/>
      <w:keepLines/>
      <w:numPr>
        <w:ilvl w:val="7"/>
        <w:numId w:val="2"/>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F96B5B"/>
    <w:pPr>
      <w:keepNext/>
      <w:keepLines/>
      <w:numPr>
        <w:ilvl w:val="8"/>
        <w:numId w:val="2"/>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B5B"/>
    <w:pPr>
      <w:ind w:left="720"/>
      <w:contextualSpacing/>
    </w:pPr>
  </w:style>
  <w:style w:type="character" w:customStyle="1" w:styleId="10">
    <w:name w:val="Заголовок 1 Знак"/>
    <w:basedOn w:val="a0"/>
    <w:link w:val="1"/>
    <w:uiPriority w:val="9"/>
    <w:rsid w:val="00F96B5B"/>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F96B5B"/>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F96B5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F96B5B"/>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F96B5B"/>
    <w:rPr>
      <w:rFonts w:ascii="Times New Roman" w:eastAsia="Times New Roman" w:hAnsi="Times New Roman" w:cs="Times New Roman"/>
      <w:lang w:eastAsia="ru-RU"/>
    </w:rPr>
  </w:style>
  <w:style w:type="character" w:customStyle="1" w:styleId="60">
    <w:name w:val="Заголовок 6 Знак"/>
    <w:basedOn w:val="a0"/>
    <w:link w:val="6"/>
    <w:uiPriority w:val="9"/>
    <w:rsid w:val="00F96B5B"/>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F96B5B"/>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F96B5B"/>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F96B5B"/>
    <w:rPr>
      <w:rFonts w:ascii="Times New Roman" w:eastAsia="Times New Roman" w:hAnsi="Times New Roman" w:cs="Times New Roman"/>
      <w:i/>
      <w:iCs/>
      <w:color w:val="404040"/>
      <w:szCs w:val="20"/>
      <w:lang w:eastAsia="ru-RU"/>
    </w:rPr>
  </w:style>
  <w:style w:type="character" w:styleId="a4">
    <w:name w:val="Hyperlink"/>
    <w:unhideWhenUsed/>
    <w:rsid w:val="00F96B5B"/>
    <w:rPr>
      <w:color w:val="0000FF"/>
      <w:u w:val="single"/>
    </w:rPr>
  </w:style>
  <w:style w:type="paragraph" w:styleId="a5">
    <w:name w:val="header"/>
    <w:basedOn w:val="a"/>
    <w:link w:val="a6"/>
    <w:uiPriority w:val="99"/>
    <w:unhideWhenUsed/>
    <w:rsid w:val="00CB59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598C"/>
  </w:style>
  <w:style w:type="paragraph" w:styleId="a7">
    <w:name w:val="footer"/>
    <w:basedOn w:val="a"/>
    <w:link w:val="a8"/>
    <w:uiPriority w:val="99"/>
    <w:semiHidden/>
    <w:unhideWhenUsed/>
    <w:rsid w:val="00CB598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598C"/>
  </w:style>
  <w:style w:type="paragraph" w:customStyle="1" w:styleId="heading1normal">
    <w:name w:val="heading 1 normal"/>
    <w:aliases w:val="Заголовок 1 Обычный"/>
    <w:basedOn w:val="a"/>
    <w:next w:val="a"/>
    <w:uiPriority w:val="9"/>
    <w:qFormat/>
    <w:rsid w:val="00CB598C"/>
    <w:pPr>
      <w:numPr>
        <w:numId w:val="4"/>
      </w:num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CB598C"/>
    <w:pPr>
      <w:numPr>
        <w:ilvl w:val="1"/>
        <w:numId w:val="4"/>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CB598C"/>
    <w:pPr>
      <w:numPr>
        <w:ilvl w:val="2"/>
        <w:numId w:val="4"/>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CB598C"/>
    <w:pPr>
      <w:numPr>
        <w:ilvl w:val="3"/>
        <w:numId w:val="4"/>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CB598C"/>
    <w:pPr>
      <w:numPr>
        <w:ilvl w:val="4"/>
        <w:numId w:val="4"/>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CB598C"/>
    <w:pPr>
      <w:numPr>
        <w:ilvl w:val="5"/>
        <w:numId w:val="4"/>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CB598C"/>
    <w:pPr>
      <w:numPr>
        <w:ilvl w:val="6"/>
        <w:numId w:val="4"/>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CB598C"/>
    <w:pPr>
      <w:numPr>
        <w:ilvl w:val="7"/>
        <w:numId w:val="4"/>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CB598C"/>
    <w:pPr>
      <w:numPr>
        <w:ilvl w:val="8"/>
        <w:numId w:val="4"/>
      </w:numPr>
      <w:spacing w:before="120" w:after="120"/>
      <w:ind w:firstLine="482"/>
      <w:jc w:val="both"/>
      <w:outlineLvl w:val="8"/>
    </w:pPr>
    <w:rPr>
      <w:rFonts w:ascii="Times New Roman" w:eastAsia="Times New Roman" w:hAnsi="Times New Roman" w:cs="Times New Roman"/>
      <w:lang w:eastAsia="ru-RU"/>
    </w:rPr>
  </w:style>
  <w:style w:type="paragraph" w:styleId="a9">
    <w:name w:val="Balloon Text"/>
    <w:basedOn w:val="a"/>
    <w:link w:val="aa"/>
    <w:uiPriority w:val="99"/>
    <w:semiHidden/>
    <w:unhideWhenUsed/>
    <w:rsid w:val="00575F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5F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9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3"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4"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3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893C10091654393C4422B6702763792395C742FD69E8DDD4C4BBB23d1R3M" TargetMode="External"/><Relationship Id="rId2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8"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28"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49"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314"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335"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356"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77" Type="http://schemas.openxmlformats.org/officeDocument/2006/relationships/hyperlink" Target="consultantplus://offline/ref=12C1646AFD7F1C5673D55A89CC2E42616EBE0C924C7478A4275069C58E33F92BE300D32EDBAC94B62C36A936C2DFA370B8785846157C1459aFB4L" TargetMode="External"/><Relationship Id="rId398"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1"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21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7"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02" Type="http://schemas.openxmlformats.org/officeDocument/2006/relationships/fontTable" Target="fontTable.xml"/><Relationship Id="rId258"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79"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0"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304"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325"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46" Type="http://schemas.openxmlformats.org/officeDocument/2006/relationships/hyperlink" Target="consultantplus://offline/ref=9D8161AA42813FF2C5CEF20345109A18045E915A4D486592BF0D91A3DD55F1698951AD87C989255BD5FAE991C30C9B654393C4422B6702763792395C7427DE9885801654dAREM" TargetMode="External"/><Relationship Id="rId367" Type="http://schemas.openxmlformats.org/officeDocument/2006/relationships/hyperlink" Target="consultantplus://offline/ref=12C1646AFD7F1C5673D55A89CC2E42616FBE0D90487B78A4275069C58E33F92BE300D32EDBAE92BA2936A936C2DFA370B8785846157C1459aFB4L" TargetMode="External"/><Relationship Id="rId388"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85"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50" Type="http://schemas.openxmlformats.org/officeDocument/2006/relationships/hyperlink" Target="consultantplus://offline/ref=9D8161AA42813FF2C5CEF20345109A18045E915A4D486592BF0D91A3DD55F1698951AD87C989255BD5FBE893C10091654393C4422B6702763792395C742FD69F8ED84C43BB2402B724F73A4028D403E6C2A4E60AF36CdFRFM" TargetMode="External"/><Relationship Id="rId171" Type="http://schemas.openxmlformats.org/officeDocument/2006/relationships/hyperlink" Target="consultantplus://offline/ref=9D8161AA42813FF2C5CEF20345109A18045E915A4D486592BF0D91A3DD55F1698951AD87C989255BD5FBE893C10091654393C4422B6702763792395C742FD69E88DE4C4BBB23d1R3M" TargetMode="External"/><Relationship Id="rId192"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0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27"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48" Type="http://schemas.openxmlformats.org/officeDocument/2006/relationships/hyperlink" Target="consultantplus://offline/ref=9D8161AA42813FF2C5CEF20345109A18045E915A4D486592BF0D91A3DD55F1698951AD87C989255BD5FBE092C10199654393C4422B6702763792395C772FDE95D28D04d5R3M" TargetMode="External"/><Relationship Id="rId269"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108"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9" Type="http://schemas.openxmlformats.org/officeDocument/2006/relationships/hyperlink" Target="consultantplus://offline/ref=9D8161AA42813FF2C5CEF20345109A18045E915A4D486592BF0D91A3DD55F1698951AD87C989255BD5FAE892C3009E654393C4422B6702763792395C742AD79986D71346AE355ABA22E8244235C801E7CAA6B107E1d6RBM" TargetMode="External"/><Relationship Id="rId2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36"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357"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5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96"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40"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6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2" Type="http://schemas.openxmlformats.org/officeDocument/2006/relationships/hyperlink" Target="consultantplus://offline/ref=9D8161AA42813FF2C5CEF20345109A18045E915A4D486592BF0D91A3DD55F1698951AD87C989255BD5FBE09DC70590654393C4422B6702763792395C742FD69E8CD84C43BB2402B727F33A412BD403E6C2A4E60AF36CdFRFM" TargetMode="External"/><Relationship Id="rId21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78" Type="http://schemas.openxmlformats.org/officeDocument/2006/relationships/hyperlink" Target="consultantplus://offline/ref=12C1646AFD7F1C5673D55A89CC2E42616EBE0C924C7478A4275069C58E33F92BE300D32EDBAC95BC2236A936C2DFA370B8785846157C1459aFB4L" TargetMode="External"/><Relationship Id="rId399"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9" Type="http://schemas.openxmlformats.org/officeDocument/2006/relationships/hyperlink" Target="consultantplus://offline/ref=9D8161AA42813FF2C5CEF20345109A18045E915A4D486592BF0D91A3DD55F1698951AD87C989255BD5FAE892C3049C654393C4422B6702763792395C7727D69D85881653BF6D57BE38F6265E29CA00EFC8F1BC15dER6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270" Type="http://schemas.openxmlformats.org/officeDocument/2006/relationships/hyperlink" Target="consultantplus://offline/ref=9D8161AA42813FF2C5CEF20345109A18045E915A4D486592BF0D91A3DD55F1698951AD87C989255BD5FAE892C3049C654393C4422B6702763792395C7728D19785881653BF6D57BE38F6265E29CA00EFC8F1BC15dER6M" TargetMode="External"/><Relationship Id="rId291"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305"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326"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347" Type="http://schemas.openxmlformats.org/officeDocument/2006/relationships/hyperlink" Target="consultantplus://offline/ref=9D8161AA42813FF2C5CEF20345109A18045E915A4D486592BF0D91A3DD55F1698951AD87C989255BD5FBE092C10199654393C4422B6702763792395C742FD7988ADD4C4BBB23d1R3M" TargetMode="External"/><Relationship Id="rId4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5"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86"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30" Type="http://schemas.openxmlformats.org/officeDocument/2006/relationships/hyperlink" Target="consultantplus://offline/ref=9D8161AA42813FF2C5CEF20345109A18045E915A4D486592BF0D91A3DD55F1698951AD87C989255BD5FBE092C60399654393C4422B6702763792395C742FD0988DDD4C43BB2402B724F33A4022D403E6C2A5E60AF36CdFRFM" TargetMode="External"/><Relationship Id="rId151"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368" Type="http://schemas.openxmlformats.org/officeDocument/2006/relationships/hyperlink" Target="consultantplus://offline/ref=12C1646AFD7F1C5673D55A89CC2E42616FBE0D90487B78A4275069C58E33F92BE300D32EDBAE92BD2C36A936C2DFA370B8785846157C1459aFB4L" TargetMode="External"/><Relationship Id="rId389" Type="http://schemas.openxmlformats.org/officeDocument/2006/relationships/hyperlink" Target="consultantplus://offline/ref=9D8161AA42813FF2C5CEF20345109A18045E915A4D486592BF0D91A3DD55F1698951AD87C989255BD5FBE09DC1019F654393C4422B6702763792395C742FD69E8BDF4C43BB2402B724F13A4028D403E6C2A4E60AF36CdFRFM" TargetMode="External"/><Relationship Id="rId172" Type="http://schemas.openxmlformats.org/officeDocument/2006/relationships/hyperlink" Target="consultantplus://offline/ref=9D8161AA42813FF2C5CEF20345109A18045E915A4D486592BF0D91A3DD55F1698951AD87C989255BD5FBE893C10091654393C4422B6702763792395C742FD69E88DF4C4BBB23d1R3M" TargetMode="External"/><Relationship Id="rId193"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0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28"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49" Type="http://schemas.openxmlformats.org/officeDocument/2006/relationships/hyperlink" Target="consultantplus://offline/ref=9D8161AA42813FF2C5CEF20345109A18045E915A4D486592BF0D91A3DD55F1698951AD87C989255BD5FBE190C6009D654393C4422B6702763792395C742FD5998EDB4C4BBB23d1R3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6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6" Type="http://schemas.openxmlformats.org/officeDocument/2006/relationships/hyperlink" Target="consultantplus://offline/ref=9D8161AA42813FF2C5CEF20345109A18045E915A4D486592BF0D91A3DD55F1698951AD87C989255BD5FBE190C6009D654393C4422B6702763792395C742FDDC2DF9Fd0R3M" TargetMode="External"/><Relationship Id="rId3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6" Type="http://schemas.openxmlformats.org/officeDocument/2006/relationships/hyperlink" Target="consultantplus://offline/ref=9D8161AA42813FF2C5CEF20345109A18045E915A4D486592BF0D91A3DD55F1698951AD87C989255BD5FAE996C40691654393C4422B6702763792395C762FDDC2DF9Fd0R3M" TargetMode="External"/><Relationship Id="rId97"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2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1"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358"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79" Type="http://schemas.openxmlformats.org/officeDocument/2006/relationships/hyperlink" Target="consultantplus://offline/ref=12C1646AFD7F1C5673D55A89CC2E42616EBE0C924C7678A4275069C58E33F92BE300D32EDBAF95BE2C36A936C2DFA370B8785846157C1459aFB4L" TargetMode="Externa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3"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218"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23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390" Type="http://schemas.openxmlformats.org/officeDocument/2006/relationships/hyperlink" Target="consultantplus://offline/ref=9D8161AA42813FF2C5CEF20345109A18045E915A4D486592BF0D91A3DD55F1698951AD87C989255BD5FAE993C50591654393C4422B6702763792395C742FD69E8CDA4C43BB2402B724F13A4028D403E6C2A4E60AF36CdFRFM" TargetMode="External"/><Relationship Id="rId250" Type="http://schemas.openxmlformats.org/officeDocument/2006/relationships/hyperlink" Target="consultantplus://offline/ref=9D8161AA42813FF2C5CEF20345109A18045E915A4D486592BF0D91A3DD55F1698951AD87C989255BD5FBE092C10199654393C4422B6702763792395C742FD79E87DE4C4BBB23d1R3M" TargetMode="External"/><Relationship Id="rId271" Type="http://schemas.openxmlformats.org/officeDocument/2006/relationships/hyperlink" Target="consultantplus://offline/ref=9D8161AA42813FF2C5CEF20345109A18045E915A4D486592BF0D91A3DD55F1698951AD87C989255BD5FAE892C3049C654393C4422B6702763792395C7728DF9D85881653BF6D57BE38F6265E29CA00EFC8F1BC15dER6M" TargetMode="External"/><Relationship Id="rId292" Type="http://schemas.openxmlformats.org/officeDocument/2006/relationships/hyperlink" Target="consultantplus://offline/ref=9D8161AA42813FF2C5CEF20345109A18045E915A4D486592BF0D91A3DD55F1698951AD87C989255BD5FBE092C10199654393C4422B6702763792395C742FD79A89D94C4BBB23d1R3M" TargetMode="External"/><Relationship Id="rId306"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0"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3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32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4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69" Type="http://schemas.openxmlformats.org/officeDocument/2006/relationships/hyperlink" Target="consultantplus://offline/ref=12C1646AFD7F1C5673D55A89CC2E42616EBD0B97487778A4275069C58E33F92BE300D32EDBAE94BB2E36A936C2DFA370B8785846157C1459aFB4L" TargetMode="External"/><Relationship Id="rId1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3" Type="http://schemas.openxmlformats.org/officeDocument/2006/relationships/hyperlink" Target="consultantplus://offline/ref=9D8161AA42813FF2C5CEF20345109A18045E915A4D486592BF0D91A3DD55F1698951AD87C989255BD5FBE893C10091654393C4422B6702763792395C742FD69E88D84C4BBB23d1R3M" TargetMode="External"/><Relationship Id="rId194"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0" Type="http://schemas.openxmlformats.org/officeDocument/2006/relationships/hyperlink" Target="consultantplus://offline/ref=12C1646AFD7F1C5673D55A89CC2E42616FB70E97487778A4275069C58E33F92BE300D32EDBAB97BA2936A936C2DFA370B8785846157C1459aFB4L" TargetMode="External"/><Relationship Id="rId24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61"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BE092C10199654393C4422B6702763792395C742FD69A8FDC4C4BBB23d1R3M" TargetMode="External"/><Relationship Id="rId100"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28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1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38"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359"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6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4" Type="http://schemas.openxmlformats.org/officeDocument/2006/relationships/hyperlink" Target="consultantplus://offline/ref=9D8161AA42813FF2C5CEF20345109A18045E915A4D486592BF0D91A3DD55F1698951AD87C989255BD5FBE09DC70590654393C4422B6702763792395C742FD69E8ADF4C43BB2402B724F13A4022D403E6C2A4E60AF36CdFRFM" TargetMode="External"/><Relationship Id="rId2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0" Type="http://schemas.openxmlformats.org/officeDocument/2006/relationships/hyperlink" Target="consultantplus://offline/ref=12C1646AFD7F1C5673D54683D95A173260BC09934F7278A4275069C58E33F92BF1008B22DBA78CBF2923FF6787a8B3L" TargetMode="External"/><Relationship Id="rId391" Type="http://schemas.openxmlformats.org/officeDocument/2006/relationships/hyperlink" Target="consultantplus://offline/ref=9D8161AA42813FF2C5CEF20345109A18045E915A4D486592BF0D91A3DD55F1698951AD87C989255BD5FBE09DC1019F654393C4422B6702763792395C742FD69E8BDF4C43BB2402B724F13A4028D403E6C2A4E60AF36CdFRFM" TargetMode="External"/><Relationship Id="rId230" Type="http://schemas.openxmlformats.org/officeDocument/2006/relationships/hyperlink" Target="consultantplus://offline/ref=9D8161AA42813FF2C5CEF20345109A18045E915A4D486592BF0D91A3DD55F1698951AD87C989255BD5FBE092C60399654393C4422B6702763792395C7D2AD695DA8D0342E76053A427F63A422BCB09ED9FFCAEd1R2M" TargetMode="External"/><Relationship Id="rId251" Type="http://schemas.openxmlformats.org/officeDocument/2006/relationships/hyperlink" Target="consultantplus://offline/ref=9D8161AA42813FF2C5CEF20345109A18045E915A4D486592BF0D91A3DD55F1698951AD87C989255BD5FBE092C60399654393C4422B6702763792395C742FD39D8DDC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272" Type="http://schemas.openxmlformats.org/officeDocument/2006/relationships/hyperlink" Target="consultantplus://offline/ref=9D8161AA42813FF2C5CEF20345109A18045E915A4D486592BF0D91A3DD55F1698951AD87C989255BD5FAE892C3049C654393C4422B6702763792395C7727D59F85881653BF6D57BE38F6265E29CA00EFC8F1BC15dER6M" TargetMode="External"/><Relationship Id="rId293"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30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88"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11"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3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53"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74" Type="http://schemas.openxmlformats.org/officeDocument/2006/relationships/hyperlink" Target="consultantplus://offline/ref=9D8161AA42813FF2C5CEF20345109A18045E915A4D486592BF0D91A3DD55F1698951AD87C989255BD5FBE893C10091654393C4422B6702763792395C742FD69E88DB4C4BBB23d1R3M" TargetMode="External"/><Relationship Id="rId195"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09" Type="http://schemas.openxmlformats.org/officeDocument/2006/relationships/hyperlink" Target="consultantplus://offline/ref=9D8161AA42813FF2C5CEF20345109A18045E915A4D486592BF0D91A3DD55F1698951AD87C989255BD5FAE890CA0099654393C4422B6702763792395C742FD69E8ADA4C43BB2402B727F63A412BD403E6C2A4E60AF36CdFRFM" TargetMode="External"/><Relationship Id="rId360"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81" Type="http://schemas.openxmlformats.org/officeDocument/2006/relationships/hyperlink" Target="consultantplus://offline/ref=12C1646AFD7F1C5673D5479BD95A173260BE039B4F7678A4275069C58E33F92BF1008B22DBA78CBF2923FF6787a8B3L" TargetMode="External"/><Relationship Id="rId22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41"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6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83" Type="http://schemas.openxmlformats.org/officeDocument/2006/relationships/hyperlink" Target="consultantplus://offline/ref=9D8161AA42813FF2C5CEF20345109A18045E915A4D486592BF0D91A3DD55F1698951AD87C989255BD5FBE893C10091654393C4422B6702763792395C742FD69E87D44C4BBB23d1R3M" TargetMode="External"/><Relationship Id="rId318"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339"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78"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99"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01" Type="http://schemas.openxmlformats.org/officeDocument/2006/relationships/hyperlink" Target="consultantplus://offline/ref=9D8161AA42813FF2C5CEF20345109A18045E915A4D486592BF0D91A3DD55F1698951AD87C989255BD5FAE892C3049C654393C4422B6702763792395C742AD795DA8D0342E76256A427F73A422BCB08ED9FFCAEd1R2M" TargetMode="External"/><Relationship Id="rId122"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43"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6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5" Type="http://schemas.openxmlformats.org/officeDocument/2006/relationships/hyperlink" Target="consultantplus://offline/ref=9D8161AA42813FF2C5CEF20345109A18045E915A4D486592BF0D91A3DD55F1698951AD87C989255BD5FBE09DC70590654393C4422B6702763792395C742FD69E89D94C43BB2402B726FF3A412BD403E6C2A4E60AF36CdFRFM" TargetMode="External"/><Relationship Id="rId350"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71" Type="http://schemas.openxmlformats.org/officeDocument/2006/relationships/hyperlink" Target="consultantplus://offline/ref=12C1646AFD7F1C5673D55A89CC2E42616FB70E97487778A4275069C58E33F92BE300D32EDBAE93B82836A936C2DFA370B8785846157C1459aFB4L" TargetMode="Externa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10" Type="http://schemas.openxmlformats.org/officeDocument/2006/relationships/hyperlink" Target="consultantplus://offline/ref=9D8161AA42813FF2C5CEF20345109A18045E915A4D486592BF0D91A3DD55F1698951AD87C989255BD5FAE890CA0099654393C4422B6702763792395C742FD69F8DDC4C43BB2402B727F63A412BD403E6C2A4E60AF36CdFRFM" TargetMode="External"/><Relationship Id="rId392" Type="http://schemas.openxmlformats.org/officeDocument/2006/relationships/hyperlink" Target="consultantplus://offline/ref=9D8161AA42813FF2C5CEF20345109A18045E915A4D486592BF0D91A3DD55F1698951AD87C989255BD5FAE996C00199654393C4422B6702763792395C742FD69E8CD54C43BB2402B724F13A4028D403E6C2A4E60AF36CdFRF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52" Type="http://schemas.openxmlformats.org/officeDocument/2006/relationships/hyperlink" Target="consultantplus://offline/ref=9D8161AA42813FF2C5CEF20345109A18045E915A4D486592BF0D91A3DD55F1698951AD87C989255BD5FBE092C60399654393C4422B6702763792395C742DD19B85801654dAREM" TargetMode="External"/><Relationship Id="rId273" Type="http://schemas.openxmlformats.org/officeDocument/2006/relationships/hyperlink" Target="consultantplus://offline/ref=9D8161AA42813FF2C5CEF20345109A18045E915A4D486592BF0D91A3DD55F1698951AD87C989255BD5FBE09DC1019F654393C4422B6702763792395C742FD69E8AD84C43BB2402B726F13A412BD403E6C2A4E60AF36CdFRFM" TargetMode="External"/><Relationship Id="rId294"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308"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329"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4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8"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9"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12"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13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54"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7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40"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36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96" Type="http://schemas.openxmlformats.org/officeDocument/2006/relationships/hyperlink" Target="consultantplus://offline/ref=9D8161AA42813FF2C5CEF20345109A18045E915A4D486592BF0D91A3DD55F1698951AD87C989255BD5FAE890CA0099654393C4422B6702763792395C742FD69E89DC4C43BB2402B726FF3A402FD403E6C2A4E60AF36CdFRFM" TargetMode="External"/><Relationship Id="rId200"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82" Type="http://schemas.openxmlformats.org/officeDocument/2006/relationships/hyperlink" Target="consultantplus://offline/ref=BCAB74BF392B0507DE4DA17303B2C2FC77F5110697771F80E9B20EFCA1DCD1BA9F544A03030EB94520C57CC351351444455D1F6938EA5F89t0RFL"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2"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63"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8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9"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02"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23"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4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3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90"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6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6"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35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72" Type="http://schemas.openxmlformats.org/officeDocument/2006/relationships/hyperlink" Target="consultantplus://offline/ref=12C1646AFD7F1C5673D55A89CC2E42616EBE0C924C7678A4275069C58E33F92BE300D32DD3A897B57F6CB9328B8AA76EB06447460B7Fa1BDL" TargetMode="External"/><Relationship Id="rId393" Type="http://schemas.openxmlformats.org/officeDocument/2006/relationships/hyperlink" Target="consultantplus://offline/ref=9D8161AA42813FF2C5CEF20345109A18045E915A4D486592BF0D91A3DD55F1698951AD87C989255BD5FBE09DC1019F654393C4422B6702763792395C742FD69E8BDF4C43BB2402B724F13A4028D403E6C2A4E60AF36CdFRFM" TargetMode="External"/><Relationship Id="rId211" Type="http://schemas.openxmlformats.org/officeDocument/2006/relationships/hyperlink" Target="consultantplus://offline/ref=9D8161AA42813FF2C5CEF20345109A18045E915A4D486592BF0D91A3DD55F1698951AD87C989255BD5FBE09DC1019F654393C4422B6702763792395C742FD69E8BDF4C43BB2402B727F63A412BD403E6C2A4E60AF36CdFRFM" TargetMode="External"/><Relationship Id="rId232"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253" Type="http://schemas.openxmlformats.org/officeDocument/2006/relationships/hyperlink" Target="consultantplus://offline/ref=9D8161AA42813FF2C5CEF20345109A18045E915A4D486592BF0D91A3DD55F1698951AD87C989255BD5FBE092C60399654393C4422B6702763792395C762CD195D28D04d5R3M" TargetMode="External"/><Relationship Id="rId274" Type="http://schemas.openxmlformats.org/officeDocument/2006/relationships/hyperlink" Target="consultantplus://offline/ref=9D8161AA42813FF2C5CEF20345109A18045E915A4D486592BF0D91A3DD55F1698951AD87C989255BD5FBE09DC5059E654393C4422B6702763792395C742FD69E8DD84C43BB2402B724F13A4028D403E6C2A4E60AF36CdFRFM" TargetMode="External"/><Relationship Id="rId295"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309"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9"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13"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3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3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5"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7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97" Type="http://schemas.openxmlformats.org/officeDocument/2006/relationships/hyperlink" Target="consultantplus://offline/ref=9D8161AA42813FF2C5CEF20345109A18045E915A4D486592BF0D91A3DD55F1698951AD87C989255BD5FBE092C10199654393C4422B6702763792395C742FD6968CD84C4BBB23d1R3M" TargetMode="External"/><Relationship Id="rId341"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62"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383" Type="http://schemas.openxmlformats.org/officeDocument/2006/relationships/hyperlink" Target="consultantplus://offline/ref=BCAB74BF392B0507DE4DA17303B2C2FC77F5110697771F80E9B20EFCA1DCD1BA9F544A03030EB94A28C57CC351351444455D1F6938EA5F89t0RFL" TargetMode="External"/><Relationship Id="rId201"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22" Type="http://schemas.openxmlformats.org/officeDocument/2006/relationships/hyperlink" Target="consultantplus://offline/ref=9D8161AA42813FF2C5CEF20345109A18045E915A4D486592BF0D91A3DD55F1698951AD87C989255BD5FBE092C60399654393C4422B6702763792395C742FD59C87DE4C43BB2402B726F53A412BD403E6C2A5E60AF36CdFRFM" TargetMode="External"/><Relationship Id="rId243" Type="http://schemas.openxmlformats.org/officeDocument/2006/relationships/hyperlink" Target="consultantplus://offline/ref=9D8161AA42813FF2C5CEF20345109A18045E915A4D486592BF0D91A3DD55F1698951AD87C989255BD5FBE092C10199654393C4422B6702763792395C732ADDC2DF9Fd0R3M" TargetMode="External"/><Relationship Id="rId264"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285" Type="http://schemas.openxmlformats.org/officeDocument/2006/relationships/hyperlink" Target="consultantplus://offline/ref=9D8161AA42813FF2C5CEF20345109A18045E915A4D486592BF0D91A3DD55F1698951AD87C989255BD5FAE892C3049C654393C4422B6702763792395C7727D29885881653BF6D57BE38F6265E29CA00EFC8F1BC15dER6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03"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24"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310"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70"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91"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145"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6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7"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33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373" Type="http://schemas.openxmlformats.org/officeDocument/2006/relationships/hyperlink" Target="consultantplus://offline/ref=12C1646AFD7F1C5673D55A89CC2E42616EBE0C92487478A4275069C58E33F92BE300D32EDBA990B62D36A936C2DFA370B8785846157C1459aFB4L" TargetMode="External"/><Relationship Id="rId394" Type="http://schemas.openxmlformats.org/officeDocument/2006/relationships/hyperlink" Target="consultantplus://offline/ref=9D8161AA42813FF2C5CEF20345109A18045E915A4D486592BF0D91A3DD55F1698951AD87C989255BD5FAE996C00199654393C4422B6702763792395C742FD69E8DDD4C43BB2402B724F13A4028D403E6C2A4E60AF36CdFRF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4"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14"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275" Type="http://schemas.openxmlformats.org/officeDocument/2006/relationships/hyperlink" Target="consultantplus://offline/ref=9D8161AA42813FF2C5CEF20345109A18045E915A4D486592BF0D91A3DD55F1698951AD87C989255BD5FBE09DC5059E654393C4422B6702763792395C742FD69E8DDB4C43BB2402B724F13A4028D403E6C2A4E60AF36CdFRFM" TargetMode="External"/><Relationship Id="rId296"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3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1"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56"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77"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98" Type="http://schemas.openxmlformats.org/officeDocument/2006/relationships/hyperlink" Target="consultantplus://offline/ref=9D8161AA42813FF2C5CEF20345109A18045E915A4D486592BF0D91A3DD55F1698951AD87C989255BD5FAE890CA0099654393C4422B6702763792395C742FD69E86DC4C43BB2402B726FF3A402FD403E6C2A4E60AF36CdFRFM" TargetMode="External"/><Relationship Id="rId32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4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4" Type="http://schemas.openxmlformats.org/officeDocument/2006/relationships/hyperlink" Target="consultantplus://offline/ref=BCAB74BF392B0507DE4DA17303B2C2FC77F5130E9E761F80E9B20EFCA1DCD1BA9F544A03030EBD412DC57CC351351444455D1F6938EA5F89t0RFL" TargetMode="External"/><Relationship Id="rId20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86"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5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04"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5"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46"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31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3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3"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374" Type="http://schemas.openxmlformats.org/officeDocument/2006/relationships/hyperlink" Target="consultantplus://offline/ref=12C1646AFD7F1C5673D55A89CC2E42616EBE0C92487478A4275069C58E33F92BE300D32EDEAC92B82069AC23D387AE79AF675B5A097E15a5B1L" TargetMode="External"/><Relationship Id="rId395" Type="http://schemas.openxmlformats.org/officeDocument/2006/relationships/hyperlink" Target="consultantplus://offline/ref=9D8161AA42813FF2C5CEF20345109A18045E915A4D486592BF0D91A3DD55F1698951AD87C989255BD5FAE996C00199654393C4422B6702763792395C742FD69E8DDC4C43BB2402B727F23A412BD403E6C2A4E60AF36CdFRFM" TargetMode="External"/><Relationship Id="rId71"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92"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213"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234" Type="http://schemas.openxmlformats.org/officeDocument/2006/relationships/hyperlink" Target="consultantplus://offline/ref=9D8161AA42813FF2C5CEF20345109A18045E915A4D486592BF0D91A3DD55F1698951AD87C989255BD5FBE092C60399654393C4422B6702763792395C742FD79D87DD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6"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97"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40" Type="http://schemas.openxmlformats.org/officeDocument/2006/relationships/hyperlink" Target="consultantplus://offline/ref=9D8161AA42813FF2C5CEF20345109A18045E915A4D486592BF0D91A3DD55F1698951AD87C989255BD5FAE996C00199654393C4422B6702763792395C742FD69E8FDD4C43BB2402B726F43A412BD403E6C2A4E60AF36CdFRFM" TargetMode="External"/><Relationship Id="rId115"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36"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57"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178"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301"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22"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43"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364"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6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2"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99"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0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385" Type="http://schemas.openxmlformats.org/officeDocument/2006/relationships/hyperlink" Target="consultantplus://offline/ref=9D8161AA42813FF2C5CEF20345109A18045E915A4D486592BF0D91A3DD55F1698951AD87C989255BD5FBE092C10199654393C4422B6702763792395C742FD49E87DB4C43BB2402B727F63A412BD403E6C2A5E60AF36CdFRF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5"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266"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87"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0"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10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6"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4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312"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333"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354" Type="http://schemas.openxmlformats.org/officeDocument/2006/relationships/hyperlink" Target="consultantplus://offline/ref=9D8161AA42813FF2C5CEF20345109A18045E915A4D486592BF0D91A3DD55F1698951AD87C989255BD5FAE892C3049C654393C4422B6702763792395C7628D595DA8D0342E76055A426FF3A422BCB08ED9FFCAEd1R2M" TargetMode="External"/><Relationship Id="rId51"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89"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375" Type="http://schemas.openxmlformats.org/officeDocument/2006/relationships/hyperlink" Target="consultantplus://offline/ref=12C1646AFD7F1C5673D55A89CC2E42616EBE0C924C7A78A4275069C58E33F92BE300D32BD3AC95B57F6CB9328B8AA76EB06447460B7Fa1BDL" TargetMode="External"/><Relationship Id="rId396"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400" Type="http://schemas.openxmlformats.org/officeDocument/2006/relationships/header" Target="header1.xml"/><Relationship Id="rId11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7"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58"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302"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2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44"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6C001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3"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79"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365"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386"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190" Type="http://schemas.openxmlformats.org/officeDocument/2006/relationships/hyperlink" Target="consultantplus://offline/ref=9D8161AA42813FF2C5CEF20345109A18045E915A4D486592BF0D91A3DD55F1698951AD87C989255BD5FBE09DC70590654393C4422B6702763792395C742FD69F8EDE4C43BB2402B724F13A4022D403E6C2A4E60AF36CdFRFM" TargetMode="External"/><Relationship Id="rId204"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25" Type="http://schemas.openxmlformats.org/officeDocument/2006/relationships/hyperlink" Target="consultantplus://offline/ref=9D8161AA42813FF2C5CEF20345109A18045E915A4D486592BF0D91A3DD55F1698951AD87C989255BD5FBE092C60399654393C4422B6702763792395C742FD79D8BD44C4BBB23d1R3M" TargetMode="External"/><Relationship Id="rId246" Type="http://schemas.openxmlformats.org/officeDocument/2006/relationships/hyperlink" Target="consultantplus://offline/ref=9D8161AA42813FF2C5CEF20345109A18045E915A4D486592BF0D91A3DD55F1698951AD87C989255BD5FBE092C10199654393C4422B6702763792395C772FDE95D28D04d5R3M" TargetMode="External"/><Relationship Id="rId267"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88"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0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7"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3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5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48"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69"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3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6" Type="http://schemas.openxmlformats.org/officeDocument/2006/relationships/hyperlink" Target="consultantplus://offline/ref=12C1646AFD7F1C5673D55A89CC2E42616EBE0C924C7A78A4275069C58E33F92BE300D32BD3A993B57F6CB9328B8AA76EB06447460B7Fa1BDL" TargetMode="External"/><Relationship Id="rId397"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 Type="http://schemas.openxmlformats.org/officeDocument/2006/relationships/settings" Target="settings.xml"/><Relationship Id="rId180"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215" Type="http://schemas.openxmlformats.org/officeDocument/2006/relationships/hyperlink" Target="consultantplus://offline/ref=9D8161AA42813FF2C5CEF20345109A18045E915A4D486592BF0D91A3DD55F1698951AD87C989255BD5FBE190C6009D654393C4422B6702763792395C742FD49D87DC4C4BBB23d1R3M" TargetMode="External"/><Relationship Id="rId236"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5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78"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401" Type="http://schemas.openxmlformats.org/officeDocument/2006/relationships/header" Target="header2.xml"/><Relationship Id="rId3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84"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38"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45" Type="http://schemas.openxmlformats.org/officeDocument/2006/relationships/hyperlink" Target="consultantplus://offline/ref=9D8161AA42813FF2C5CEF20345109A18045E915A4D486592BF0D91A3DD55F1698951AD87C989255BD5FBE092C10199654393C4422B6702763792395C742FD7988DD54C43BB2402B727F63A412BD403E6C2A5E60AF36CdFRFM" TargetMode="External"/><Relationship Id="rId38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1"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205"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47"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107"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289"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76D6-6E75-4907-979A-95008D2C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20728</Words>
  <Characters>118153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5</cp:revision>
  <cp:lastPrinted>2019-12-30T06:47:00Z</cp:lastPrinted>
  <dcterms:created xsi:type="dcterms:W3CDTF">2019-12-28T03:58:00Z</dcterms:created>
  <dcterms:modified xsi:type="dcterms:W3CDTF">2019-12-30T06:48:00Z</dcterms:modified>
</cp:coreProperties>
</file>