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94" w:rsidRDefault="009C5694" w:rsidP="009C5694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</w:t>
      </w:r>
      <w:bookmarkStart w:id="0" w:name="_GoBack"/>
      <w:bookmarkEnd w:id="0"/>
      <w:r>
        <w:rPr>
          <w:b/>
          <w:sz w:val="28"/>
          <w:szCs w:val="28"/>
        </w:rPr>
        <w:t>КА КАРЕЛИЯ</w:t>
      </w:r>
    </w:p>
    <w:p w:rsidR="009C5694" w:rsidRDefault="009C5694" w:rsidP="009C5694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C5694" w:rsidRDefault="009C5694" w:rsidP="009C5694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 КААЛАМСКОГО СЕЛЬСКОГО ПОСЕЛЕНИЯ </w:t>
      </w:r>
    </w:p>
    <w:p w:rsidR="009C5694" w:rsidRDefault="009C5694" w:rsidP="009C5694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C5694" w:rsidRDefault="009C5694" w:rsidP="009C56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>
        <w:rPr>
          <w:b/>
          <w:sz w:val="28"/>
          <w:szCs w:val="28"/>
        </w:rPr>
        <w:t xml:space="preserve"> СЕССИЯ IV СОЗЫВА</w:t>
      </w:r>
    </w:p>
    <w:p w:rsidR="009C5694" w:rsidRDefault="009C5694" w:rsidP="009C5694">
      <w:pPr>
        <w:jc w:val="center"/>
        <w:rPr>
          <w:rFonts w:eastAsia="Calibri"/>
          <w:b/>
          <w:bCs/>
          <w:sz w:val="28"/>
          <w:szCs w:val="28"/>
        </w:rPr>
      </w:pPr>
    </w:p>
    <w:p w:rsidR="009C5694" w:rsidRDefault="009C5694" w:rsidP="009C5694">
      <w:pPr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РЕШЕНИЕ</w:t>
      </w:r>
    </w:p>
    <w:p w:rsidR="009C5694" w:rsidRDefault="009C5694" w:rsidP="009C569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9C5694" w:rsidRDefault="009C5694" w:rsidP="009C5694">
      <w:pPr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от «12» июля 2019 г.                                                                                № 34</w:t>
      </w:r>
    </w:p>
    <w:p w:rsidR="009C5694" w:rsidRDefault="009C5694" w:rsidP="009C5694">
      <w:pPr>
        <w:rPr>
          <w:b/>
          <w:sz w:val="28"/>
          <w:szCs w:val="28"/>
        </w:rPr>
      </w:pPr>
    </w:p>
    <w:p w:rsidR="00B607EF" w:rsidRDefault="00F44679">
      <w:pPr>
        <w:ind w:right="-144"/>
        <w:rPr>
          <w:color w:val="000000"/>
        </w:rPr>
      </w:pPr>
      <w:r>
        <w:rPr>
          <w:color w:val="000000"/>
        </w:rPr>
        <w:t xml:space="preserve">О внесении изменений в Решение Совета </w:t>
      </w:r>
    </w:p>
    <w:p w:rsidR="00B607EF" w:rsidRDefault="00F44679">
      <w:pPr>
        <w:jc w:val="both"/>
        <w:rPr>
          <w:color w:val="000000"/>
        </w:rPr>
      </w:pPr>
      <w:r>
        <w:rPr>
          <w:color w:val="000000"/>
        </w:rPr>
        <w:t xml:space="preserve">Кааламского сельского поселения </w:t>
      </w:r>
    </w:p>
    <w:p w:rsidR="00B607EF" w:rsidRDefault="00F44679">
      <w:pPr>
        <w:jc w:val="both"/>
        <w:rPr>
          <w:color w:val="000000"/>
        </w:rPr>
      </w:pPr>
      <w:r>
        <w:rPr>
          <w:color w:val="000000"/>
        </w:rPr>
        <w:t>от 29 ноября 2018 г. № 17</w:t>
      </w:r>
    </w:p>
    <w:p w:rsidR="00B607EF" w:rsidRDefault="00F44679">
      <w:pPr>
        <w:jc w:val="both"/>
      </w:pPr>
      <w:r>
        <w:rPr>
          <w:color w:val="000000"/>
        </w:rPr>
        <w:t xml:space="preserve">«О бюджете Кааламского </w:t>
      </w:r>
      <w:proofErr w:type="gramStart"/>
      <w:r>
        <w:rPr>
          <w:color w:val="000000"/>
        </w:rPr>
        <w:t>сельского</w:t>
      </w:r>
      <w:proofErr w:type="gramEnd"/>
      <w:r>
        <w:rPr>
          <w:color w:val="000000"/>
        </w:rPr>
        <w:t xml:space="preserve"> </w:t>
      </w:r>
    </w:p>
    <w:p w:rsidR="00B607EF" w:rsidRDefault="00F44679">
      <w:pPr>
        <w:jc w:val="both"/>
        <w:rPr>
          <w:color w:val="000000"/>
        </w:rPr>
      </w:pPr>
      <w:r>
        <w:rPr>
          <w:color w:val="000000"/>
        </w:rPr>
        <w:t xml:space="preserve">поселения на 2019 год </w:t>
      </w:r>
    </w:p>
    <w:p w:rsidR="00B607EF" w:rsidRDefault="00F44679">
      <w:pPr>
        <w:jc w:val="both"/>
      </w:pPr>
      <w:r>
        <w:rPr>
          <w:color w:val="000000"/>
        </w:rPr>
        <w:t>и плановый период 2020-2021 годы»</w:t>
      </w:r>
    </w:p>
    <w:p w:rsidR="00B607EF" w:rsidRDefault="00B607EF">
      <w:pPr>
        <w:jc w:val="both"/>
        <w:rPr>
          <w:color w:val="000000"/>
          <w:sz w:val="28"/>
          <w:szCs w:val="28"/>
        </w:rPr>
      </w:pPr>
    </w:p>
    <w:p w:rsidR="00B607EF" w:rsidRDefault="00B607EF">
      <w:pPr>
        <w:jc w:val="both"/>
        <w:rPr>
          <w:color w:val="000000"/>
          <w:sz w:val="28"/>
          <w:szCs w:val="28"/>
        </w:rPr>
      </w:pPr>
    </w:p>
    <w:p w:rsidR="00B607EF" w:rsidRDefault="00F44679">
      <w:pPr>
        <w:spacing w:line="360" w:lineRule="auto"/>
        <w:ind w:left="-284" w:right="-144" w:firstLine="56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основании Бюджетного кодекса Российской Федерации, действующего законодательства Российской Федерации</w:t>
      </w:r>
      <w:r>
        <w:rPr>
          <w:color w:val="000000"/>
          <w:sz w:val="26"/>
          <w:szCs w:val="26"/>
        </w:rPr>
        <w:t xml:space="preserve">, законодательства Республики Карелия и выполняя ст. 92.1 Бюджетного кодекса РФ, Совет Кааламского сельского поселения решил:   </w:t>
      </w:r>
    </w:p>
    <w:p w:rsidR="00B607EF" w:rsidRDefault="00F44679">
      <w:pPr>
        <w:numPr>
          <w:ilvl w:val="0"/>
          <w:numId w:val="4"/>
        </w:numPr>
        <w:spacing w:line="360" w:lineRule="auto"/>
        <w:ind w:left="0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Внести изменения и дополнения в решение </w:t>
      </w:r>
      <w:r>
        <w:rPr>
          <w:color w:val="000000"/>
          <w:sz w:val="26"/>
          <w:szCs w:val="26"/>
          <w:lang w:val="en-US"/>
        </w:rPr>
        <w:t>III</w:t>
      </w:r>
      <w:r>
        <w:rPr>
          <w:color w:val="000000"/>
          <w:sz w:val="26"/>
          <w:szCs w:val="26"/>
        </w:rPr>
        <w:t xml:space="preserve"> сессии </w:t>
      </w:r>
      <w:r>
        <w:rPr>
          <w:color w:val="000000"/>
          <w:sz w:val="26"/>
          <w:szCs w:val="26"/>
          <w:lang w:val="en-US"/>
        </w:rPr>
        <w:t>IV</w:t>
      </w:r>
      <w:r>
        <w:rPr>
          <w:color w:val="000000"/>
          <w:sz w:val="26"/>
          <w:szCs w:val="26"/>
        </w:rPr>
        <w:t xml:space="preserve"> созыва Совета Кааламского сельского  поселения от  29 ноября 2018 г. № 17</w:t>
      </w:r>
    </w:p>
    <w:p w:rsidR="00B607EF" w:rsidRDefault="00F44679">
      <w:pPr>
        <w:spacing w:line="360" w:lineRule="auto"/>
        <w:jc w:val="both"/>
      </w:pPr>
      <w:r>
        <w:rPr>
          <w:color w:val="000000"/>
          <w:sz w:val="26"/>
          <w:szCs w:val="26"/>
        </w:rPr>
        <w:t>«О бюджете Кааламского сельского поселения на 2019 год и плановый период 2020-2021 годы»  следующего содержания:</w:t>
      </w:r>
    </w:p>
    <w:p w:rsidR="00B607EF" w:rsidRDefault="00F44679">
      <w:pPr>
        <w:spacing w:line="360" w:lineRule="auto"/>
        <w:ind w:left="-284" w:right="-144"/>
        <w:jc w:val="both"/>
      </w:pPr>
      <w:r>
        <w:rPr>
          <w:color w:val="000000"/>
          <w:sz w:val="26"/>
          <w:szCs w:val="26"/>
        </w:rPr>
        <w:t xml:space="preserve">  1)</w:t>
      </w:r>
      <w:r>
        <w:rPr>
          <w:color w:val="000000"/>
          <w:sz w:val="26"/>
          <w:szCs w:val="26"/>
        </w:rPr>
        <w:tab/>
        <w:t xml:space="preserve"> Пункт 1  Статьи 1 «Основные характеристики бюджета Кааламского сельского  поселения» изложить в следующей редакции:</w:t>
      </w:r>
    </w:p>
    <w:p w:rsidR="00B607EF" w:rsidRDefault="00F44679">
      <w:pPr>
        <w:spacing w:line="360" w:lineRule="auto"/>
        <w:ind w:left="-284" w:right="-144" w:firstLine="568"/>
        <w:jc w:val="both"/>
      </w:pPr>
      <w:r>
        <w:rPr>
          <w:color w:val="000000"/>
          <w:sz w:val="26"/>
          <w:szCs w:val="26"/>
        </w:rPr>
        <w:t xml:space="preserve">«1. Утвердить </w:t>
      </w:r>
      <w:r>
        <w:rPr>
          <w:color w:val="000000"/>
          <w:sz w:val="26"/>
          <w:szCs w:val="26"/>
        </w:rPr>
        <w:t>основные характеристики бюджета Кааламского сельского поселения  на 2019г.:</w:t>
      </w:r>
    </w:p>
    <w:p w:rsidR="00B607EF" w:rsidRPr="009C5694" w:rsidRDefault="00F44679">
      <w:pPr>
        <w:spacing w:line="360" w:lineRule="auto"/>
        <w:ind w:left="-284" w:right="-144" w:firstLine="568"/>
        <w:jc w:val="both"/>
      </w:pPr>
      <w:r w:rsidRPr="009C5694">
        <w:rPr>
          <w:sz w:val="26"/>
          <w:szCs w:val="26"/>
        </w:rPr>
        <w:t xml:space="preserve">1.1. прогнозируемый общий объем доходов  бюджета Кааламского сельского поселения   в сумме </w:t>
      </w:r>
      <w:r w:rsidRPr="009C5694">
        <w:rPr>
          <w:b/>
          <w:sz w:val="26"/>
          <w:szCs w:val="26"/>
        </w:rPr>
        <w:t>11 293,40</w:t>
      </w:r>
      <w:r w:rsidRPr="009C5694">
        <w:rPr>
          <w:sz w:val="26"/>
          <w:szCs w:val="26"/>
        </w:rPr>
        <w:t xml:space="preserve"> тыс. руб., в том  числе объем безвозмездных поступлений </w:t>
      </w:r>
      <w:r w:rsidRPr="009C5694">
        <w:rPr>
          <w:sz w:val="26"/>
          <w:szCs w:val="26"/>
        </w:rPr>
        <w:t>3 242,19</w:t>
      </w:r>
      <w:r w:rsidRPr="009C5694">
        <w:rPr>
          <w:sz w:val="26"/>
          <w:szCs w:val="26"/>
        </w:rPr>
        <w:t xml:space="preserve"> тыс. руб., </w:t>
      </w:r>
    </w:p>
    <w:p w:rsidR="00B607EF" w:rsidRPr="009C5694" w:rsidRDefault="00F44679">
      <w:pPr>
        <w:spacing w:line="360" w:lineRule="auto"/>
        <w:ind w:left="-284" w:right="-144" w:firstLine="568"/>
        <w:jc w:val="both"/>
      </w:pPr>
      <w:r w:rsidRPr="009C5694">
        <w:rPr>
          <w:sz w:val="26"/>
          <w:szCs w:val="26"/>
        </w:rPr>
        <w:t>1.</w:t>
      </w:r>
      <w:r w:rsidRPr="009C5694">
        <w:rPr>
          <w:sz w:val="26"/>
          <w:szCs w:val="26"/>
        </w:rPr>
        <w:t xml:space="preserve">2. общий объем расходов  бюджета  Кааламского сельского поселения в сумме   </w:t>
      </w:r>
      <w:r w:rsidRPr="009C5694">
        <w:rPr>
          <w:b/>
          <w:sz w:val="26"/>
          <w:szCs w:val="26"/>
        </w:rPr>
        <w:t>12 300,40</w:t>
      </w:r>
      <w:r w:rsidRPr="009C5694">
        <w:rPr>
          <w:sz w:val="26"/>
          <w:szCs w:val="26"/>
        </w:rPr>
        <w:t xml:space="preserve"> тыс. руб.,</w:t>
      </w:r>
    </w:p>
    <w:p w:rsidR="00B607EF" w:rsidRPr="009C5694" w:rsidRDefault="00F44679">
      <w:pPr>
        <w:spacing w:line="360" w:lineRule="auto"/>
        <w:ind w:left="-284" w:right="-144" w:firstLine="568"/>
        <w:jc w:val="both"/>
        <w:rPr>
          <w:sz w:val="26"/>
          <w:szCs w:val="26"/>
        </w:rPr>
      </w:pPr>
      <w:r w:rsidRPr="009C5694">
        <w:rPr>
          <w:sz w:val="26"/>
          <w:szCs w:val="26"/>
        </w:rPr>
        <w:t xml:space="preserve">1.3. дефицит  бюджета  Кааламского сельского поселения в сумме    </w:t>
      </w:r>
      <w:r w:rsidRPr="009C5694">
        <w:rPr>
          <w:b/>
          <w:sz w:val="26"/>
          <w:szCs w:val="26"/>
        </w:rPr>
        <w:t>1007,0</w:t>
      </w:r>
      <w:r w:rsidRPr="009C5694">
        <w:rPr>
          <w:sz w:val="26"/>
          <w:szCs w:val="26"/>
        </w:rPr>
        <w:t xml:space="preserve"> тыс. рублей;  </w:t>
      </w:r>
    </w:p>
    <w:p w:rsidR="00B607EF" w:rsidRDefault="00F44679">
      <w:pPr>
        <w:spacing w:line="360" w:lineRule="auto"/>
        <w:ind w:left="-284" w:right="-144" w:firstLine="284"/>
        <w:jc w:val="both"/>
      </w:pPr>
      <w:r>
        <w:rPr>
          <w:color w:val="000000"/>
          <w:sz w:val="26"/>
          <w:szCs w:val="26"/>
        </w:rPr>
        <w:t xml:space="preserve">   1.4. Утвердить верхний предел муниципального внутреннего долга Каала</w:t>
      </w:r>
      <w:r>
        <w:rPr>
          <w:color w:val="000000"/>
          <w:sz w:val="26"/>
          <w:szCs w:val="26"/>
        </w:rPr>
        <w:t xml:space="preserve">мского сельского поселения    на 01 января 2020 года, в валюте Российской Федерации   в сумме 0 тыс. рублей, в том числе верхний предел долга по муниципальным гарантиям </w:t>
      </w:r>
      <w:r>
        <w:rPr>
          <w:color w:val="000000"/>
          <w:sz w:val="26"/>
          <w:szCs w:val="26"/>
        </w:rPr>
        <w:lastRenderedPageBreak/>
        <w:t>Кааламского сельского поселения в валюте Российской Федерации   в сумме 0 тыс. рублей.</w:t>
      </w:r>
    </w:p>
    <w:p w:rsidR="00B607EF" w:rsidRDefault="00F44679">
      <w:pPr>
        <w:spacing w:line="360" w:lineRule="auto"/>
        <w:ind w:left="-284" w:right="-144" w:firstLine="284"/>
        <w:jc w:val="both"/>
      </w:pPr>
      <w:r>
        <w:rPr>
          <w:color w:val="000000"/>
          <w:sz w:val="26"/>
          <w:szCs w:val="26"/>
        </w:rPr>
        <w:t xml:space="preserve">2)  Приложение 1 </w:t>
      </w:r>
      <w:r>
        <w:rPr>
          <w:b/>
          <w:color w:val="000000"/>
          <w:sz w:val="26"/>
          <w:szCs w:val="26"/>
        </w:rPr>
        <w:t xml:space="preserve">  «</w:t>
      </w:r>
      <w:r>
        <w:rPr>
          <w:color w:val="000000"/>
          <w:sz w:val="26"/>
          <w:szCs w:val="26"/>
        </w:rPr>
        <w:t>Перечень и коды главных администраторов доходов бюджета Кааламского сельского поселения, закрепляемые за ними виды (подвиды) доходов бюджета Кааламского сельского поселения»  на 2019 год изложить в редакции согласно приложению 1    к на</w:t>
      </w:r>
      <w:r>
        <w:rPr>
          <w:color w:val="000000"/>
          <w:sz w:val="26"/>
          <w:szCs w:val="26"/>
        </w:rPr>
        <w:t xml:space="preserve">стоящему Решению. </w:t>
      </w:r>
    </w:p>
    <w:p w:rsidR="00B607EF" w:rsidRDefault="00F44679">
      <w:pPr>
        <w:spacing w:line="360" w:lineRule="auto"/>
        <w:ind w:left="-284" w:right="-144" w:firstLine="284"/>
        <w:jc w:val="both"/>
      </w:pPr>
      <w:r>
        <w:rPr>
          <w:color w:val="000000"/>
          <w:sz w:val="26"/>
          <w:szCs w:val="26"/>
        </w:rPr>
        <w:t xml:space="preserve">Приложение 3 «Прогноз поступления доходов в бюджет Кааламского сельского   поселения»  на очередной финансовый год и плановый период, изложить в редакции согласно приложению 2    к настоящему Решению. </w:t>
      </w:r>
    </w:p>
    <w:p w:rsidR="00B607EF" w:rsidRDefault="00F44679">
      <w:pPr>
        <w:spacing w:line="360" w:lineRule="auto"/>
        <w:ind w:left="-284" w:right="-144" w:firstLine="284"/>
        <w:jc w:val="both"/>
      </w:pPr>
      <w:r>
        <w:rPr>
          <w:color w:val="000000"/>
          <w:sz w:val="26"/>
          <w:szCs w:val="26"/>
        </w:rPr>
        <w:t>3)    Приложение 4 «Ведомственная с</w:t>
      </w:r>
      <w:r>
        <w:rPr>
          <w:color w:val="000000"/>
          <w:sz w:val="26"/>
          <w:szCs w:val="26"/>
        </w:rPr>
        <w:t xml:space="preserve">труктура расходов бюджета Кааламского сельского поселения»  на очередной финансовый год и плановый период, изложить в редакции согласно приложению 3   к настоящему Решению. </w:t>
      </w:r>
    </w:p>
    <w:p w:rsidR="00B607EF" w:rsidRDefault="00F44679">
      <w:pPr>
        <w:spacing w:line="360" w:lineRule="auto"/>
        <w:ind w:left="-284" w:right="-142" w:firstLine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4)   Приложение 5 «Распределение бюджетных ассигнований по разделам, по подраздела</w:t>
      </w:r>
      <w:r>
        <w:rPr>
          <w:color w:val="000000"/>
          <w:sz w:val="26"/>
          <w:szCs w:val="26"/>
        </w:rPr>
        <w:t>м, целевым статьям и видам расходов классификации расходов бюджета»  на очередной финансовый год и плановый период, изложить в редакции  согласно приложению 4   к настоящему Решению.</w:t>
      </w:r>
    </w:p>
    <w:p w:rsidR="00B607EF" w:rsidRDefault="00F44679">
      <w:pPr>
        <w:spacing w:line="360" w:lineRule="auto"/>
        <w:ind w:left="-284" w:right="-142"/>
        <w:jc w:val="both"/>
      </w:pPr>
      <w:r>
        <w:rPr>
          <w:b/>
          <w:color w:val="000000"/>
          <w:sz w:val="26"/>
          <w:szCs w:val="26"/>
        </w:rPr>
        <w:t xml:space="preserve">    </w:t>
      </w:r>
      <w:r>
        <w:rPr>
          <w:color w:val="000000"/>
          <w:sz w:val="26"/>
          <w:szCs w:val="26"/>
        </w:rPr>
        <w:t>5)</w:t>
      </w:r>
      <w:r>
        <w:rPr>
          <w:b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Приложение 6 «Объем межбюджетных трансфертов, передаваемых из бюдж</w:t>
      </w:r>
      <w:r>
        <w:rPr>
          <w:color w:val="000000"/>
          <w:sz w:val="26"/>
          <w:szCs w:val="26"/>
        </w:rPr>
        <w:t>ета Сортавальского муниципального района бюджету Кааламского сельского поселения»  изложить в редакции согласно приложению 5 к настоящему Решению.</w:t>
      </w:r>
    </w:p>
    <w:p w:rsidR="00B607EF" w:rsidRDefault="00F44679">
      <w:pPr>
        <w:spacing w:line="360" w:lineRule="auto"/>
        <w:ind w:left="-284" w:right="-142" w:firstLine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6) Приложение 8  «Источники финансирования дефицита бюджета Кааламского сельского поселения» на 2019г. изложи</w:t>
      </w:r>
      <w:r>
        <w:rPr>
          <w:color w:val="000000"/>
          <w:sz w:val="26"/>
          <w:szCs w:val="26"/>
        </w:rPr>
        <w:t>ть в редакции согласно приложению 6 к настоящему Решению.</w:t>
      </w:r>
    </w:p>
    <w:p w:rsidR="00B607EF" w:rsidRDefault="00F44679">
      <w:pPr>
        <w:spacing w:line="360" w:lineRule="auto"/>
        <w:ind w:left="-284" w:firstLine="284"/>
        <w:jc w:val="both"/>
      </w:pPr>
      <w:r>
        <w:rPr>
          <w:color w:val="000000"/>
          <w:sz w:val="26"/>
          <w:szCs w:val="26"/>
        </w:rPr>
        <w:t>2.   Настоящее  Решение вступает в силу  со дня публикации.</w:t>
      </w:r>
    </w:p>
    <w:p w:rsidR="00B607EF" w:rsidRDefault="00F44679">
      <w:pPr>
        <w:spacing w:line="360" w:lineRule="auto"/>
        <w:ind w:left="-284" w:right="-144" w:firstLine="284"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Опубликовать настоящее Решение в средствах массовой информации, разместить на  официальном сайте администрации Кааламского сельского по</w:t>
      </w:r>
      <w:r>
        <w:rPr>
          <w:color w:val="000000"/>
          <w:sz w:val="26"/>
          <w:szCs w:val="26"/>
        </w:rPr>
        <w:t>селения.</w:t>
      </w:r>
    </w:p>
    <w:p w:rsidR="00B607EF" w:rsidRDefault="00B607EF">
      <w:pPr>
        <w:ind w:left="-284" w:right="-143"/>
        <w:rPr>
          <w:b/>
          <w:color w:val="000000"/>
          <w:sz w:val="26"/>
          <w:szCs w:val="26"/>
        </w:rPr>
      </w:pPr>
    </w:p>
    <w:p w:rsidR="009C5694" w:rsidRDefault="009C5694">
      <w:pPr>
        <w:ind w:left="-284" w:right="-143"/>
        <w:rPr>
          <w:b/>
          <w:color w:val="000000"/>
          <w:sz w:val="26"/>
          <w:szCs w:val="26"/>
        </w:rPr>
      </w:pPr>
    </w:p>
    <w:p w:rsidR="00B607EF" w:rsidRDefault="00F44679">
      <w:pPr>
        <w:ind w:left="-284" w:right="-14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Председатель Совета                                                                                                                              </w:t>
      </w:r>
    </w:p>
    <w:p w:rsidR="00B607EF" w:rsidRDefault="00F44679">
      <w:pPr>
        <w:ind w:left="-284" w:right="-14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Кааламского   сельского поселения                                                   </w:t>
      </w:r>
      <w:r w:rsidR="009C5694">
        <w:rPr>
          <w:color w:val="000000"/>
          <w:sz w:val="26"/>
          <w:szCs w:val="26"/>
        </w:rPr>
        <w:t xml:space="preserve">               </w:t>
      </w:r>
      <w:r>
        <w:rPr>
          <w:color w:val="000000"/>
          <w:sz w:val="26"/>
          <w:szCs w:val="26"/>
        </w:rPr>
        <w:t xml:space="preserve">  </w:t>
      </w:r>
      <w:proofErr w:type="spellStart"/>
      <w:r>
        <w:rPr>
          <w:color w:val="000000"/>
          <w:sz w:val="26"/>
          <w:szCs w:val="26"/>
        </w:rPr>
        <w:t>Г.В.Зимакова</w:t>
      </w:r>
      <w:proofErr w:type="spellEnd"/>
      <w:r>
        <w:rPr>
          <w:color w:val="000000"/>
          <w:sz w:val="26"/>
          <w:szCs w:val="26"/>
        </w:rPr>
        <w:t xml:space="preserve">                 </w:t>
      </w:r>
      <w:r>
        <w:rPr>
          <w:color w:val="000000"/>
          <w:sz w:val="26"/>
          <w:szCs w:val="26"/>
        </w:rPr>
        <w:tab/>
      </w:r>
    </w:p>
    <w:p w:rsidR="00B607EF" w:rsidRDefault="00F44679">
      <w:pPr>
        <w:ind w:left="-284" w:right="-14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</w:p>
    <w:p w:rsidR="00B607EF" w:rsidRPr="009C5694" w:rsidRDefault="00F44679" w:rsidP="009C5694">
      <w:pPr>
        <w:ind w:left="-284" w:right="-14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Глава Кааламского  сельского поселения                                         </w:t>
      </w:r>
      <w:r w:rsidR="009C5694">
        <w:rPr>
          <w:color w:val="000000"/>
          <w:sz w:val="26"/>
          <w:szCs w:val="26"/>
        </w:rPr>
        <w:t xml:space="preserve">               </w:t>
      </w:r>
      <w:proofErr w:type="spellStart"/>
      <w:r w:rsidR="009C5694">
        <w:rPr>
          <w:color w:val="000000"/>
          <w:sz w:val="26"/>
          <w:szCs w:val="26"/>
        </w:rPr>
        <w:t>А.М.</w:t>
      </w:r>
      <w:r>
        <w:rPr>
          <w:color w:val="000000"/>
          <w:sz w:val="26"/>
          <w:szCs w:val="26"/>
        </w:rPr>
        <w:t>Мищенко</w:t>
      </w:r>
      <w:proofErr w:type="spellEnd"/>
    </w:p>
    <w:p w:rsidR="00B607EF" w:rsidRDefault="00F44679">
      <w:pPr>
        <w:pStyle w:val="af8"/>
        <w:tabs>
          <w:tab w:val="left" w:pos="6495"/>
        </w:tabs>
        <w:ind w:left="-284" w:right="-143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sectPr w:rsidR="00B607EF">
      <w:headerReference w:type="default" r:id="rId8"/>
      <w:pgSz w:w="11906" w:h="16838"/>
      <w:pgMar w:top="776" w:right="851" w:bottom="567" w:left="1622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679" w:rsidRDefault="00F44679">
      <w:r>
        <w:separator/>
      </w:r>
    </w:p>
  </w:endnote>
  <w:endnote w:type="continuationSeparator" w:id="0">
    <w:p w:rsidR="00F44679" w:rsidRDefault="00F44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;Times New Roman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679" w:rsidRDefault="00F44679">
      <w:r>
        <w:separator/>
      </w:r>
    </w:p>
  </w:footnote>
  <w:footnote w:type="continuationSeparator" w:id="0">
    <w:p w:rsidR="00F44679" w:rsidRDefault="00F44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7EF" w:rsidRDefault="009C5694">
    <w:pPr>
      <w:pStyle w:val="af"/>
      <w:tabs>
        <w:tab w:val="clear" w:pos="4677"/>
        <w:tab w:val="clear" w:pos="9355"/>
        <w:tab w:val="left" w:pos="7725"/>
      </w:tabs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rame1" o:spid="_x0000_s2049" type="#_x0000_t202" style="position:absolute;margin-left:-45.15pt;margin-top:.05pt;width:6.05pt;height:13.8pt;z-index:3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" stroked="f">
          <v:fill opacity="0"/>
          <v:textbox inset="0,0,0,0">
            <w:txbxContent>
              <w:p w:rsidR="00B607EF" w:rsidRDefault="00B607EF">
                <w:pPr>
                  <w:pStyle w:val="af"/>
                  <w:rPr>
                    <w:rStyle w:val="a5"/>
                    <w:color w:val="FFFFFF"/>
                  </w:rPr>
                </w:pP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439E"/>
    <w:multiLevelType w:val="multilevel"/>
    <w:tmpl w:val="9F6EEC56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9500A0"/>
    <w:multiLevelType w:val="multilevel"/>
    <w:tmpl w:val="46A45B4A"/>
    <w:lvl w:ilvl="0">
      <w:start w:val="1"/>
      <w:numFmt w:val="none"/>
      <w:pStyle w:val="1"/>
      <w:suff w:val="nothing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357" w:hanging="357"/>
      </w:pPr>
    </w:lvl>
    <w:lvl w:ilvl="2">
      <w:start w:val="1"/>
      <w:numFmt w:val="decimal"/>
      <w:lvlText w:val="%2.%3."/>
      <w:lvlJc w:val="left"/>
      <w:pPr>
        <w:tabs>
          <w:tab w:val="num" w:pos="1077"/>
        </w:tabs>
        <w:ind w:left="737" w:hanging="380"/>
      </w:pPr>
    </w:lvl>
    <w:lvl w:ilvl="3">
      <w:start w:val="1"/>
      <w:numFmt w:val="none"/>
      <w:suff w:val="nothing"/>
      <w:lvlText w:val=""/>
      <w:lvlJc w:val="left"/>
      <w:pPr>
        <w:tabs>
          <w:tab w:val="num" w:pos="2880"/>
        </w:tabs>
        <w:ind w:left="2880" w:hanging="720"/>
      </w:pPr>
    </w:lvl>
    <w:lvl w:ilvl="4">
      <w:start w:val="1"/>
      <w:numFmt w:val="none"/>
      <w:suff w:val="nothing"/>
      <w:lvlText w:val=""/>
      <w:lvlJc w:val="left"/>
      <w:pPr>
        <w:tabs>
          <w:tab w:val="num" w:pos="3600"/>
        </w:tabs>
        <w:ind w:left="3600" w:hanging="720"/>
      </w:pPr>
    </w:lvl>
    <w:lvl w:ilvl="5">
      <w:start w:val="1"/>
      <w:numFmt w:val="none"/>
      <w:suff w:val="nothing"/>
      <w:lvlText w:val=""/>
      <w:lvlJc w:val="left"/>
      <w:pPr>
        <w:tabs>
          <w:tab w:val="num" w:pos="4320"/>
        </w:tabs>
        <w:ind w:left="4320" w:hanging="720"/>
      </w:pPr>
    </w:lvl>
    <w:lvl w:ilvl="6">
      <w:start w:val="1"/>
      <w:numFmt w:val="none"/>
      <w:suff w:val="nothing"/>
      <w:lvlText w:val=""/>
      <w:lvlJc w:val="left"/>
      <w:pPr>
        <w:tabs>
          <w:tab w:val="num" w:pos="5040"/>
        </w:tabs>
        <w:ind w:left="5040" w:hanging="720"/>
      </w:pPr>
    </w:lvl>
    <w:lvl w:ilvl="7">
      <w:start w:val="1"/>
      <w:numFmt w:val="none"/>
      <w:suff w:val="nothing"/>
      <w:lvlText w:val=""/>
      <w:lvlJc w:val="left"/>
      <w:pPr>
        <w:tabs>
          <w:tab w:val="num" w:pos="5760"/>
        </w:tabs>
        <w:ind w:left="5760" w:hanging="720"/>
      </w:pPr>
    </w:lvl>
    <w:lvl w:ilvl="8">
      <w:start w:val="1"/>
      <w:numFmt w:val="none"/>
      <w:suff w:val="nothing"/>
      <w:lvlText w:val=""/>
      <w:lvlJc w:val="left"/>
      <w:pPr>
        <w:tabs>
          <w:tab w:val="num" w:pos="6480"/>
        </w:tabs>
        <w:ind w:left="6480" w:hanging="720"/>
      </w:pPr>
    </w:lvl>
  </w:abstractNum>
  <w:abstractNum w:abstractNumId="2">
    <w:nsid w:val="2902678B"/>
    <w:multiLevelType w:val="multilevel"/>
    <w:tmpl w:val="3CEEFC20"/>
    <w:lvl w:ilvl="0">
      <w:start w:val="1"/>
      <w:numFmt w:val="none"/>
      <w:pStyle w:val="10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">
    <w:nsid w:val="2DA9626D"/>
    <w:multiLevelType w:val="multilevel"/>
    <w:tmpl w:val="7972ACB4"/>
    <w:lvl w:ilvl="0">
      <w:start w:val="18"/>
      <w:numFmt w:val="bullet"/>
      <w:pStyle w:val="30"/>
      <w:lvlText w:val="-"/>
      <w:lvlJc w:val="left"/>
      <w:pPr>
        <w:tabs>
          <w:tab w:val="num" w:pos="2055"/>
        </w:tabs>
        <w:ind w:left="2055" w:hanging="1155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4">
    <w:nsid w:val="73497708"/>
    <w:multiLevelType w:val="multilevel"/>
    <w:tmpl w:val="A16E7782"/>
    <w:lvl w:ilvl="0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7EF"/>
    <w:rsid w:val="009C5694"/>
    <w:rsid w:val="00B607EF"/>
    <w:rsid w:val="00F4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eastAsia="Times New Roman" w:cs="Times New Roman"/>
      <w:sz w:val="24"/>
      <w:lang w:val="ru-RU" w:bidi="ar-SA"/>
    </w:rPr>
  </w:style>
  <w:style w:type="paragraph" w:styleId="10">
    <w:name w:val="heading 1"/>
    <w:basedOn w:val="a0"/>
    <w:next w:val="a0"/>
    <w:qFormat/>
    <w:pPr>
      <w:keepNext/>
      <w:numPr>
        <w:numId w:val="1"/>
      </w:numPr>
      <w:ind w:firstLine="540"/>
      <w:jc w:val="both"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numPr>
        <w:ilvl w:val="1"/>
        <w:numId w:val="1"/>
      </w:numPr>
      <w:autoSpaceDE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0"/>
    <w:next w:val="a0"/>
    <w:qFormat/>
    <w:pPr>
      <w:keepNext/>
      <w:numPr>
        <w:ilvl w:val="2"/>
        <w:numId w:val="1"/>
      </w:numPr>
      <w:autoSpaceDE w:val="0"/>
      <w:ind w:firstLine="540"/>
      <w:outlineLvl w:val="2"/>
    </w:pPr>
    <w:rPr>
      <w:rFonts w:ascii="Arial" w:hAnsi="Arial" w:cs="Arial"/>
      <w:b/>
      <w:bCs/>
      <w:sz w:val="20"/>
    </w:rPr>
  </w:style>
  <w:style w:type="paragraph" w:styleId="4">
    <w:name w:val="heading 4"/>
    <w:basedOn w:val="a0"/>
    <w:next w:val="a0"/>
    <w:qFormat/>
    <w:pPr>
      <w:keepNext/>
      <w:numPr>
        <w:ilvl w:val="3"/>
        <w:numId w:val="1"/>
      </w:numPr>
      <w:autoSpaceDE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0"/>
    <w:next w:val="a0"/>
    <w:qFormat/>
    <w:pPr>
      <w:keepNext/>
      <w:numPr>
        <w:ilvl w:val="4"/>
        <w:numId w:val="1"/>
      </w:numPr>
      <w:suppressAutoHyphens/>
      <w:spacing w:before="240" w:after="60"/>
      <w:ind w:firstLine="567"/>
      <w:outlineLvl w:val="4"/>
    </w:pPr>
    <w:rPr>
      <w:rFonts w:ascii="Arial Narrow" w:hAnsi="Arial Narrow" w:cs="Arial Narrow"/>
      <w:sz w:val="28"/>
      <w:szCs w:val="20"/>
    </w:rPr>
  </w:style>
  <w:style w:type="paragraph" w:styleId="6">
    <w:name w:val="heading 6"/>
    <w:basedOn w:val="a0"/>
    <w:next w:val="a0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qFormat/>
    <w:pPr>
      <w:numPr>
        <w:ilvl w:val="7"/>
        <w:numId w:val="1"/>
      </w:numPr>
      <w:tabs>
        <w:tab w:val="left" w:pos="0"/>
      </w:tabs>
      <w:spacing w:before="240" w:after="60"/>
      <w:ind w:left="5760" w:hanging="720"/>
      <w:jc w:val="both"/>
      <w:outlineLvl w:val="7"/>
    </w:pPr>
    <w:rPr>
      <w:rFonts w:ascii="PetersburgCTT;Times New Roman" w:hAnsi="PetersburgCTT;Times New Roman" w:cs="PetersburgCTT;Times New Roman"/>
      <w:i/>
      <w:sz w:val="22"/>
      <w:szCs w:val="20"/>
    </w:rPr>
  </w:style>
  <w:style w:type="paragraph" w:styleId="9">
    <w:name w:val="heading 9"/>
    <w:basedOn w:val="a0"/>
    <w:next w:val="a0"/>
    <w:qFormat/>
    <w:pPr>
      <w:numPr>
        <w:ilvl w:val="8"/>
        <w:numId w:val="1"/>
      </w:numPr>
      <w:tabs>
        <w:tab w:val="left" w:pos="0"/>
      </w:tabs>
      <w:spacing w:before="240" w:after="60"/>
      <w:ind w:left="6480" w:hanging="720"/>
      <w:jc w:val="both"/>
      <w:outlineLvl w:val="8"/>
    </w:pPr>
    <w:rPr>
      <w:rFonts w:ascii="PetersburgCTT;Times New Roman" w:hAnsi="PetersburgCTT;Times New Roman" w:cs="PetersburgCTT;Times New Roman"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b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color w:val="FF000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b/>
      <w:sz w:val="22"/>
      <w:szCs w:val="22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Wingdings" w:hAnsi="Wingdings" w:cs="Wingdings"/>
      <w:color w:val="auto"/>
    </w:rPr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sz w:val="26"/>
      <w:szCs w:val="26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/>
      <w:color w:val="000000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color w:val="FF0000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cs="Times New Roman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styleId="a4">
    <w:name w:val="annotation reference"/>
    <w:qFormat/>
    <w:rPr>
      <w:sz w:val="16"/>
      <w:szCs w:val="16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a5">
    <w:name w:val="page number"/>
    <w:basedOn w:val="a1"/>
  </w:style>
  <w:style w:type="character" w:customStyle="1" w:styleId="hl41">
    <w:name w:val="hl41"/>
    <w:qFormat/>
    <w:rPr>
      <w:b/>
      <w:bCs/>
      <w:sz w:val="20"/>
      <w:szCs w:val="20"/>
    </w:rPr>
  </w:style>
  <w:style w:type="character" w:customStyle="1" w:styleId="ConsNonformat">
    <w:name w:val="ConsNonformat Знак"/>
    <w:qFormat/>
    <w:rPr>
      <w:rFonts w:ascii="Courier New" w:hAnsi="Courier New" w:cs="Courier New"/>
      <w:lang w:val="ru-RU" w:bidi="ar-SA"/>
    </w:rPr>
  </w:style>
  <w:style w:type="character" w:customStyle="1" w:styleId="11">
    <w:name w:val="Заголовок 1 Знак"/>
    <w:qFormat/>
    <w:rPr>
      <w:b/>
      <w:bCs/>
      <w:sz w:val="24"/>
      <w:szCs w:val="24"/>
      <w:lang w:val="ru-RU" w:bidi="ar-SA"/>
    </w:rPr>
  </w:style>
  <w:style w:type="character" w:customStyle="1" w:styleId="20">
    <w:name w:val="Заголовок 2 Знак"/>
    <w:qFormat/>
    <w:rPr>
      <w:rFonts w:ascii="Arial" w:hAnsi="Arial" w:cs="Arial"/>
      <w:b/>
      <w:bCs/>
      <w:sz w:val="22"/>
      <w:szCs w:val="22"/>
      <w:lang w:val="ru-RU" w:bidi="ar-SA"/>
    </w:rPr>
  </w:style>
  <w:style w:type="character" w:customStyle="1" w:styleId="StrongEmphasis">
    <w:name w:val="Strong Emphasis"/>
    <w:qFormat/>
    <w:rPr>
      <w:b/>
      <w:bCs/>
    </w:rPr>
  </w:style>
  <w:style w:type="character" w:styleId="a6">
    <w:name w:val="Emphasis"/>
    <w:qFormat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31">
    <w:name w:val="Основной текст с отступом 3 Знак"/>
    <w:qFormat/>
    <w:rPr>
      <w:b/>
      <w:bCs/>
      <w:sz w:val="24"/>
      <w:szCs w:val="24"/>
    </w:rPr>
  </w:style>
  <w:style w:type="paragraph" w:customStyle="1" w:styleId="Heading">
    <w:name w:val="Heading"/>
    <w:basedOn w:val="a0"/>
    <w:next w:val="a7"/>
    <w:qFormat/>
    <w:pPr>
      <w:spacing w:after="240"/>
      <w:jc w:val="center"/>
    </w:pPr>
    <w:rPr>
      <w:b/>
      <w:bCs/>
      <w:sz w:val="28"/>
    </w:rPr>
  </w:style>
  <w:style w:type="paragraph" w:styleId="a7">
    <w:name w:val="Body Text"/>
    <w:basedOn w:val="a0"/>
    <w:pPr>
      <w:spacing w:after="120"/>
    </w:pPr>
  </w:style>
  <w:style w:type="paragraph" w:styleId="a">
    <w:name w:val="List"/>
    <w:basedOn w:val="a0"/>
    <w:pPr>
      <w:numPr>
        <w:numId w:val="2"/>
      </w:numPr>
      <w:spacing w:before="40" w:after="40"/>
      <w:jc w:val="both"/>
    </w:pPr>
    <w:rPr>
      <w:szCs w:val="20"/>
    </w:rPr>
  </w:style>
  <w:style w:type="paragraph" w:styleId="a8">
    <w:name w:val="caption"/>
    <w:basedOn w:val="a0"/>
    <w:next w:val="a0"/>
    <w:qFormat/>
    <w:pPr>
      <w:keepNext/>
      <w:suppressAutoHyphens/>
      <w:spacing w:before="120" w:after="120"/>
      <w:ind w:left="851" w:hanging="850"/>
      <w:jc w:val="both"/>
    </w:pPr>
    <w:rPr>
      <w:rFonts w:ascii="Arial Narrow" w:hAnsi="Arial Narrow" w:cs="Arial Narrow"/>
      <w:szCs w:val="20"/>
    </w:rPr>
  </w:style>
  <w:style w:type="paragraph" w:customStyle="1" w:styleId="Index">
    <w:name w:val="Index"/>
    <w:basedOn w:val="a0"/>
    <w:qFormat/>
    <w:pPr>
      <w:suppressLineNumbers/>
    </w:pPr>
  </w:style>
  <w:style w:type="paragraph" w:customStyle="1" w:styleId="ConsNonformat0">
    <w:name w:val="ConsNonformat"/>
    <w:qFormat/>
    <w:pPr>
      <w:widowControl w:val="0"/>
      <w:autoSpaceDE w:val="0"/>
      <w:ind w:right="19772"/>
    </w:pPr>
    <w:rPr>
      <w:rFonts w:ascii="Courier New" w:eastAsia="Times New Roman" w:hAnsi="Courier New" w:cs="Courier New"/>
      <w:sz w:val="24"/>
      <w:lang w:val="ru-RU" w:bidi="ar-SA"/>
    </w:rPr>
  </w:style>
  <w:style w:type="paragraph" w:customStyle="1" w:styleId="ConsTitle">
    <w:name w:val="ConsTitle"/>
    <w:qFormat/>
    <w:pPr>
      <w:widowControl w:val="0"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val="ru-RU" w:bidi="ar-SA"/>
    </w:rPr>
  </w:style>
  <w:style w:type="paragraph" w:customStyle="1" w:styleId="ConsNormal">
    <w:name w:val="ConsNormal"/>
    <w:qFormat/>
    <w:pPr>
      <w:widowControl w:val="0"/>
      <w:autoSpaceDE w:val="0"/>
      <w:ind w:right="19772" w:firstLine="720"/>
    </w:pPr>
    <w:rPr>
      <w:rFonts w:ascii="Arial" w:eastAsia="Times New Roman" w:hAnsi="Arial" w:cs="Arial"/>
      <w:sz w:val="24"/>
      <w:lang w:val="ru-RU" w:bidi="ar-SA"/>
    </w:rPr>
  </w:style>
  <w:style w:type="paragraph" w:styleId="a9">
    <w:name w:val="annotation text"/>
    <w:basedOn w:val="a0"/>
    <w:qFormat/>
    <w:rPr>
      <w:sz w:val="20"/>
      <w:szCs w:val="20"/>
    </w:rPr>
  </w:style>
  <w:style w:type="paragraph" w:styleId="aa">
    <w:name w:val="Body Text Indent"/>
    <w:basedOn w:val="a0"/>
    <w:pPr>
      <w:ind w:firstLine="708"/>
    </w:pPr>
    <w:rPr>
      <w:color w:val="333399"/>
      <w:sz w:val="20"/>
    </w:rPr>
  </w:style>
  <w:style w:type="paragraph" w:styleId="HTML">
    <w:name w:val="HTML Preformatted"/>
    <w:basedOn w:val="a0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21">
    <w:name w:val="Body Text Indent 2"/>
    <w:basedOn w:val="a0"/>
    <w:qFormat/>
    <w:pPr>
      <w:ind w:firstLine="540"/>
      <w:jc w:val="both"/>
    </w:pPr>
  </w:style>
  <w:style w:type="paragraph" w:styleId="32">
    <w:name w:val="Body Text Indent 3"/>
    <w:basedOn w:val="a0"/>
    <w:qFormat/>
    <w:pPr>
      <w:ind w:firstLine="540"/>
      <w:jc w:val="both"/>
    </w:pPr>
    <w:rPr>
      <w:b/>
      <w:bCs/>
    </w:rPr>
  </w:style>
  <w:style w:type="paragraph" w:customStyle="1" w:styleId="ab">
    <w:name w:val="Обычный текст"/>
    <w:basedOn w:val="a0"/>
    <w:qFormat/>
    <w:pPr>
      <w:ind w:firstLine="567"/>
      <w:jc w:val="both"/>
    </w:pPr>
    <w:rPr>
      <w:sz w:val="28"/>
    </w:rPr>
  </w:style>
  <w:style w:type="paragraph" w:styleId="ac">
    <w:name w:val="footnote text"/>
    <w:basedOn w:val="a0"/>
    <w:rPr>
      <w:sz w:val="20"/>
      <w:szCs w:val="20"/>
    </w:rPr>
  </w:style>
  <w:style w:type="paragraph" w:styleId="ad">
    <w:name w:val="footer"/>
    <w:basedOn w:val="a0"/>
    <w:pPr>
      <w:tabs>
        <w:tab w:val="center" w:pos="4677"/>
        <w:tab w:val="right" w:pos="9355"/>
      </w:tabs>
    </w:pPr>
  </w:style>
  <w:style w:type="paragraph" w:styleId="12">
    <w:name w:val="toc 1"/>
    <w:basedOn w:val="a0"/>
    <w:next w:val="a0"/>
    <w:pPr>
      <w:spacing w:before="360" w:after="360"/>
    </w:pPr>
    <w:rPr>
      <w:b/>
      <w:caps/>
    </w:rPr>
  </w:style>
  <w:style w:type="paragraph" w:styleId="22">
    <w:name w:val="toc 2"/>
    <w:basedOn w:val="a0"/>
    <w:next w:val="a0"/>
    <w:rPr>
      <w:b/>
      <w:smallCaps/>
      <w:sz w:val="22"/>
    </w:rPr>
  </w:style>
  <w:style w:type="paragraph" w:styleId="33">
    <w:name w:val="toc 3"/>
    <w:basedOn w:val="a0"/>
    <w:next w:val="a0"/>
    <w:rPr>
      <w:smallCaps/>
      <w:sz w:val="22"/>
    </w:rPr>
  </w:style>
  <w:style w:type="paragraph" w:styleId="40">
    <w:name w:val="toc 4"/>
    <w:basedOn w:val="a0"/>
    <w:next w:val="a0"/>
    <w:rPr>
      <w:sz w:val="22"/>
    </w:rPr>
  </w:style>
  <w:style w:type="paragraph" w:styleId="50">
    <w:name w:val="toc 5"/>
    <w:basedOn w:val="a0"/>
    <w:next w:val="a0"/>
    <w:rPr>
      <w:sz w:val="22"/>
    </w:rPr>
  </w:style>
  <w:style w:type="paragraph" w:styleId="60">
    <w:name w:val="toc 6"/>
    <w:basedOn w:val="a0"/>
    <w:next w:val="a0"/>
    <w:rPr>
      <w:sz w:val="22"/>
    </w:rPr>
  </w:style>
  <w:style w:type="paragraph" w:styleId="70">
    <w:name w:val="toc 7"/>
    <w:basedOn w:val="a0"/>
    <w:next w:val="a0"/>
    <w:rPr>
      <w:sz w:val="22"/>
    </w:rPr>
  </w:style>
  <w:style w:type="paragraph" w:styleId="80">
    <w:name w:val="toc 8"/>
    <w:basedOn w:val="a0"/>
    <w:next w:val="a0"/>
    <w:rPr>
      <w:sz w:val="22"/>
    </w:rPr>
  </w:style>
  <w:style w:type="paragraph" w:styleId="90">
    <w:name w:val="toc 9"/>
    <w:basedOn w:val="a0"/>
    <w:next w:val="a0"/>
    <w:rPr>
      <w:sz w:val="22"/>
    </w:rPr>
  </w:style>
  <w:style w:type="paragraph" w:styleId="ae">
    <w:name w:val="Balloon Text"/>
    <w:basedOn w:val="a0"/>
    <w:qFormat/>
    <w:rPr>
      <w:rFonts w:ascii="Tahoma" w:hAnsi="Tahoma" w:cs="Tahoma"/>
      <w:sz w:val="16"/>
    </w:rPr>
  </w:style>
  <w:style w:type="paragraph" w:customStyle="1" w:styleId="Web">
    <w:name w:val="Обычный (Web)"/>
    <w:basedOn w:val="a0"/>
    <w:qFormat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23">
    <w:name w:val="Body Text 2"/>
    <w:basedOn w:val="a0"/>
    <w:qFormat/>
    <w:pPr>
      <w:spacing w:after="120" w:line="480" w:lineRule="auto"/>
    </w:pPr>
  </w:style>
  <w:style w:type="paragraph" w:styleId="af">
    <w:name w:val="header"/>
    <w:basedOn w:val="a0"/>
    <w:pPr>
      <w:tabs>
        <w:tab w:val="center" w:pos="4677"/>
        <w:tab w:val="right" w:pos="9355"/>
      </w:tabs>
    </w:pPr>
  </w:style>
  <w:style w:type="paragraph" w:styleId="34">
    <w:name w:val="Body Text 3"/>
    <w:basedOn w:val="a0"/>
    <w:qFormat/>
    <w:pPr>
      <w:spacing w:after="120"/>
    </w:pPr>
    <w:rPr>
      <w:sz w:val="16"/>
      <w:szCs w:val="16"/>
    </w:rPr>
  </w:style>
  <w:style w:type="paragraph" w:customStyle="1" w:styleId="af0">
    <w:name w:val="Заголовок_ТАБ"/>
    <w:basedOn w:val="a0"/>
    <w:qFormat/>
    <w:pPr>
      <w:keepNext/>
      <w:spacing w:after="120"/>
      <w:jc w:val="center"/>
    </w:pPr>
    <w:rPr>
      <w:b/>
      <w:sz w:val="20"/>
      <w:szCs w:val="20"/>
    </w:rPr>
  </w:style>
  <w:style w:type="paragraph" w:customStyle="1" w:styleId="af1">
    <w:name w:val="Заголовок_РИС"/>
    <w:basedOn w:val="a0"/>
    <w:qFormat/>
    <w:pPr>
      <w:spacing w:before="120" w:after="120"/>
      <w:jc w:val="center"/>
    </w:pPr>
    <w:rPr>
      <w:i/>
      <w:sz w:val="20"/>
      <w:szCs w:val="20"/>
    </w:rPr>
  </w:style>
  <w:style w:type="paragraph" w:customStyle="1" w:styleId="24">
    <w:name w:val="Список2"/>
    <w:basedOn w:val="a"/>
    <w:qFormat/>
    <w:pPr>
      <w:tabs>
        <w:tab w:val="left" w:pos="851"/>
      </w:tabs>
      <w:ind w:left="850" w:hanging="493"/>
    </w:pPr>
  </w:style>
  <w:style w:type="paragraph" w:customStyle="1" w:styleId="af2">
    <w:name w:val="Спис_заголовок"/>
    <w:basedOn w:val="a0"/>
    <w:next w:val="a"/>
    <w:qFormat/>
    <w:pPr>
      <w:keepNext/>
      <w:keepLines/>
      <w:tabs>
        <w:tab w:val="left" w:pos="0"/>
      </w:tabs>
      <w:spacing w:before="60" w:after="60"/>
      <w:jc w:val="both"/>
    </w:pPr>
    <w:rPr>
      <w:szCs w:val="20"/>
    </w:rPr>
  </w:style>
  <w:style w:type="paragraph" w:customStyle="1" w:styleId="11pt012">
    <w:name w:val="Стиль Основной текст с отступом + 11 pt Слева:  0 см Выступ:  12..."/>
    <w:basedOn w:val="aa"/>
    <w:qFormat/>
    <w:pPr>
      <w:spacing w:before="60" w:after="60"/>
      <w:ind w:firstLine="0"/>
      <w:jc w:val="both"/>
    </w:pPr>
    <w:rPr>
      <w:color w:val="000000"/>
      <w:sz w:val="22"/>
      <w:szCs w:val="20"/>
    </w:rPr>
  </w:style>
  <w:style w:type="paragraph" w:customStyle="1" w:styleId="af3">
    <w:name w:val="Список_без_б"/>
    <w:basedOn w:val="a0"/>
    <w:qFormat/>
    <w:pPr>
      <w:spacing w:before="40" w:after="40"/>
      <w:ind w:left="357"/>
      <w:jc w:val="both"/>
    </w:pPr>
    <w:rPr>
      <w:sz w:val="22"/>
      <w:szCs w:val="20"/>
    </w:rPr>
  </w:style>
  <w:style w:type="paragraph" w:customStyle="1" w:styleId="af4">
    <w:name w:val="Таблица"/>
    <w:basedOn w:val="a0"/>
    <w:qFormat/>
    <w:pPr>
      <w:spacing w:before="20" w:after="20"/>
    </w:pPr>
    <w:rPr>
      <w:sz w:val="20"/>
      <w:szCs w:val="20"/>
    </w:rPr>
  </w:style>
  <w:style w:type="paragraph" w:customStyle="1" w:styleId="af5">
    <w:name w:val="Текст письма"/>
    <w:basedOn w:val="a0"/>
    <w:qFormat/>
    <w:pPr>
      <w:spacing w:before="60" w:after="60"/>
      <w:jc w:val="both"/>
    </w:pPr>
    <w:rPr>
      <w:sz w:val="22"/>
      <w:szCs w:val="20"/>
    </w:rPr>
  </w:style>
  <w:style w:type="paragraph" w:customStyle="1" w:styleId="30">
    <w:name w:val="Список3"/>
    <w:basedOn w:val="a0"/>
    <w:qFormat/>
    <w:pPr>
      <w:numPr>
        <w:numId w:val="3"/>
      </w:numPr>
      <w:tabs>
        <w:tab w:val="left" w:pos="1208"/>
      </w:tabs>
      <w:spacing w:before="20" w:after="20"/>
      <w:jc w:val="both"/>
    </w:pPr>
    <w:rPr>
      <w:sz w:val="22"/>
      <w:szCs w:val="20"/>
    </w:rPr>
  </w:style>
  <w:style w:type="paragraph" w:customStyle="1" w:styleId="1">
    <w:name w:val="Номер1"/>
    <w:basedOn w:val="a"/>
    <w:qFormat/>
    <w:pPr>
      <w:numPr>
        <w:numId w:val="5"/>
      </w:numPr>
      <w:tabs>
        <w:tab w:val="left" w:pos="1620"/>
      </w:tabs>
      <w:ind w:left="1620" w:hanging="360"/>
    </w:pPr>
    <w:rPr>
      <w:sz w:val="22"/>
    </w:rPr>
  </w:style>
  <w:style w:type="paragraph" w:customStyle="1" w:styleId="25">
    <w:name w:val="Номер2"/>
    <w:basedOn w:val="24"/>
    <w:qFormat/>
    <w:pPr>
      <w:numPr>
        <w:numId w:val="0"/>
      </w:numPr>
      <w:tabs>
        <w:tab w:val="num" w:pos="360"/>
        <w:tab w:val="left" w:pos="964"/>
        <w:tab w:val="left" w:pos="2340"/>
      </w:tabs>
      <w:ind w:left="2340" w:hanging="180"/>
    </w:pPr>
    <w:rPr>
      <w:sz w:val="22"/>
    </w:rPr>
  </w:style>
  <w:style w:type="paragraph" w:customStyle="1" w:styleId="ConsCell">
    <w:name w:val="ConsCell"/>
    <w:qFormat/>
    <w:pPr>
      <w:widowControl w:val="0"/>
      <w:autoSpaceDE w:val="0"/>
      <w:ind w:right="19772"/>
    </w:pPr>
    <w:rPr>
      <w:rFonts w:ascii="Arial" w:eastAsia="Times New Roman" w:hAnsi="Arial" w:cs="Arial"/>
      <w:sz w:val="24"/>
      <w:lang w:val="ru-RU" w:bidi="ar-SA"/>
    </w:rPr>
  </w:style>
  <w:style w:type="paragraph" w:styleId="af6">
    <w:name w:val="Plain Text"/>
    <w:basedOn w:val="a0"/>
    <w:qFormat/>
    <w:pPr>
      <w:widowControl w:val="0"/>
    </w:pPr>
    <w:rPr>
      <w:rFonts w:ascii="Courier New" w:hAnsi="Courier New" w:cs="Courier New"/>
      <w:sz w:val="20"/>
      <w:szCs w:val="20"/>
    </w:rPr>
  </w:style>
  <w:style w:type="paragraph" w:styleId="af7">
    <w:name w:val="Block Text"/>
    <w:basedOn w:val="a0"/>
    <w:qFormat/>
    <w:pPr>
      <w:ind w:left="-426" w:right="-1185" w:firstLine="1135"/>
      <w:jc w:val="both"/>
    </w:pPr>
    <w:rPr>
      <w:sz w:val="28"/>
      <w:szCs w:val="20"/>
    </w:rPr>
  </w:style>
  <w:style w:type="paragraph" w:customStyle="1" w:styleId="ConsPlusNormal">
    <w:name w:val="ConsPlusNormal"/>
    <w:qFormat/>
    <w:pPr>
      <w:autoSpaceDE w:val="0"/>
      <w:ind w:firstLine="720"/>
    </w:pPr>
    <w:rPr>
      <w:rFonts w:ascii="Arial" w:eastAsia="Times New Roman" w:hAnsi="Arial" w:cs="Arial"/>
      <w:sz w:val="24"/>
      <w:lang w:val="ru-RU" w:bidi="ar-SA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 w:val="24"/>
      <w:lang w:val="ru-RU" w:bidi="ar-SA"/>
    </w:rPr>
  </w:style>
  <w:style w:type="paragraph" w:styleId="af8">
    <w:name w:val="No Spacing"/>
    <w:qFormat/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FrameContents">
    <w:name w:val="Frame Contents"/>
    <w:basedOn w:val="a0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ВОЛОГОДСКАЯ ГОРОДСКАЯ ДУМА</vt:lpstr>
    </vt:vector>
  </TitlesOfParts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ВОЛОГОДСКАЯ ГОРОДСКАЯ ДУМА</dc:title>
  <dc:subject>Нормативно-правовые акты МО</dc:subject>
  <dc:creator>Отдел муниципальных образований МФ РФ</dc:creator>
  <cp:keywords/>
  <dc:description/>
  <cp:lastModifiedBy>Пользователь</cp:lastModifiedBy>
  <cp:revision>23</cp:revision>
  <cp:lastPrinted>2019-07-15T05:39:00Z</cp:lastPrinted>
  <dcterms:created xsi:type="dcterms:W3CDTF">2019-01-15T09:07:00Z</dcterms:created>
  <dcterms:modified xsi:type="dcterms:W3CDTF">2019-07-15T05:40:00Z</dcterms:modified>
  <dc:language>en-US</dc:language>
</cp:coreProperties>
</file>