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BC" w:rsidRDefault="007169CC" w:rsidP="00E95ABC">
      <w:pPr>
        <w:spacing w:line="276" w:lineRule="auto"/>
        <w:ind w:right="-26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4520" cy="803275"/>
            <wp:effectExtent l="19050" t="0" r="5080" b="0"/>
            <wp:docPr id="3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BC" w:rsidRPr="00E95ABC" w:rsidRDefault="00E95ABC" w:rsidP="00E95ABC">
      <w:pPr>
        <w:spacing w:line="276" w:lineRule="auto"/>
        <w:ind w:right="-26"/>
        <w:jc w:val="center"/>
        <w:rPr>
          <w:b/>
        </w:rPr>
      </w:pPr>
      <w:r w:rsidRPr="00E95ABC">
        <w:rPr>
          <w:b/>
        </w:rPr>
        <w:t xml:space="preserve">Приморский край </w:t>
      </w:r>
    </w:p>
    <w:p w:rsidR="00E95ABC" w:rsidRPr="00E95ABC" w:rsidRDefault="00E95ABC" w:rsidP="00E95ABC">
      <w:pPr>
        <w:spacing w:line="276" w:lineRule="auto"/>
        <w:ind w:right="-26"/>
        <w:jc w:val="center"/>
        <w:rPr>
          <w:b/>
        </w:rPr>
      </w:pPr>
      <w:r w:rsidRPr="00E95ABC">
        <w:rPr>
          <w:b/>
        </w:rPr>
        <w:t>Дума Д</w:t>
      </w:r>
      <w:r w:rsidR="00184A19" w:rsidRPr="00E95ABC">
        <w:rPr>
          <w:b/>
        </w:rPr>
        <w:t>альнегорского городского округа</w:t>
      </w:r>
    </w:p>
    <w:p w:rsidR="00E95ABC" w:rsidRPr="00E95ABC" w:rsidRDefault="00E95ABC" w:rsidP="00E95ABC">
      <w:pPr>
        <w:spacing w:line="276" w:lineRule="auto"/>
        <w:ind w:right="-26"/>
        <w:jc w:val="center"/>
        <w:rPr>
          <w:b/>
        </w:rPr>
      </w:pPr>
      <w:r w:rsidRPr="00E95ABC">
        <w:rPr>
          <w:b/>
        </w:rPr>
        <w:t>шестого созыва</w:t>
      </w:r>
    </w:p>
    <w:p w:rsidR="00E95ABC" w:rsidRPr="00E95ABC" w:rsidRDefault="00E95ABC" w:rsidP="00E95ABC">
      <w:pPr>
        <w:spacing w:line="276" w:lineRule="auto"/>
        <w:ind w:right="-26"/>
        <w:jc w:val="center"/>
        <w:rPr>
          <w:b/>
        </w:rPr>
      </w:pPr>
    </w:p>
    <w:p w:rsidR="00E95ABC" w:rsidRPr="00E95ABC" w:rsidRDefault="00E95ABC" w:rsidP="00E95ABC">
      <w:pPr>
        <w:spacing w:line="276" w:lineRule="auto"/>
        <w:ind w:right="-26"/>
        <w:jc w:val="center"/>
        <w:rPr>
          <w:b/>
        </w:rPr>
      </w:pPr>
      <w:r w:rsidRPr="00E95ABC">
        <w:rPr>
          <w:b/>
        </w:rPr>
        <w:t>РЕШЕНИЕ</w:t>
      </w:r>
    </w:p>
    <w:p w:rsidR="00E95ABC" w:rsidRDefault="00E95ABC" w:rsidP="00E95ABC">
      <w:pPr>
        <w:spacing w:line="276" w:lineRule="auto"/>
        <w:ind w:right="-26"/>
        <w:jc w:val="center"/>
      </w:pPr>
    </w:p>
    <w:p w:rsidR="00184A19" w:rsidRPr="008A230B" w:rsidRDefault="008A230B" w:rsidP="00E95ABC">
      <w:pPr>
        <w:spacing w:line="276" w:lineRule="auto"/>
        <w:ind w:right="-26"/>
        <w:jc w:val="both"/>
      </w:pPr>
      <w:r>
        <w:t xml:space="preserve">15 декабря </w:t>
      </w:r>
      <w:r w:rsidR="00184A19" w:rsidRPr="008A230B">
        <w:t xml:space="preserve">2015 год                 </w:t>
      </w:r>
      <w:r>
        <w:t xml:space="preserve">      </w:t>
      </w:r>
      <w:r w:rsidR="00184A19" w:rsidRPr="008A230B">
        <w:t xml:space="preserve"> </w:t>
      </w:r>
      <w:r>
        <w:t xml:space="preserve">     </w:t>
      </w:r>
      <w:r w:rsidR="00184A19" w:rsidRPr="008A230B">
        <w:t xml:space="preserve">г. Дальнегорск                           </w:t>
      </w:r>
      <w:r w:rsidR="00E95ABC">
        <w:t xml:space="preserve">                   </w:t>
      </w:r>
      <w:r w:rsidR="00184A19" w:rsidRPr="008A230B">
        <w:t xml:space="preserve">       № </w:t>
      </w:r>
      <w:r w:rsidR="00E95ABC">
        <w:t>446</w:t>
      </w:r>
    </w:p>
    <w:p w:rsidR="00184A19" w:rsidRPr="008A230B" w:rsidRDefault="00184A19" w:rsidP="00184A19"/>
    <w:p w:rsidR="00184A19" w:rsidRPr="008A230B" w:rsidRDefault="00184A19" w:rsidP="00184A19">
      <w:pPr>
        <w:pStyle w:val="a3"/>
        <w:ind w:right="5943"/>
        <w:jc w:val="both"/>
        <w:rPr>
          <w:b w:val="0"/>
          <w:i/>
          <w:sz w:val="24"/>
        </w:rPr>
      </w:pPr>
      <w:r w:rsidRPr="008A230B">
        <w:rPr>
          <w:b w:val="0"/>
          <w:sz w:val="24"/>
        </w:rPr>
        <w:t>О бюджете Дальнегорского городского округа на 2016 год и плановый период 2017 и 2018 годов</w:t>
      </w:r>
    </w:p>
    <w:p w:rsidR="008A230B" w:rsidRDefault="008A230B" w:rsidP="00184A19">
      <w:pPr>
        <w:pStyle w:val="a3"/>
        <w:spacing w:line="276" w:lineRule="auto"/>
        <w:ind w:firstLine="540"/>
        <w:jc w:val="both"/>
        <w:rPr>
          <w:b w:val="0"/>
          <w:sz w:val="24"/>
        </w:rPr>
      </w:pPr>
    </w:p>
    <w:p w:rsidR="00184A19" w:rsidRPr="008A230B" w:rsidRDefault="00184A19" w:rsidP="00F27416">
      <w:pPr>
        <w:pStyle w:val="a3"/>
        <w:spacing w:line="360" w:lineRule="auto"/>
        <w:ind w:firstLine="540"/>
        <w:jc w:val="both"/>
        <w:rPr>
          <w:b w:val="0"/>
          <w:sz w:val="24"/>
        </w:rPr>
      </w:pPr>
      <w:r w:rsidRPr="008A230B">
        <w:rPr>
          <w:b w:val="0"/>
          <w:sz w:val="24"/>
        </w:rPr>
        <w:t>Рассмотрев проект решения Думы Дальнегорского городского округа «О бюджете Дальнегорского городского округа на 2016 год и плановый период 2017 и 2018 годов» в третьем чтении,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184A19" w:rsidRPr="008A230B" w:rsidRDefault="00184A19" w:rsidP="00F27416">
      <w:pPr>
        <w:pStyle w:val="a3"/>
        <w:spacing w:line="360" w:lineRule="auto"/>
        <w:ind w:firstLine="540"/>
        <w:jc w:val="left"/>
        <w:rPr>
          <w:b w:val="0"/>
          <w:sz w:val="24"/>
        </w:rPr>
      </w:pPr>
      <w:r w:rsidRPr="008A230B">
        <w:rPr>
          <w:b w:val="0"/>
          <w:sz w:val="24"/>
        </w:rPr>
        <w:t>Дума Дальнегорского городского округа,</w:t>
      </w:r>
    </w:p>
    <w:p w:rsidR="00184A19" w:rsidRPr="008A230B" w:rsidRDefault="00184A19" w:rsidP="00184A19">
      <w:pPr>
        <w:pStyle w:val="a3"/>
        <w:jc w:val="left"/>
        <w:rPr>
          <w:b w:val="0"/>
          <w:sz w:val="24"/>
        </w:rPr>
      </w:pPr>
    </w:p>
    <w:p w:rsidR="00184A19" w:rsidRPr="008A230B" w:rsidRDefault="00184A19" w:rsidP="00184A19">
      <w:pPr>
        <w:pStyle w:val="a3"/>
        <w:jc w:val="left"/>
        <w:rPr>
          <w:b w:val="0"/>
          <w:sz w:val="24"/>
        </w:rPr>
      </w:pPr>
      <w:r w:rsidRPr="008A230B">
        <w:rPr>
          <w:b w:val="0"/>
          <w:sz w:val="24"/>
        </w:rPr>
        <w:t>РЕШИЛА:</w:t>
      </w:r>
    </w:p>
    <w:p w:rsidR="00184A19" w:rsidRPr="001B4D5D" w:rsidRDefault="00184A19" w:rsidP="00184A19">
      <w:pPr>
        <w:pStyle w:val="a3"/>
        <w:jc w:val="left"/>
        <w:rPr>
          <w:b w:val="0"/>
          <w:szCs w:val="28"/>
        </w:rPr>
      </w:pPr>
    </w:p>
    <w:p w:rsidR="00B84677" w:rsidRPr="00271768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271768">
        <w:t>1. Утвердить основные характеристики бюджета Дальнегорского городского округа (далее – бюджета городского округа) на 201</w:t>
      </w:r>
      <w:r w:rsidR="0096397C">
        <w:t>6</w:t>
      </w:r>
      <w:r w:rsidRPr="00271768">
        <w:t xml:space="preserve"> год:</w:t>
      </w:r>
    </w:p>
    <w:p w:rsidR="00B84677" w:rsidRPr="00C9036D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 xml:space="preserve">1.1. Общий объем доходов бюджета городского округа в сумме </w:t>
      </w:r>
      <w:r w:rsidR="009012FA" w:rsidRPr="00C9036D">
        <w:t>8</w:t>
      </w:r>
      <w:r w:rsidR="00131860" w:rsidRPr="00C9036D">
        <w:t>18</w:t>
      </w:r>
      <w:r w:rsidR="002936EF" w:rsidRPr="00C9036D">
        <w:t> </w:t>
      </w:r>
      <w:r w:rsidR="00131860" w:rsidRPr="00C9036D">
        <w:t>618</w:t>
      </w:r>
      <w:r w:rsidR="002936EF" w:rsidRPr="00C9036D">
        <w:t>,</w:t>
      </w:r>
      <w:r w:rsidR="009012FA" w:rsidRPr="00C9036D">
        <w:t>2</w:t>
      </w:r>
      <w:r w:rsidR="00131860" w:rsidRPr="00C9036D">
        <w:t>2</w:t>
      </w:r>
      <w:r w:rsidRPr="00C9036D">
        <w:t xml:space="preserve"> тыс. рублей,</w:t>
      </w:r>
    </w:p>
    <w:p w:rsidR="00B84677" w:rsidRPr="00C9036D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 xml:space="preserve">1.2. Общий объем расходов бюджета городского округа в сумме </w:t>
      </w:r>
      <w:r w:rsidR="009012FA" w:rsidRPr="00C9036D">
        <w:t>8</w:t>
      </w:r>
      <w:r w:rsidR="00131860" w:rsidRPr="00C9036D">
        <w:t>27</w:t>
      </w:r>
      <w:r w:rsidR="002936EF" w:rsidRPr="00C9036D">
        <w:t> </w:t>
      </w:r>
      <w:r w:rsidR="00131860" w:rsidRPr="00C9036D">
        <w:t>943</w:t>
      </w:r>
      <w:r w:rsidR="002936EF" w:rsidRPr="00C9036D">
        <w:t>,</w:t>
      </w:r>
      <w:r w:rsidR="00131860" w:rsidRPr="00C9036D">
        <w:t>22</w:t>
      </w:r>
      <w:r w:rsidRPr="00C9036D">
        <w:t xml:space="preserve"> тыс. рублей,</w:t>
      </w:r>
    </w:p>
    <w:p w:rsidR="00B84677" w:rsidRPr="00C9036D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 xml:space="preserve">1.3. Размер дефицита бюджета городского округа в сумме </w:t>
      </w:r>
      <w:r w:rsidR="00131860" w:rsidRPr="00C9036D">
        <w:t>9</w:t>
      </w:r>
      <w:r w:rsidRPr="00C9036D">
        <w:t xml:space="preserve"> </w:t>
      </w:r>
      <w:r w:rsidR="00131860" w:rsidRPr="00C9036D">
        <w:t>325</w:t>
      </w:r>
      <w:r w:rsidRPr="00C9036D">
        <w:t>,</w:t>
      </w:r>
      <w:r w:rsidR="00131860" w:rsidRPr="00C9036D">
        <w:t>00</w:t>
      </w:r>
      <w:r w:rsidRPr="00C9036D">
        <w:t xml:space="preserve"> тыс. рублей.</w:t>
      </w:r>
    </w:p>
    <w:p w:rsidR="000F7D53" w:rsidRPr="00C9036D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>1.4. Верхний предел муниципального внутреннего долга Дальнегорского городского округа по состоянию на 1 января 201</w:t>
      </w:r>
      <w:r w:rsidR="0096397C" w:rsidRPr="00C9036D">
        <w:t>7</w:t>
      </w:r>
      <w:r w:rsidRPr="00C9036D">
        <w:t xml:space="preserve"> года – </w:t>
      </w:r>
      <w:r w:rsidR="00C9036D" w:rsidRPr="00C9036D">
        <w:t>16</w:t>
      </w:r>
      <w:r w:rsidRPr="00C9036D">
        <w:t> </w:t>
      </w:r>
      <w:r w:rsidR="00C9036D" w:rsidRPr="00C9036D">
        <w:t>825</w:t>
      </w:r>
      <w:r w:rsidRPr="00C9036D">
        <w:t>,00</w:t>
      </w:r>
      <w:r w:rsidR="00FA2E72" w:rsidRPr="00C9036D">
        <w:t xml:space="preserve"> </w:t>
      </w:r>
      <w:r w:rsidRPr="00C9036D">
        <w:t>тыс. рублей;</w:t>
      </w:r>
    </w:p>
    <w:p w:rsidR="00187A7F" w:rsidRPr="00271768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 xml:space="preserve">1.5. </w:t>
      </w:r>
      <w:r w:rsidR="00537B22" w:rsidRPr="00C9036D">
        <w:t>Предельная</w:t>
      </w:r>
      <w:r w:rsidR="005568C1" w:rsidRPr="00C9036D">
        <w:t xml:space="preserve"> величина Резервного фонда администрации Дальнегорского городского округа </w:t>
      </w:r>
      <w:r w:rsidR="00B85FBB" w:rsidRPr="00C9036D">
        <w:t>– 1</w:t>
      </w:r>
      <w:r w:rsidR="00C9036D" w:rsidRPr="00C9036D">
        <w:t xml:space="preserve"> </w:t>
      </w:r>
      <w:r w:rsidR="00B85FBB" w:rsidRPr="00C9036D">
        <w:t>000</w:t>
      </w:r>
      <w:r w:rsidR="00330C79" w:rsidRPr="00C9036D">
        <w:t>,00</w:t>
      </w:r>
      <w:r w:rsidR="00B85FBB" w:rsidRPr="00C9036D">
        <w:t xml:space="preserve"> тыс. рублей.</w:t>
      </w:r>
    </w:p>
    <w:p w:rsidR="00B84677" w:rsidRPr="00271768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271768">
        <w:t xml:space="preserve">2. Утвердить основные характеристики бюджета городского </w:t>
      </w:r>
      <w:r w:rsidR="00BD6E7D">
        <w:t xml:space="preserve">округа </w:t>
      </w:r>
      <w:r w:rsidRPr="00271768">
        <w:t>на 201</w:t>
      </w:r>
      <w:r w:rsidR="0096397C">
        <w:t>7</w:t>
      </w:r>
      <w:r w:rsidRPr="00271768">
        <w:t xml:space="preserve"> и 201</w:t>
      </w:r>
      <w:r w:rsidR="0096397C">
        <w:t>8</w:t>
      </w:r>
      <w:r w:rsidRPr="00271768">
        <w:t xml:space="preserve"> год</w:t>
      </w:r>
      <w:r w:rsidR="002936EF" w:rsidRPr="00271768">
        <w:t>ы</w:t>
      </w:r>
      <w:r w:rsidRPr="00271768">
        <w:t>:</w:t>
      </w:r>
    </w:p>
    <w:p w:rsidR="002936EF" w:rsidRPr="00271768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271768">
        <w:rPr>
          <w:snapToGrid/>
          <w:sz w:val="24"/>
          <w:szCs w:val="24"/>
        </w:rPr>
        <w:t xml:space="preserve">2.1. Прогнозируемый общий объем доходов </w:t>
      </w:r>
      <w:r w:rsidR="00187A7F" w:rsidRPr="00271768">
        <w:rPr>
          <w:snapToGrid/>
          <w:sz w:val="24"/>
          <w:szCs w:val="24"/>
        </w:rPr>
        <w:t xml:space="preserve">бюджета </w:t>
      </w:r>
      <w:r w:rsidRPr="00271768">
        <w:rPr>
          <w:snapToGrid/>
          <w:sz w:val="24"/>
          <w:szCs w:val="24"/>
        </w:rPr>
        <w:t xml:space="preserve">городского </w:t>
      </w:r>
      <w:r w:rsidR="00BD6E7D">
        <w:rPr>
          <w:snapToGrid/>
          <w:sz w:val="24"/>
          <w:szCs w:val="24"/>
        </w:rPr>
        <w:t>округа</w:t>
      </w:r>
      <w:r w:rsidRPr="00271768">
        <w:rPr>
          <w:snapToGrid/>
          <w:sz w:val="24"/>
          <w:szCs w:val="24"/>
        </w:rPr>
        <w:t xml:space="preserve"> </w:t>
      </w:r>
      <w:r w:rsidR="002936EF" w:rsidRPr="00271768">
        <w:rPr>
          <w:snapToGrid/>
          <w:sz w:val="24"/>
          <w:szCs w:val="24"/>
        </w:rPr>
        <w:t>на:</w:t>
      </w:r>
    </w:p>
    <w:p w:rsidR="002936EF" w:rsidRPr="00C9036D" w:rsidRDefault="002936EF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 xml:space="preserve">– </w:t>
      </w:r>
      <w:r w:rsidR="00B84677" w:rsidRPr="00C9036D">
        <w:rPr>
          <w:snapToGrid/>
          <w:sz w:val="24"/>
          <w:szCs w:val="24"/>
        </w:rPr>
        <w:t>201</w:t>
      </w:r>
      <w:r w:rsidR="0096397C" w:rsidRPr="00C9036D">
        <w:rPr>
          <w:snapToGrid/>
          <w:sz w:val="24"/>
          <w:szCs w:val="24"/>
        </w:rPr>
        <w:t>7</w:t>
      </w:r>
      <w:r w:rsidR="00B84677" w:rsidRPr="00C9036D">
        <w:rPr>
          <w:snapToGrid/>
          <w:sz w:val="24"/>
          <w:szCs w:val="24"/>
        </w:rPr>
        <w:t xml:space="preserve"> год – в сумме </w:t>
      </w:r>
      <w:r w:rsidR="00C9036D" w:rsidRPr="00C9036D">
        <w:rPr>
          <w:snapToGrid/>
          <w:sz w:val="24"/>
          <w:szCs w:val="24"/>
        </w:rPr>
        <w:t>470</w:t>
      </w:r>
      <w:r w:rsidRPr="00C9036D">
        <w:rPr>
          <w:snapToGrid/>
          <w:sz w:val="24"/>
          <w:szCs w:val="24"/>
        </w:rPr>
        <w:t> </w:t>
      </w:r>
      <w:r w:rsidR="00C9036D" w:rsidRPr="00C9036D">
        <w:rPr>
          <w:snapToGrid/>
          <w:sz w:val="24"/>
          <w:szCs w:val="24"/>
        </w:rPr>
        <w:t>669</w:t>
      </w:r>
      <w:r w:rsidRPr="00C9036D">
        <w:rPr>
          <w:snapToGrid/>
          <w:sz w:val="24"/>
          <w:szCs w:val="24"/>
        </w:rPr>
        <w:t>,</w:t>
      </w:r>
      <w:r w:rsidR="00C9036D" w:rsidRPr="00C9036D">
        <w:rPr>
          <w:snapToGrid/>
          <w:sz w:val="24"/>
          <w:szCs w:val="24"/>
        </w:rPr>
        <w:t>0</w:t>
      </w:r>
      <w:r w:rsidR="00ED6028" w:rsidRPr="00C9036D">
        <w:rPr>
          <w:snapToGrid/>
          <w:sz w:val="24"/>
          <w:szCs w:val="24"/>
        </w:rPr>
        <w:t>0</w:t>
      </w:r>
      <w:r w:rsidRPr="00C9036D">
        <w:rPr>
          <w:snapToGrid/>
          <w:sz w:val="24"/>
          <w:szCs w:val="24"/>
        </w:rPr>
        <w:t xml:space="preserve"> тыс. рублей,</w:t>
      </w:r>
      <w:r w:rsidR="00B84677" w:rsidRPr="00C9036D">
        <w:rPr>
          <w:snapToGrid/>
          <w:sz w:val="24"/>
          <w:szCs w:val="24"/>
        </w:rPr>
        <w:t xml:space="preserve"> </w:t>
      </w:r>
    </w:p>
    <w:p w:rsidR="00B84677" w:rsidRPr="00C9036D" w:rsidRDefault="002936EF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 xml:space="preserve">– </w:t>
      </w:r>
      <w:r w:rsidR="00B84677" w:rsidRPr="00C9036D">
        <w:rPr>
          <w:snapToGrid/>
          <w:sz w:val="24"/>
          <w:szCs w:val="24"/>
        </w:rPr>
        <w:t>201</w:t>
      </w:r>
      <w:r w:rsidR="0096397C" w:rsidRPr="00C9036D">
        <w:rPr>
          <w:snapToGrid/>
          <w:sz w:val="24"/>
          <w:szCs w:val="24"/>
        </w:rPr>
        <w:t>8</w:t>
      </w:r>
      <w:r w:rsidR="00B84677" w:rsidRPr="00C9036D">
        <w:rPr>
          <w:snapToGrid/>
          <w:sz w:val="24"/>
          <w:szCs w:val="24"/>
        </w:rPr>
        <w:t xml:space="preserve"> год </w:t>
      </w:r>
      <w:r w:rsidR="007D3328" w:rsidRPr="00C9036D">
        <w:rPr>
          <w:snapToGrid/>
          <w:sz w:val="24"/>
          <w:szCs w:val="24"/>
        </w:rPr>
        <w:t xml:space="preserve">– </w:t>
      </w:r>
      <w:r w:rsidR="00B84677" w:rsidRPr="00C9036D">
        <w:rPr>
          <w:snapToGrid/>
          <w:sz w:val="24"/>
          <w:szCs w:val="24"/>
        </w:rPr>
        <w:t xml:space="preserve">в сумме </w:t>
      </w:r>
      <w:r w:rsidR="00C9036D" w:rsidRPr="00C9036D">
        <w:rPr>
          <w:snapToGrid/>
          <w:sz w:val="24"/>
          <w:szCs w:val="24"/>
        </w:rPr>
        <w:t>474</w:t>
      </w:r>
      <w:r w:rsidR="00F80B99" w:rsidRPr="00C9036D">
        <w:rPr>
          <w:snapToGrid/>
          <w:sz w:val="24"/>
          <w:szCs w:val="24"/>
        </w:rPr>
        <w:t> </w:t>
      </w:r>
      <w:r w:rsidR="00C9036D" w:rsidRPr="00C9036D">
        <w:rPr>
          <w:snapToGrid/>
          <w:sz w:val="24"/>
          <w:szCs w:val="24"/>
        </w:rPr>
        <w:t>487</w:t>
      </w:r>
      <w:r w:rsidRPr="00C9036D">
        <w:rPr>
          <w:snapToGrid/>
          <w:sz w:val="24"/>
          <w:szCs w:val="24"/>
        </w:rPr>
        <w:t>,</w:t>
      </w:r>
      <w:r w:rsidR="00ED6028" w:rsidRPr="00C9036D">
        <w:rPr>
          <w:snapToGrid/>
          <w:sz w:val="24"/>
          <w:szCs w:val="24"/>
        </w:rPr>
        <w:t>0</w:t>
      </w:r>
      <w:r w:rsidR="00C9036D" w:rsidRPr="00C9036D">
        <w:rPr>
          <w:snapToGrid/>
          <w:sz w:val="24"/>
          <w:szCs w:val="24"/>
        </w:rPr>
        <w:t>0</w:t>
      </w:r>
      <w:r w:rsidR="00B84677" w:rsidRPr="00C9036D">
        <w:rPr>
          <w:snapToGrid/>
          <w:sz w:val="24"/>
          <w:szCs w:val="24"/>
        </w:rPr>
        <w:t xml:space="preserve"> тыс. рублей</w:t>
      </w:r>
      <w:r w:rsidR="00B85FBB" w:rsidRPr="00C9036D">
        <w:rPr>
          <w:snapToGrid/>
          <w:sz w:val="24"/>
          <w:szCs w:val="24"/>
        </w:rPr>
        <w:t>.</w:t>
      </w:r>
      <w:r w:rsidR="00B84677" w:rsidRPr="00C9036D">
        <w:rPr>
          <w:snapToGrid/>
          <w:sz w:val="24"/>
          <w:szCs w:val="24"/>
        </w:rPr>
        <w:t xml:space="preserve"> </w:t>
      </w:r>
    </w:p>
    <w:p w:rsidR="002936EF" w:rsidRPr="00C9036D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lastRenderedPageBreak/>
        <w:t xml:space="preserve">2.2. Общий объем расходов </w:t>
      </w:r>
      <w:r w:rsidR="00187A7F" w:rsidRPr="00C9036D">
        <w:rPr>
          <w:snapToGrid/>
          <w:sz w:val="24"/>
          <w:szCs w:val="24"/>
        </w:rPr>
        <w:t xml:space="preserve">бюджета </w:t>
      </w:r>
      <w:r w:rsidRPr="00C9036D">
        <w:rPr>
          <w:snapToGrid/>
          <w:sz w:val="24"/>
          <w:szCs w:val="24"/>
        </w:rPr>
        <w:t xml:space="preserve">городского </w:t>
      </w:r>
      <w:r w:rsidR="00BD6E7D">
        <w:rPr>
          <w:snapToGrid/>
          <w:sz w:val="24"/>
          <w:szCs w:val="24"/>
        </w:rPr>
        <w:t>округа</w:t>
      </w:r>
      <w:r w:rsidRPr="00C9036D">
        <w:rPr>
          <w:snapToGrid/>
          <w:sz w:val="24"/>
          <w:szCs w:val="24"/>
        </w:rPr>
        <w:t xml:space="preserve"> на</w:t>
      </w:r>
      <w:r w:rsidR="002936EF" w:rsidRPr="00C9036D">
        <w:rPr>
          <w:snapToGrid/>
          <w:sz w:val="24"/>
          <w:szCs w:val="24"/>
        </w:rPr>
        <w:t>:</w:t>
      </w:r>
    </w:p>
    <w:p w:rsidR="00187A7F" w:rsidRPr="00C9036D" w:rsidRDefault="002936EF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>–</w:t>
      </w:r>
      <w:r w:rsidR="00B84677" w:rsidRPr="00C9036D">
        <w:rPr>
          <w:snapToGrid/>
          <w:sz w:val="24"/>
          <w:szCs w:val="24"/>
        </w:rPr>
        <w:t xml:space="preserve"> 201</w:t>
      </w:r>
      <w:r w:rsidR="0096397C" w:rsidRPr="00C9036D">
        <w:rPr>
          <w:snapToGrid/>
          <w:sz w:val="24"/>
          <w:szCs w:val="24"/>
        </w:rPr>
        <w:t>7</w:t>
      </w:r>
      <w:r w:rsidR="00B84677" w:rsidRPr="00C9036D">
        <w:rPr>
          <w:snapToGrid/>
          <w:sz w:val="24"/>
          <w:szCs w:val="24"/>
        </w:rPr>
        <w:t xml:space="preserve"> год</w:t>
      </w:r>
      <w:r w:rsidR="008E77A0" w:rsidRPr="00C9036D">
        <w:rPr>
          <w:snapToGrid/>
          <w:sz w:val="24"/>
          <w:szCs w:val="24"/>
        </w:rPr>
        <w:t xml:space="preserve"> – </w:t>
      </w:r>
      <w:r w:rsidR="00B84677" w:rsidRPr="00C9036D">
        <w:rPr>
          <w:snapToGrid/>
          <w:sz w:val="24"/>
          <w:szCs w:val="24"/>
        </w:rPr>
        <w:t xml:space="preserve">в сумме </w:t>
      </w:r>
      <w:r w:rsidR="00C9036D" w:rsidRPr="00C9036D">
        <w:rPr>
          <w:snapToGrid/>
          <w:sz w:val="24"/>
          <w:szCs w:val="24"/>
        </w:rPr>
        <w:t>470 669</w:t>
      </w:r>
      <w:r w:rsidR="00391BC7" w:rsidRPr="00C9036D">
        <w:rPr>
          <w:snapToGrid/>
          <w:sz w:val="24"/>
          <w:szCs w:val="24"/>
        </w:rPr>
        <w:t>,</w:t>
      </w:r>
      <w:r w:rsidR="00C9036D" w:rsidRPr="00C9036D">
        <w:rPr>
          <w:snapToGrid/>
          <w:sz w:val="24"/>
          <w:szCs w:val="24"/>
        </w:rPr>
        <w:t>0</w:t>
      </w:r>
      <w:r w:rsidR="00ED6028" w:rsidRPr="00C9036D">
        <w:rPr>
          <w:snapToGrid/>
          <w:sz w:val="24"/>
          <w:szCs w:val="24"/>
        </w:rPr>
        <w:t>0</w:t>
      </w:r>
      <w:r w:rsidR="00391BC7" w:rsidRPr="00C9036D">
        <w:rPr>
          <w:snapToGrid/>
          <w:sz w:val="24"/>
          <w:szCs w:val="24"/>
        </w:rPr>
        <w:t xml:space="preserve"> </w:t>
      </w:r>
      <w:r w:rsidR="00B84677" w:rsidRPr="00C9036D">
        <w:rPr>
          <w:snapToGrid/>
          <w:sz w:val="24"/>
          <w:szCs w:val="24"/>
        </w:rPr>
        <w:t>тыс. рублей</w:t>
      </w:r>
      <w:r w:rsidR="00B85FBB" w:rsidRPr="00C9036D">
        <w:rPr>
          <w:snapToGrid/>
          <w:sz w:val="24"/>
          <w:szCs w:val="24"/>
        </w:rPr>
        <w:t>;</w:t>
      </w:r>
      <w:r w:rsidR="00B84677" w:rsidRPr="00C9036D">
        <w:rPr>
          <w:snapToGrid/>
          <w:sz w:val="24"/>
          <w:szCs w:val="24"/>
        </w:rPr>
        <w:t xml:space="preserve"> </w:t>
      </w:r>
    </w:p>
    <w:p w:rsidR="00187A7F" w:rsidRPr="00DF4479" w:rsidRDefault="002936EF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 xml:space="preserve">– </w:t>
      </w:r>
      <w:r w:rsidR="00B84677" w:rsidRPr="00C9036D">
        <w:rPr>
          <w:snapToGrid/>
          <w:sz w:val="24"/>
          <w:szCs w:val="24"/>
        </w:rPr>
        <w:t>201</w:t>
      </w:r>
      <w:r w:rsidR="0096397C" w:rsidRPr="00C9036D">
        <w:rPr>
          <w:snapToGrid/>
          <w:sz w:val="24"/>
          <w:szCs w:val="24"/>
        </w:rPr>
        <w:t>8</w:t>
      </w:r>
      <w:r w:rsidR="00B84677" w:rsidRPr="00C9036D">
        <w:rPr>
          <w:snapToGrid/>
          <w:sz w:val="24"/>
          <w:szCs w:val="24"/>
        </w:rPr>
        <w:t xml:space="preserve"> год </w:t>
      </w:r>
      <w:r w:rsidR="008E77A0" w:rsidRPr="00C9036D">
        <w:rPr>
          <w:snapToGrid/>
          <w:sz w:val="24"/>
          <w:szCs w:val="24"/>
        </w:rPr>
        <w:t xml:space="preserve">– </w:t>
      </w:r>
      <w:r w:rsidR="00B84677" w:rsidRPr="00C9036D">
        <w:rPr>
          <w:snapToGrid/>
          <w:sz w:val="24"/>
          <w:szCs w:val="24"/>
        </w:rPr>
        <w:t xml:space="preserve">в сумме </w:t>
      </w:r>
      <w:r w:rsidR="00C9036D" w:rsidRPr="00C9036D">
        <w:rPr>
          <w:snapToGrid/>
          <w:sz w:val="24"/>
          <w:szCs w:val="24"/>
        </w:rPr>
        <w:t>474</w:t>
      </w:r>
      <w:r w:rsidR="00391BC7" w:rsidRPr="00C9036D">
        <w:rPr>
          <w:snapToGrid/>
          <w:sz w:val="24"/>
          <w:szCs w:val="24"/>
        </w:rPr>
        <w:t> </w:t>
      </w:r>
      <w:r w:rsidR="00C9036D" w:rsidRPr="00C9036D">
        <w:rPr>
          <w:snapToGrid/>
          <w:sz w:val="24"/>
          <w:szCs w:val="24"/>
        </w:rPr>
        <w:t>487</w:t>
      </w:r>
      <w:r w:rsidR="00391BC7" w:rsidRPr="00C9036D">
        <w:rPr>
          <w:snapToGrid/>
          <w:sz w:val="24"/>
          <w:szCs w:val="24"/>
        </w:rPr>
        <w:t>,</w:t>
      </w:r>
      <w:r w:rsidR="00ED6028" w:rsidRPr="00C9036D">
        <w:rPr>
          <w:snapToGrid/>
          <w:sz w:val="24"/>
          <w:szCs w:val="24"/>
        </w:rPr>
        <w:t>0</w:t>
      </w:r>
      <w:r w:rsidR="00C9036D" w:rsidRPr="00C9036D">
        <w:rPr>
          <w:snapToGrid/>
          <w:sz w:val="24"/>
          <w:szCs w:val="24"/>
        </w:rPr>
        <w:t>0</w:t>
      </w:r>
      <w:r w:rsidR="00391BC7" w:rsidRPr="00C9036D">
        <w:rPr>
          <w:snapToGrid/>
          <w:sz w:val="24"/>
          <w:szCs w:val="24"/>
        </w:rPr>
        <w:t xml:space="preserve"> </w:t>
      </w:r>
      <w:r w:rsidR="00B84677" w:rsidRPr="00C9036D">
        <w:rPr>
          <w:snapToGrid/>
          <w:sz w:val="24"/>
          <w:szCs w:val="24"/>
        </w:rPr>
        <w:t>тыс. рубле</w:t>
      </w:r>
      <w:r w:rsidR="007D3328" w:rsidRPr="00C9036D">
        <w:rPr>
          <w:snapToGrid/>
          <w:sz w:val="24"/>
          <w:szCs w:val="24"/>
        </w:rPr>
        <w:t>й</w:t>
      </w:r>
      <w:r w:rsidR="00B85FBB" w:rsidRPr="00C9036D">
        <w:rPr>
          <w:snapToGrid/>
          <w:sz w:val="24"/>
          <w:szCs w:val="24"/>
        </w:rPr>
        <w:t>.</w:t>
      </w:r>
      <w:r w:rsidR="007D3328" w:rsidRPr="00DF4479">
        <w:rPr>
          <w:snapToGrid/>
          <w:sz w:val="24"/>
          <w:szCs w:val="24"/>
        </w:rPr>
        <w:t xml:space="preserve"> </w:t>
      </w:r>
    </w:p>
    <w:p w:rsidR="00B84677" w:rsidRPr="00DF4479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DF4479">
        <w:t>2.3. Прогнозируемый размер дефицита бюджета городского округа на 201</w:t>
      </w:r>
      <w:r w:rsidR="0096397C">
        <w:t>7</w:t>
      </w:r>
      <w:r w:rsidRPr="00DF4479">
        <w:t xml:space="preserve"> год в сумме </w:t>
      </w:r>
      <w:r w:rsidR="002936EF" w:rsidRPr="00DF4479">
        <w:t>0,0</w:t>
      </w:r>
      <w:r w:rsidRPr="00DF4479">
        <w:t xml:space="preserve"> тыс. рублей, на 201</w:t>
      </w:r>
      <w:r w:rsidR="0096397C">
        <w:t>8</w:t>
      </w:r>
      <w:r w:rsidRPr="00DF4479">
        <w:t xml:space="preserve"> год в сумме </w:t>
      </w:r>
      <w:r w:rsidR="002936EF" w:rsidRPr="00DF4479">
        <w:t>0,0</w:t>
      </w:r>
      <w:r w:rsidRPr="00DF4479">
        <w:t xml:space="preserve"> тыс. рублей.</w:t>
      </w:r>
    </w:p>
    <w:p w:rsidR="00B85FBB" w:rsidRPr="00DF4479" w:rsidRDefault="00B85FBB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DF4479">
        <w:rPr>
          <w:snapToGrid/>
          <w:sz w:val="24"/>
          <w:szCs w:val="24"/>
        </w:rPr>
        <w:t>2.4. Условно утверждаемые расходы бюджета городского округа на:</w:t>
      </w:r>
    </w:p>
    <w:p w:rsidR="00B85FBB" w:rsidRPr="00C9036D" w:rsidRDefault="00B85FBB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>– 201</w:t>
      </w:r>
      <w:r w:rsidR="0096397C" w:rsidRPr="00C9036D">
        <w:rPr>
          <w:snapToGrid/>
          <w:sz w:val="24"/>
          <w:szCs w:val="24"/>
        </w:rPr>
        <w:t>7</w:t>
      </w:r>
      <w:r w:rsidRPr="00C9036D">
        <w:rPr>
          <w:snapToGrid/>
          <w:sz w:val="24"/>
          <w:szCs w:val="24"/>
        </w:rPr>
        <w:t xml:space="preserve"> год</w:t>
      </w:r>
      <w:r w:rsidR="008E77A0" w:rsidRPr="00C9036D">
        <w:rPr>
          <w:snapToGrid/>
          <w:sz w:val="24"/>
          <w:szCs w:val="24"/>
        </w:rPr>
        <w:t xml:space="preserve"> – </w:t>
      </w:r>
      <w:r w:rsidRPr="00C9036D">
        <w:rPr>
          <w:snapToGrid/>
          <w:sz w:val="24"/>
          <w:szCs w:val="24"/>
        </w:rPr>
        <w:t xml:space="preserve"> в сумме </w:t>
      </w:r>
      <w:r w:rsidR="00391BC7" w:rsidRPr="00C9036D">
        <w:rPr>
          <w:snapToGrid/>
          <w:sz w:val="24"/>
          <w:szCs w:val="24"/>
        </w:rPr>
        <w:t>2</w:t>
      </w:r>
      <w:r w:rsidR="00C9036D" w:rsidRPr="00C9036D">
        <w:rPr>
          <w:snapToGrid/>
          <w:sz w:val="24"/>
          <w:szCs w:val="24"/>
        </w:rPr>
        <w:t>3</w:t>
      </w:r>
      <w:r w:rsidRPr="00C9036D">
        <w:rPr>
          <w:snapToGrid/>
          <w:sz w:val="24"/>
          <w:szCs w:val="24"/>
        </w:rPr>
        <w:t> </w:t>
      </w:r>
      <w:r w:rsidR="00C9036D" w:rsidRPr="00C9036D">
        <w:rPr>
          <w:snapToGrid/>
          <w:sz w:val="24"/>
          <w:szCs w:val="24"/>
        </w:rPr>
        <w:t>889</w:t>
      </w:r>
      <w:r w:rsidRPr="00C9036D">
        <w:rPr>
          <w:snapToGrid/>
          <w:sz w:val="24"/>
          <w:szCs w:val="24"/>
        </w:rPr>
        <w:t>,</w:t>
      </w:r>
      <w:r w:rsidR="00C9036D" w:rsidRPr="00C9036D">
        <w:rPr>
          <w:snapToGrid/>
          <w:sz w:val="24"/>
          <w:szCs w:val="24"/>
        </w:rPr>
        <w:t>00</w:t>
      </w:r>
      <w:r w:rsidRPr="00C9036D">
        <w:rPr>
          <w:snapToGrid/>
          <w:sz w:val="24"/>
          <w:szCs w:val="24"/>
        </w:rPr>
        <w:t xml:space="preserve"> тыс. рублей;</w:t>
      </w:r>
    </w:p>
    <w:p w:rsidR="00B85FBB" w:rsidRPr="00DF4479" w:rsidRDefault="0096397C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>– 2018</w:t>
      </w:r>
      <w:r w:rsidR="00B85FBB" w:rsidRPr="00C9036D">
        <w:rPr>
          <w:snapToGrid/>
          <w:sz w:val="24"/>
          <w:szCs w:val="24"/>
        </w:rPr>
        <w:t xml:space="preserve"> год</w:t>
      </w:r>
      <w:r w:rsidR="008E77A0" w:rsidRPr="00C9036D">
        <w:rPr>
          <w:snapToGrid/>
          <w:sz w:val="24"/>
          <w:szCs w:val="24"/>
        </w:rPr>
        <w:t xml:space="preserve"> –</w:t>
      </w:r>
      <w:r w:rsidR="00B85FBB" w:rsidRPr="00C9036D">
        <w:rPr>
          <w:snapToGrid/>
          <w:sz w:val="24"/>
          <w:szCs w:val="24"/>
        </w:rPr>
        <w:t xml:space="preserve"> </w:t>
      </w:r>
      <w:r w:rsidR="008E77A0" w:rsidRPr="00C9036D">
        <w:rPr>
          <w:snapToGrid/>
          <w:sz w:val="24"/>
          <w:szCs w:val="24"/>
        </w:rPr>
        <w:t xml:space="preserve"> </w:t>
      </w:r>
      <w:r w:rsidR="00B85FBB" w:rsidRPr="00C9036D">
        <w:rPr>
          <w:snapToGrid/>
          <w:sz w:val="24"/>
          <w:szCs w:val="24"/>
        </w:rPr>
        <w:t>в сумме</w:t>
      </w:r>
      <w:r w:rsidR="008E77A0" w:rsidRPr="00C9036D">
        <w:rPr>
          <w:snapToGrid/>
          <w:sz w:val="24"/>
          <w:szCs w:val="24"/>
        </w:rPr>
        <w:t xml:space="preserve"> </w:t>
      </w:r>
      <w:r w:rsidR="00391BC7" w:rsidRPr="00C9036D">
        <w:rPr>
          <w:snapToGrid/>
          <w:sz w:val="24"/>
          <w:szCs w:val="24"/>
        </w:rPr>
        <w:t>3</w:t>
      </w:r>
      <w:r w:rsidR="00C9036D" w:rsidRPr="00C9036D">
        <w:rPr>
          <w:snapToGrid/>
          <w:sz w:val="24"/>
          <w:szCs w:val="24"/>
        </w:rPr>
        <w:t>2</w:t>
      </w:r>
      <w:r w:rsidR="00B85FBB" w:rsidRPr="00C9036D">
        <w:rPr>
          <w:snapToGrid/>
          <w:sz w:val="24"/>
          <w:szCs w:val="24"/>
        </w:rPr>
        <w:t> </w:t>
      </w:r>
      <w:r w:rsidR="00C9036D" w:rsidRPr="00C9036D">
        <w:rPr>
          <w:snapToGrid/>
          <w:sz w:val="24"/>
          <w:szCs w:val="24"/>
        </w:rPr>
        <w:t>805</w:t>
      </w:r>
      <w:r w:rsidR="00B85FBB" w:rsidRPr="00C9036D">
        <w:rPr>
          <w:snapToGrid/>
          <w:sz w:val="24"/>
          <w:szCs w:val="24"/>
        </w:rPr>
        <w:t>,</w:t>
      </w:r>
      <w:r w:rsidR="00C9036D" w:rsidRPr="00C9036D">
        <w:rPr>
          <w:snapToGrid/>
          <w:sz w:val="24"/>
          <w:szCs w:val="24"/>
        </w:rPr>
        <w:t>00</w:t>
      </w:r>
      <w:r w:rsidR="00B85FBB" w:rsidRPr="00C9036D">
        <w:rPr>
          <w:snapToGrid/>
          <w:sz w:val="24"/>
          <w:szCs w:val="24"/>
        </w:rPr>
        <w:t xml:space="preserve"> тыс. рублей.</w:t>
      </w:r>
    </w:p>
    <w:p w:rsidR="000F7D53" w:rsidRPr="007035D8" w:rsidRDefault="00B85FBB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>2.5. Верхний предел муниципального внутреннего долга Дальнегорского городского округа по состоянию на 1 января 201</w:t>
      </w:r>
      <w:r w:rsidR="0096397C" w:rsidRPr="007035D8">
        <w:t>8</w:t>
      </w:r>
      <w:r w:rsidRPr="007035D8">
        <w:t xml:space="preserve"> года – в сумме </w:t>
      </w:r>
      <w:r w:rsidR="007035D8" w:rsidRPr="007035D8">
        <w:t>7</w:t>
      </w:r>
      <w:r w:rsidRPr="007035D8">
        <w:t> </w:t>
      </w:r>
      <w:r w:rsidR="007035D8" w:rsidRPr="007035D8">
        <w:t>5</w:t>
      </w:r>
      <w:r w:rsidRPr="007035D8">
        <w:t>00,00 тыс. рублей</w:t>
      </w:r>
      <w:r w:rsidR="001A5E9C" w:rsidRPr="007035D8">
        <w:t>, по состоянию на 1 января 201</w:t>
      </w:r>
      <w:r w:rsidR="0096397C" w:rsidRPr="007035D8">
        <w:t>9</w:t>
      </w:r>
      <w:r w:rsidR="001A5E9C" w:rsidRPr="007035D8">
        <w:t xml:space="preserve"> года – в сумме </w:t>
      </w:r>
      <w:r w:rsidR="007035D8" w:rsidRPr="007035D8">
        <w:t>7</w:t>
      </w:r>
      <w:r w:rsidR="001A5E9C" w:rsidRPr="007035D8">
        <w:t> </w:t>
      </w:r>
      <w:r w:rsidR="007035D8" w:rsidRPr="007035D8">
        <w:t>5</w:t>
      </w:r>
      <w:r w:rsidR="001A5E9C" w:rsidRPr="007035D8">
        <w:t>00,00 тыс. рублей.</w:t>
      </w:r>
    </w:p>
    <w:p w:rsidR="00B85FBB" w:rsidRPr="00DF4479" w:rsidRDefault="00B85FBB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 xml:space="preserve">2.6. </w:t>
      </w:r>
      <w:r w:rsidR="00BE2766" w:rsidRPr="007035D8">
        <w:t xml:space="preserve">Предельная </w:t>
      </w:r>
      <w:r w:rsidRPr="007035D8">
        <w:t>величина Резервного фонда администрации Дальнегорского городского округа на 201</w:t>
      </w:r>
      <w:r w:rsidR="0096397C" w:rsidRPr="007035D8">
        <w:t>7</w:t>
      </w:r>
      <w:r w:rsidRPr="007035D8">
        <w:t xml:space="preserve"> и 201</w:t>
      </w:r>
      <w:r w:rsidR="0096397C" w:rsidRPr="007035D8">
        <w:t>8</w:t>
      </w:r>
      <w:r w:rsidRPr="007035D8">
        <w:t xml:space="preserve"> годы соответственно – 1000</w:t>
      </w:r>
      <w:r w:rsidR="00330C79" w:rsidRPr="007035D8">
        <w:t>,00</w:t>
      </w:r>
      <w:r w:rsidRPr="007035D8">
        <w:t xml:space="preserve"> тыс. рублей и 1000</w:t>
      </w:r>
      <w:r w:rsidR="00330C79" w:rsidRPr="007035D8">
        <w:t>,00</w:t>
      </w:r>
      <w:r w:rsidRPr="007035D8">
        <w:t xml:space="preserve"> тыс. рублей</w:t>
      </w:r>
      <w:r w:rsidR="008D57CD" w:rsidRPr="007035D8">
        <w:t>.</w:t>
      </w:r>
    </w:p>
    <w:p w:rsidR="000F7D53" w:rsidRPr="00DF4479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DF4479">
        <w:t>3. Установить иные показатели бюджета городского округа на 201</w:t>
      </w:r>
      <w:r w:rsidR="0096397C">
        <w:t>6</w:t>
      </w:r>
      <w:r w:rsidR="00B85FBB" w:rsidRPr="00DF4479">
        <w:t xml:space="preserve"> </w:t>
      </w:r>
      <w:r w:rsidRPr="00DF4479">
        <w:t>год:</w:t>
      </w:r>
    </w:p>
    <w:p w:rsidR="000F7D53" w:rsidRPr="00DF4479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DF4479">
        <w:t xml:space="preserve">3.1. Источники </w:t>
      </w:r>
      <w:r w:rsidR="001B25A6">
        <w:t xml:space="preserve">внутреннего </w:t>
      </w:r>
      <w:r w:rsidRPr="00DF4479">
        <w:t>финансирования дефицит</w:t>
      </w:r>
      <w:r w:rsidR="00123939">
        <w:t>а</w:t>
      </w:r>
      <w:r w:rsidRPr="00DF4479">
        <w:t xml:space="preserve"> бюджет</w:t>
      </w:r>
      <w:r w:rsidR="00123939">
        <w:t>а Дальнегорского городского округа</w:t>
      </w:r>
      <w:r w:rsidRPr="00DF4479">
        <w:t xml:space="preserve"> согласно </w:t>
      </w:r>
      <w:r w:rsidR="00184A19">
        <w:t>п</w:t>
      </w:r>
      <w:r w:rsidRPr="00DF4479">
        <w:t>риложению 1</w:t>
      </w:r>
      <w:r w:rsidR="00184A19" w:rsidRPr="00184A19">
        <w:t xml:space="preserve"> </w:t>
      </w:r>
      <w:r w:rsidR="00184A19">
        <w:t>к настоящему решению</w:t>
      </w:r>
      <w:r w:rsidRPr="00DF4479">
        <w:t>.</w:t>
      </w:r>
    </w:p>
    <w:p w:rsidR="00B84677" w:rsidRPr="00DF4479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DF4479">
        <w:t>3.</w:t>
      </w:r>
      <w:r w:rsidR="00B85FBB" w:rsidRPr="00DF4479">
        <w:t>2</w:t>
      </w:r>
      <w:r w:rsidRPr="00DF4479">
        <w:t xml:space="preserve">. Предельный объем муниципального внутреннего долга бюджета городского </w:t>
      </w:r>
      <w:r w:rsidRPr="007035D8">
        <w:t xml:space="preserve">округа – </w:t>
      </w:r>
      <w:r w:rsidR="007035D8" w:rsidRPr="007035D8">
        <w:t>5</w:t>
      </w:r>
      <w:r w:rsidRPr="007035D8">
        <w:t>0 000,00 тыс. рублей;</w:t>
      </w:r>
    </w:p>
    <w:p w:rsidR="00B84677" w:rsidRPr="00271768" w:rsidRDefault="00B84677" w:rsidP="009524B3">
      <w:pPr>
        <w:spacing w:line="360" w:lineRule="auto"/>
        <w:ind w:firstLineChars="236" w:firstLine="566"/>
        <w:jc w:val="both"/>
      </w:pPr>
      <w:r w:rsidRPr="00DF4479">
        <w:t>3.</w:t>
      </w:r>
      <w:r w:rsidR="009B52B4" w:rsidRPr="00DF4479">
        <w:t>3</w:t>
      </w:r>
      <w:r w:rsidRPr="00DF4479">
        <w:t xml:space="preserve">. Предельный объем расходов на обслуживание муниципального внутреннего долга </w:t>
      </w:r>
      <w:r w:rsidRPr="007035D8">
        <w:t>Дальнегорского городского округа в сумме 1 000,00</w:t>
      </w:r>
      <w:r w:rsidR="00391BC7" w:rsidRPr="007035D8">
        <w:t xml:space="preserve"> </w:t>
      </w:r>
      <w:r w:rsidRPr="007035D8">
        <w:t>тыс. рублей.</w:t>
      </w:r>
    </w:p>
    <w:p w:rsidR="00B84677" w:rsidRPr="00271768" w:rsidRDefault="00B84677" w:rsidP="009524B3">
      <w:pPr>
        <w:spacing w:line="360" w:lineRule="auto"/>
        <w:ind w:firstLineChars="236" w:firstLine="566"/>
        <w:jc w:val="both"/>
      </w:pPr>
      <w:r w:rsidRPr="00271768">
        <w:t>3.</w:t>
      </w:r>
      <w:r w:rsidR="009B52B4" w:rsidRPr="00271768">
        <w:t>4</w:t>
      </w:r>
      <w:r w:rsidRPr="00271768">
        <w:t>. Предоставление муниципальных гарантий, бюджетных кредитов для юридических и физических лиц не планируется.</w:t>
      </w:r>
    </w:p>
    <w:p w:rsidR="00B84677" w:rsidRPr="00DF4479" w:rsidRDefault="00B84677" w:rsidP="009524B3">
      <w:pPr>
        <w:spacing w:line="360" w:lineRule="auto"/>
        <w:ind w:firstLineChars="236" w:firstLine="566"/>
        <w:jc w:val="both"/>
      </w:pPr>
      <w:r w:rsidRPr="00DF4479">
        <w:t>3.</w:t>
      </w:r>
      <w:r w:rsidR="009B52B4" w:rsidRPr="00DF4479">
        <w:t>5</w:t>
      </w:r>
      <w:r w:rsidRPr="00DF4479">
        <w:t>. Утвердить программу муниципальных внутренних заимствований Дальнегорского городского округа согласно приложению 2</w:t>
      </w:r>
      <w:r w:rsidR="00184A19">
        <w:t xml:space="preserve"> к настоящему решению</w:t>
      </w:r>
      <w:r w:rsidRPr="00DF4479">
        <w:t>.</w:t>
      </w:r>
    </w:p>
    <w:p w:rsidR="00CE7F23" w:rsidRPr="007035D8" w:rsidRDefault="00B84677" w:rsidP="009524B3">
      <w:pPr>
        <w:spacing w:line="360" w:lineRule="auto"/>
        <w:ind w:firstLineChars="236" w:firstLine="566"/>
        <w:jc w:val="both"/>
      </w:pPr>
      <w:r w:rsidRPr="00DF4479">
        <w:t>3.</w:t>
      </w:r>
      <w:r w:rsidR="009B52B4" w:rsidRPr="00DF4479">
        <w:t>6</w:t>
      </w:r>
      <w:r w:rsidRPr="00DF4479">
        <w:t xml:space="preserve">. Утвердить общий объем бюджетных ассигнований на исполнение публичных </w:t>
      </w:r>
      <w:r w:rsidRPr="007035D8">
        <w:t xml:space="preserve">нормативных обязательств в сумме </w:t>
      </w:r>
      <w:r w:rsidR="007035D8" w:rsidRPr="007035D8">
        <w:t>7</w:t>
      </w:r>
      <w:r w:rsidR="00CE7F23" w:rsidRPr="007035D8">
        <w:t> </w:t>
      </w:r>
      <w:r w:rsidR="00A43868">
        <w:t>180</w:t>
      </w:r>
      <w:r w:rsidR="00CE7F23" w:rsidRPr="007035D8">
        <w:t>,0</w:t>
      </w:r>
      <w:r w:rsidR="007035D8" w:rsidRPr="007035D8">
        <w:t>0</w:t>
      </w:r>
      <w:r w:rsidRPr="007035D8">
        <w:t xml:space="preserve"> тыс. руб., в том числе</w:t>
      </w:r>
      <w:r w:rsidR="00CE7F23" w:rsidRPr="007035D8">
        <w:t>:</w:t>
      </w:r>
    </w:p>
    <w:p w:rsidR="00CE7F23" w:rsidRPr="007035D8" w:rsidRDefault="00CE7F23" w:rsidP="009524B3">
      <w:pPr>
        <w:spacing w:line="360" w:lineRule="auto"/>
        <w:ind w:firstLineChars="236" w:firstLine="566"/>
        <w:jc w:val="both"/>
      </w:pPr>
      <w:r w:rsidRPr="007035D8">
        <w:t xml:space="preserve">– в сумме </w:t>
      </w:r>
      <w:r w:rsidR="007035D8" w:rsidRPr="007035D8">
        <w:t>6</w:t>
      </w:r>
      <w:r w:rsidRPr="007035D8">
        <w:t> </w:t>
      </w:r>
      <w:r w:rsidR="007035D8" w:rsidRPr="007035D8">
        <w:t>717</w:t>
      </w:r>
      <w:r w:rsidRPr="007035D8">
        <w:t>,0</w:t>
      </w:r>
      <w:r w:rsidR="007035D8" w:rsidRPr="007035D8">
        <w:t>0</w:t>
      </w:r>
      <w:r w:rsidR="00B84677" w:rsidRPr="007035D8">
        <w:t xml:space="preserve"> тыс. рублей – </w:t>
      </w:r>
      <w:r w:rsidRPr="007035D8">
        <w:t xml:space="preserve">на выплаты </w:t>
      </w:r>
      <w:r w:rsidR="007035D8" w:rsidRPr="007035D8">
        <w:t>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B84677" w:rsidRPr="007035D8">
        <w:t xml:space="preserve">; </w:t>
      </w:r>
    </w:p>
    <w:p w:rsidR="007D3328" w:rsidRDefault="009524B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ab/>
      </w:r>
      <w:r w:rsidR="00CE7F23" w:rsidRPr="007035D8">
        <w:t xml:space="preserve">– </w:t>
      </w:r>
      <w:r w:rsidR="00B84677" w:rsidRPr="007035D8">
        <w:t xml:space="preserve">в сумме </w:t>
      </w:r>
      <w:r w:rsidR="007035D8" w:rsidRPr="007035D8">
        <w:t>306</w:t>
      </w:r>
      <w:r w:rsidR="00B84677" w:rsidRPr="007035D8">
        <w:t>,0</w:t>
      </w:r>
      <w:r w:rsidR="00535F0B" w:rsidRPr="007035D8">
        <w:t>0</w:t>
      </w:r>
      <w:r w:rsidR="00B84677" w:rsidRPr="007035D8">
        <w:t xml:space="preserve"> тыс. рублей на доплаты к</w:t>
      </w:r>
      <w:r w:rsidR="007035D8" w:rsidRPr="007035D8">
        <w:t xml:space="preserve"> пенсиям муниципальных служащих;</w:t>
      </w:r>
    </w:p>
    <w:p w:rsidR="007035D8" w:rsidRDefault="007035D8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ab/>
        <w:t>–</w:t>
      </w:r>
      <w:r>
        <w:t xml:space="preserve"> в сумме 157,00 тыс. рублей на в</w:t>
      </w:r>
      <w:r w:rsidRPr="007035D8">
        <w:t>ыплаты почетным жителям Дальнегорского городского округа</w:t>
      </w:r>
      <w:r>
        <w:t>;</w:t>
      </w:r>
    </w:p>
    <w:p w:rsidR="00B84677" w:rsidRPr="00DF4479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DF4479">
        <w:rPr>
          <w:snapToGrid/>
          <w:sz w:val="24"/>
          <w:szCs w:val="24"/>
        </w:rPr>
        <w:t>4. Установить иные показатели бюджета городского округа на плановый период 201</w:t>
      </w:r>
      <w:r w:rsidR="0096397C">
        <w:rPr>
          <w:snapToGrid/>
          <w:sz w:val="24"/>
          <w:szCs w:val="24"/>
        </w:rPr>
        <w:t>7</w:t>
      </w:r>
      <w:r w:rsidRPr="00DF4479">
        <w:rPr>
          <w:snapToGrid/>
          <w:sz w:val="24"/>
          <w:szCs w:val="24"/>
        </w:rPr>
        <w:t xml:space="preserve"> и 201</w:t>
      </w:r>
      <w:r w:rsidR="0096397C">
        <w:rPr>
          <w:snapToGrid/>
          <w:sz w:val="24"/>
          <w:szCs w:val="24"/>
        </w:rPr>
        <w:t>8</w:t>
      </w:r>
      <w:r w:rsidRPr="00DF4479">
        <w:rPr>
          <w:snapToGrid/>
          <w:sz w:val="24"/>
          <w:szCs w:val="24"/>
        </w:rPr>
        <w:t xml:space="preserve"> годов:</w:t>
      </w:r>
    </w:p>
    <w:p w:rsidR="00B84677" w:rsidRPr="00DF4479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DF4479">
        <w:rPr>
          <w:snapToGrid/>
          <w:sz w:val="24"/>
          <w:szCs w:val="24"/>
        </w:rPr>
        <w:lastRenderedPageBreak/>
        <w:t xml:space="preserve">4.1. Источники внутреннего финансирования дефицита бюджета </w:t>
      </w:r>
      <w:r w:rsidR="00123939">
        <w:rPr>
          <w:snapToGrid/>
          <w:sz w:val="24"/>
          <w:szCs w:val="24"/>
        </w:rPr>
        <w:t xml:space="preserve">Дальнегорского </w:t>
      </w:r>
      <w:r w:rsidRPr="00DF4479">
        <w:rPr>
          <w:snapToGrid/>
          <w:sz w:val="24"/>
          <w:szCs w:val="24"/>
        </w:rPr>
        <w:t xml:space="preserve">городского округа согласно приложению </w:t>
      </w:r>
      <w:r w:rsidR="0096397C">
        <w:rPr>
          <w:snapToGrid/>
          <w:sz w:val="24"/>
          <w:szCs w:val="24"/>
        </w:rPr>
        <w:t>1</w:t>
      </w:r>
      <w:r w:rsidRPr="00DF4479">
        <w:rPr>
          <w:snapToGrid/>
          <w:sz w:val="24"/>
          <w:szCs w:val="24"/>
        </w:rPr>
        <w:t>1</w:t>
      </w:r>
      <w:r w:rsidR="00184A19">
        <w:rPr>
          <w:snapToGrid/>
          <w:sz w:val="24"/>
          <w:szCs w:val="24"/>
        </w:rPr>
        <w:t xml:space="preserve"> </w:t>
      </w:r>
      <w:r w:rsidR="00184A19" w:rsidRPr="00184A19">
        <w:rPr>
          <w:sz w:val="24"/>
          <w:szCs w:val="24"/>
        </w:rPr>
        <w:t>к настоящему решению</w:t>
      </w:r>
      <w:r w:rsidRPr="00DF4479">
        <w:rPr>
          <w:snapToGrid/>
          <w:sz w:val="24"/>
          <w:szCs w:val="24"/>
        </w:rPr>
        <w:t>.</w:t>
      </w:r>
    </w:p>
    <w:p w:rsidR="00B84677" w:rsidRPr="007035D8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7035D8">
        <w:rPr>
          <w:snapToGrid/>
          <w:sz w:val="24"/>
          <w:szCs w:val="24"/>
        </w:rPr>
        <w:t>4.</w:t>
      </w:r>
      <w:r w:rsidR="001A5E9C" w:rsidRPr="007035D8">
        <w:rPr>
          <w:snapToGrid/>
          <w:sz w:val="24"/>
          <w:szCs w:val="24"/>
        </w:rPr>
        <w:t>2</w:t>
      </w:r>
      <w:r w:rsidRPr="007035D8">
        <w:rPr>
          <w:snapToGrid/>
          <w:sz w:val="24"/>
          <w:szCs w:val="24"/>
        </w:rPr>
        <w:t xml:space="preserve">. </w:t>
      </w:r>
      <w:r w:rsidR="007170F2" w:rsidRPr="007035D8">
        <w:rPr>
          <w:sz w:val="24"/>
          <w:szCs w:val="24"/>
        </w:rPr>
        <w:t xml:space="preserve">Предельный объем муниципального внутреннего долга бюджета городского округа </w:t>
      </w:r>
      <w:r w:rsidRPr="007035D8">
        <w:rPr>
          <w:snapToGrid/>
          <w:sz w:val="24"/>
          <w:szCs w:val="24"/>
        </w:rPr>
        <w:t>на 201</w:t>
      </w:r>
      <w:r w:rsidR="0096397C" w:rsidRPr="007035D8">
        <w:rPr>
          <w:snapToGrid/>
          <w:sz w:val="24"/>
          <w:szCs w:val="24"/>
        </w:rPr>
        <w:t>7</w:t>
      </w:r>
      <w:r w:rsidR="007170F2" w:rsidRPr="007035D8">
        <w:rPr>
          <w:snapToGrid/>
          <w:sz w:val="24"/>
          <w:szCs w:val="24"/>
        </w:rPr>
        <w:t xml:space="preserve"> год – в сумме </w:t>
      </w:r>
      <w:r w:rsidR="007035D8" w:rsidRPr="007035D8">
        <w:rPr>
          <w:snapToGrid/>
          <w:sz w:val="24"/>
          <w:szCs w:val="24"/>
        </w:rPr>
        <w:t>5</w:t>
      </w:r>
      <w:r w:rsidR="007170F2" w:rsidRPr="007035D8">
        <w:rPr>
          <w:snapToGrid/>
          <w:sz w:val="24"/>
          <w:szCs w:val="24"/>
        </w:rPr>
        <w:t>0 000,00 тыс. рублей</w:t>
      </w:r>
      <w:r w:rsidRPr="007035D8">
        <w:rPr>
          <w:snapToGrid/>
          <w:sz w:val="24"/>
          <w:szCs w:val="24"/>
        </w:rPr>
        <w:t xml:space="preserve"> </w:t>
      </w:r>
      <w:r w:rsidR="007170F2" w:rsidRPr="007035D8">
        <w:rPr>
          <w:snapToGrid/>
          <w:sz w:val="24"/>
          <w:szCs w:val="24"/>
        </w:rPr>
        <w:t>и 201</w:t>
      </w:r>
      <w:r w:rsidR="0096397C" w:rsidRPr="007035D8">
        <w:rPr>
          <w:snapToGrid/>
          <w:sz w:val="24"/>
          <w:szCs w:val="24"/>
        </w:rPr>
        <w:t>8</w:t>
      </w:r>
      <w:r w:rsidR="007170F2" w:rsidRPr="007035D8">
        <w:rPr>
          <w:snapToGrid/>
          <w:sz w:val="24"/>
          <w:szCs w:val="24"/>
        </w:rPr>
        <w:t xml:space="preserve"> год</w:t>
      </w:r>
      <w:r w:rsidRPr="007035D8">
        <w:rPr>
          <w:snapToGrid/>
          <w:sz w:val="24"/>
          <w:szCs w:val="24"/>
        </w:rPr>
        <w:t xml:space="preserve"> – в сумме </w:t>
      </w:r>
      <w:r w:rsidR="007035D8" w:rsidRPr="007035D8">
        <w:rPr>
          <w:snapToGrid/>
          <w:sz w:val="24"/>
          <w:szCs w:val="24"/>
        </w:rPr>
        <w:t>5</w:t>
      </w:r>
      <w:r w:rsidR="007170F2" w:rsidRPr="007035D8">
        <w:rPr>
          <w:snapToGrid/>
          <w:sz w:val="24"/>
          <w:szCs w:val="24"/>
        </w:rPr>
        <w:t>0</w:t>
      </w:r>
      <w:r w:rsidRPr="007035D8">
        <w:rPr>
          <w:snapToGrid/>
          <w:sz w:val="24"/>
          <w:szCs w:val="24"/>
        </w:rPr>
        <w:t xml:space="preserve"> 000,00 тыс. рублей; </w:t>
      </w:r>
    </w:p>
    <w:p w:rsidR="00B84677" w:rsidRPr="00DF4479" w:rsidRDefault="00B84677" w:rsidP="009524B3">
      <w:pPr>
        <w:pStyle w:val="a5"/>
        <w:spacing w:before="0"/>
        <w:ind w:firstLineChars="236" w:firstLine="566"/>
        <w:rPr>
          <w:sz w:val="24"/>
          <w:szCs w:val="24"/>
        </w:rPr>
      </w:pPr>
      <w:r w:rsidRPr="007035D8">
        <w:rPr>
          <w:sz w:val="24"/>
          <w:szCs w:val="24"/>
        </w:rPr>
        <w:t>4.</w:t>
      </w:r>
      <w:r w:rsidR="001A5E9C" w:rsidRPr="007035D8">
        <w:rPr>
          <w:sz w:val="24"/>
          <w:szCs w:val="24"/>
        </w:rPr>
        <w:t>3</w:t>
      </w:r>
      <w:r w:rsidRPr="007035D8">
        <w:rPr>
          <w:sz w:val="24"/>
          <w:szCs w:val="24"/>
        </w:rPr>
        <w:t xml:space="preserve">. Предельный объем расходов на обслуживание муниципального </w:t>
      </w:r>
      <w:r w:rsidR="00123939">
        <w:rPr>
          <w:sz w:val="24"/>
          <w:szCs w:val="24"/>
        </w:rPr>
        <w:t xml:space="preserve">внутреннего </w:t>
      </w:r>
      <w:r w:rsidRPr="007035D8">
        <w:rPr>
          <w:sz w:val="24"/>
          <w:szCs w:val="24"/>
        </w:rPr>
        <w:t>долга Дальнегорского городского округа на 201</w:t>
      </w:r>
      <w:r w:rsidR="0096397C" w:rsidRPr="007035D8">
        <w:rPr>
          <w:sz w:val="24"/>
          <w:szCs w:val="24"/>
        </w:rPr>
        <w:t>7</w:t>
      </w:r>
      <w:r w:rsidRPr="007035D8">
        <w:rPr>
          <w:sz w:val="24"/>
          <w:szCs w:val="24"/>
        </w:rPr>
        <w:t xml:space="preserve"> год - в сумме 1 000,00 тыс. рублей и на 201</w:t>
      </w:r>
      <w:r w:rsidR="0096397C" w:rsidRPr="007035D8">
        <w:rPr>
          <w:sz w:val="24"/>
          <w:szCs w:val="24"/>
        </w:rPr>
        <w:t>8</w:t>
      </w:r>
      <w:r w:rsidRPr="007035D8">
        <w:rPr>
          <w:sz w:val="24"/>
          <w:szCs w:val="24"/>
        </w:rPr>
        <w:t xml:space="preserve"> год - в сумме 1 000,00 тыс. рублей;</w:t>
      </w:r>
    </w:p>
    <w:p w:rsidR="00B84677" w:rsidRPr="00DF4479" w:rsidRDefault="00B84677" w:rsidP="009524B3">
      <w:pPr>
        <w:spacing w:line="360" w:lineRule="auto"/>
        <w:ind w:firstLineChars="236" w:firstLine="566"/>
        <w:jc w:val="both"/>
      </w:pPr>
      <w:r w:rsidRPr="00DF4479">
        <w:t>4.</w:t>
      </w:r>
      <w:r w:rsidR="001A5E9C" w:rsidRPr="00DF4479">
        <w:t>4</w:t>
      </w:r>
      <w:r w:rsidRPr="00DF4479">
        <w:t>. Предоставление муниципальных гарантий, бюджетных кредитов для юридических и физических лиц не планируется.</w:t>
      </w:r>
    </w:p>
    <w:p w:rsidR="00B84677" w:rsidRPr="00DF4479" w:rsidRDefault="00B84677" w:rsidP="009524B3">
      <w:pPr>
        <w:pStyle w:val="ac"/>
        <w:spacing w:line="360" w:lineRule="auto"/>
        <w:ind w:firstLineChars="236" w:firstLine="566"/>
        <w:jc w:val="both"/>
        <w:rPr>
          <w:b w:val="0"/>
        </w:rPr>
      </w:pPr>
      <w:r w:rsidRPr="00DF4479">
        <w:rPr>
          <w:b w:val="0"/>
        </w:rPr>
        <w:t>4.</w:t>
      </w:r>
      <w:r w:rsidR="001A5E9C" w:rsidRPr="00DF4479">
        <w:rPr>
          <w:b w:val="0"/>
        </w:rPr>
        <w:t>5</w:t>
      </w:r>
      <w:r w:rsidRPr="00DF4479">
        <w:rPr>
          <w:b w:val="0"/>
        </w:rPr>
        <w:t xml:space="preserve">. Утвердить программу муниципальных внутренних заимствований Дальнегорского городского округа согласно приложению </w:t>
      </w:r>
      <w:r w:rsidR="0096397C">
        <w:rPr>
          <w:b w:val="0"/>
        </w:rPr>
        <w:t>1</w:t>
      </w:r>
      <w:r w:rsidRPr="00DF4479">
        <w:rPr>
          <w:b w:val="0"/>
        </w:rPr>
        <w:t>2</w:t>
      </w:r>
      <w:r w:rsidR="00184A19">
        <w:rPr>
          <w:b w:val="0"/>
        </w:rPr>
        <w:t xml:space="preserve"> </w:t>
      </w:r>
      <w:r w:rsidR="00184A19" w:rsidRPr="00184A19">
        <w:rPr>
          <w:b w:val="0"/>
        </w:rPr>
        <w:t>к настоящему решению</w:t>
      </w:r>
      <w:r w:rsidRPr="00DF4479">
        <w:rPr>
          <w:b w:val="0"/>
        </w:rPr>
        <w:t>.</w:t>
      </w:r>
    </w:p>
    <w:p w:rsidR="00A37994" w:rsidRPr="007035D8" w:rsidRDefault="00B84677" w:rsidP="009524B3">
      <w:pPr>
        <w:spacing w:line="360" w:lineRule="auto"/>
        <w:ind w:firstLineChars="236" w:firstLine="566"/>
        <w:jc w:val="both"/>
      </w:pPr>
      <w:r w:rsidRPr="00DF4479">
        <w:t>4.</w:t>
      </w:r>
      <w:r w:rsidR="001A5E9C" w:rsidRPr="00DF4479">
        <w:t>6</w:t>
      </w:r>
      <w:r w:rsidRPr="00DF4479">
        <w:t xml:space="preserve">. </w:t>
      </w:r>
      <w:r w:rsidR="00A37994" w:rsidRPr="00DF4479">
        <w:t xml:space="preserve">Утвердить общий объем бюджетных ассигнований на исполнение публичных </w:t>
      </w:r>
      <w:r w:rsidR="00A37994" w:rsidRPr="007035D8">
        <w:t xml:space="preserve">нормативных обязательств </w:t>
      </w:r>
      <w:r w:rsidR="00C67E2B" w:rsidRPr="007035D8">
        <w:t>на 201</w:t>
      </w:r>
      <w:r w:rsidR="0096397C" w:rsidRPr="007035D8">
        <w:t>7</w:t>
      </w:r>
      <w:r w:rsidR="00A37994" w:rsidRPr="007035D8">
        <w:t xml:space="preserve"> </w:t>
      </w:r>
      <w:r w:rsidR="00C67E2B" w:rsidRPr="007035D8">
        <w:t xml:space="preserve">год в </w:t>
      </w:r>
      <w:r w:rsidR="00A37994" w:rsidRPr="007035D8">
        <w:t xml:space="preserve">сумме </w:t>
      </w:r>
      <w:r w:rsidR="00A43868">
        <w:t>463</w:t>
      </w:r>
      <w:r w:rsidR="00A37994" w:rsidRPr="007035D8">
        <w:t>,</w:t>
      </w:r>
      <w:r w:rsidR="00535F0B" w:rsidRPr="007035D8">
        <w:t>0</w:t>
      </w:r>
      <w:r w:rsidR="007035D8" w:rsidRPr="007035D8">
        <w:t>0</w:t>
      </w:r>
      <w:r w:rsidR="00A37994" w:rsidRPr="007035D8">
        <w:t xml:space="preserve"> тыс. руб., в том числе:</w:t>
      </w:r>
    </w:p>
    <w:p w:rsidR="007035D8" w:rsidRDefault="007035D8" w:rsidP="007035D8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ab/>
        <w:t>– в сумме 306,00 тыс. рублей на доплаты к пенсиям муниципальных служащих;</w:t>
      </w:r>
    </w:p>
    <w:p w:rsidR="007035D8" w:rsidRDefault="007035D8" w:rsidP="007035D8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ab/>
        <w:t>–</w:t>
      </w:r>
      <w:r>
        <w:t xml:space="preserve"> в сумме 157,00 тыс. рублей на в</w:t>
      </w:r>
      <w:r w:rsidRPr="007035D8">
        <w:t>ыплаты почетным жителям Дальнегорского городского округа</w:t>
      </w:r>
      <w:r>
        <w:t>;</w:t>
      </w:r>
    </w:p>
    <w:p w:rsidR="00C67E2B" w:rsidRPr="00DF4479" w:rsidRDefault="00C67E2B" w:rsidP="009524B3">
      <w:pPr>
        <w:spacing w:line="360" w:lineRule="auto"/>
        <w:ind w:firstLineChars="236" w:firstLine="566"/>
        <w:jc w:val="both"/>
      </w:pPr>
      <w:r w:rsidRPr="00DF4479">
        <w:t xml:space="preserve">и </w:t>
      </w:r>
      <w:r w:rsidR="00B84677" w:rsidRPr="00DF4479">
        <w:t>на 201</w:t>
      </w:r>
      <w:r w:rsidR="0096397C">
        <w:t>8</w:t>
      </w:r>
      <w:r w:rsidR="00B84677" w:rsidRPr="00DF4479">
        <w:t xml:space="preserve"> год в </w:t>
      </w:r>
      <w:r w:rsidRPr="00DF4479">
        <w:t xml:space="preserve">сумме </w:t>
      </w:r>
      <w:r w:rsidR="00A43868">
        <w:t>463</w:t>
      </w:r>
      <w:r w:rsidRPr="00DF4479">
        <w:t>,</w:t>
      </w:r>
      <w:r w:rsidR="007035D8">
        <w:t>00</w:t>
      </w:r>
      <w:r w:rsidRPr="00DF4479">
        <w:t xml:space="preserve"> тыс. руб., в том числе:</w:t>
      </w:r>
    </w:p>
    <w:p w:rsidR="007035D8" w:rsidRDefault="007035D8" w:rsidP="007035D8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ab/>
        <w:t>– в сумме 306,00 тыс. рублей на доплаты к пенсиям муниципальных служащих;</w:t>
      </w:r>
    </w:p>
    <w:p w:rsidR="00300F91" w:rsidRPr="00DF4479" w:rsidRDefault="007035D8" w:rsidP="00184A19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ab/>
        <w:t>–</w:t>
      </w:r>
      <w:r>
        <w:t xml:space="preserve"> в сумме 157,00 тыс. рублей на в</w:t>
      </w:r>
      <w:r w:rsidRPr="007035D8">
        <w:t>ыплаты почетным жителям Дальнегорского городского округа</w:t>
      </w:r>
      <w:r w:rsidR="00184A19">
        <w:t>.</w:t>
      </w:r>
    </w:p>
    <w:p w:rsidR="00B84677" w:rsidRPr="00271768" w:rsidRDefault="00184A19" w:rsidP="009524B3">
      <w:pPr>
        <w:spacing w:line="360" w:lineRule="auto"/>
        <w:ind w:firstLine="567"/>
        <w:jc w:val="both"/>
      </w:pPr>
      <w:r>
        <w:t>5</w:t>
      </w:r>
      <w:r w:rsidR="00B84677" w:rsidRPr="00DF4479">
        <w:t>. Утвердить перечень главных администраторов доходов бюджета Дальнегорского городского округа – органов местного самоуправления, закреп</w:t>
      </w:r>
      <w:r w:rsidR="005536B4">
        <w:t>ляемые</w:t>
      </w:r>
      <w:r w:rsidR="00B84677" w:rsidRPr="00DF4479">
        <w:t xml:space="preserve"> за ними виды (подвиды) доходов бюджета Дальнегорского городского округа согласно </w:t>
      </w:r>
      <w:r>
        <w:t>п</w:t>
      </w:r>
      <w:r w:rsidR="00B84677" w:rsidRPr="00DF4479">
        <w:t>риложению 3</w:t>
      </w:r>
      <w:r>
        <w:t xml:space="preserve"> к настоящему решению</w:t>
      </w:r>
      <w:r w:rsidR="00B84677" w:rsidRPr="00DF4479">
        <w:t>.</w:t>
      </w:r>
    </w:p>
    <w:p w:rsidR="00866B4B" w:rsidRPr="00DF4479" w:rsidRDefault="00184A19" w:rsidP="009524B3">
      <w:pPr>
        <w:spacing w:line="360" w:lineRule="auto"/>
        <w:ind w:firstLine="567"/>
        <w:jc w:val="both"/>
      </w:pPr>
      <w:r>
        <w:t>6</w:t>
      </w:r>
      <w:r w:rsidR="00866B4B" w:rsidRPr="00271768">
        <w:t xml:space="preserve">. Утвердить перечень главных администраторов доходов бюджета Дальнегорского городского округа – органов </w:t>
      </w:r>
      <w:r w:rsidR="00866B4B">
        <w:t xml:space="preserve">государственной власти Российской Федерации, органов </w:t>
      </w:r>
      <w:r w:rsidR="00866B4B" w:rsidRPr="00DF4479">
        <w:t xml:space="preserve">государственной власти Приморского края, </w:t>
      </w:r>
      <w:r w:rsidR="00123939">
        <w:t xml:space="preserve">закрепляемые </w:t>
      </w:r>
      <w:r w:rsidR="00866B4B" w:rsidRPr="00DF4479">
        <w:t xml:space="preserve">за ними виды (подвиды) доходов бюджета Дальнегорского городского округа согласно </w:t>
      </w:r>
      <w:r>
        <w:t>п</w:t>
      </w:r>
      <w:r w:rsidR="00866B4B" w:rsidRPr="00DF4479">
        <w:t xml:space="preserve">риложению </w:t>
      </w:r>
      <w:r w:rsidR="00535F0B" w:rsidRPr="00DF4479">
        <w:t>4</w:t>
      </w:r>
      <w:r>
        <w:t xml:space="preserve"> к настоящему решению</w:t>
      </w:r>
      <w:r w:rsidR="00866B4B" w:rsidRPr="00DF4479">
        <w:t>.</w:t>
      </w:r>
    </w:p>
    <w:p w:rsidR="00B84677" w:rsidRPr="00271768" w:rsidRDefault="00184A19" w:rsidP="009524B3">
      <w:pPr>
        <w:spacing w:line="360" w:lineRule="auto"/>
        <w:ind w:firstLine="567"/>
        <w:jc w:val="both"/>
      </w:pPr>
      <w:r>
        <w:t>7</w:t>
      </w:r>
      <w:r w:rsidR="00B84677" w:rsidRPr="00DF4479">
        <w:t xml:space="preserve">. Закрепить источники финансирования дефицита бюджета Дальнегорского городского округа за главным администратором источников финансирования дефицита бюджета согласно </w:t>
      </w:r>
      <w:r>
        <w:t>п</w:t>
      </w:r>
      <w:r w:rsidR="00B84677" w:rsidRPr="00DF4479">
        <w:t xml:space="preserve">риложению </w:t>
      </w:r>
      <w:r w:rsidR="00535F0B" w:rsidRPr="00DF4479">
        <w:t>5</w:t>
      </w:r>
      <w:r>
        <w:t xml:space="preserve"> к настоящему решению</w:t>
      </w:r>
      <w:r w:rsidR="00B84677" w:rsidRPr="00DF4479">
        <w:t>.</w:t>
      </w:r>
    </w:p>
    <w:p w:rsidR="00B84677" w:rsidRPr="00271768" w:rsidRDefault="00184A19" w:rsidP="009524B3">
      <w:pPr>
        <w:pStyle w:val="a5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B84677" w:rsidRPr="00271768">
        <w:rPr>
          <w:sz w:val="24"/>
          <w:szCs w:val="24"/>
        </w:rPr>
        <w:t>. Установить, что доходная часть бюджета городского округа формируется за счет:</w:t>
      </w:r>
    </w:p>
    <w:p w:rsidR="00B84677" w:rsidRPr="00271768" w:rsidRDefault="00B84677" w:rsidP="009524B3">
      <w:pPr>
        <w:pStyle w:val="a5"/>
        <w:spacing w:before="0"/>
        <w:ind w:firstLine="567"/>
        <w:rPr>
          <w:sz w:val="24"/>
          <w:szCs w:val="24"/>
        </w:rPr>
      </w:pPr>
      <w:r w:rsidRPr="00271768">
        <w:rPr>
          <w:sz w:val="24"/>
          <w:szCs w:val="24"/>
        </w:rPr>
        <w:t xml:space="preserve">– доходов от уплаты федеральных налогов и сборов, налогов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</w:t>
      </w:r>
      <w:r w:rsidR="00C9146C">
        <w:rPr>
          <w:sz w:val="24"/>
          <w:szCs w:val="24"/>
        </w:rPr>
        <w:t>с</w:t>
      </w:r>
      <w:r w:rsidRPr="00271768">
        <w:rPr>
          <w:sz w:val="24"/>
          <w:szCs w:val="24"/>
        </w:rPr>
        <w:t xml:space="preserve"> нормативам</w:t>
      </w:r>
      <w:r w:rsidR="00C9146C">
        <w:rPr>
          <w:sz w:val="24"/>
          <w:szCs w:val="24"/>
        </w:rPr>
        <w:t>и</w:t>
      </w:r>
      <w:r w:rsidRPr="00271768">
        <w:rPr>
          <w:sz w:val="24"/>
          <w:szCs w:val="24"/>
        </w:rPr>
        <w:t xml:space="preserve"> отчислений, установленными </w:t>
      </w:r>
      <w:r w:rsidRPr="00271768">
        <w:rPr>
          <w:sz w:val="24"/>
          <w:szCs w:val="24"/>
        </w:rPr>
        <w:lastRenderedPageBreak/>
        <w:t>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B84677" w:rsidRPr="00271768" w:rsidRDefault="00B84677" w:rsidP="009524B3">
      <w:pPr>
        <w:spacing w:line="360" w:lineRule="auto"/>
        <w:ind w:firstLine="567"/>
        <w:jc w:val="both"/>
      </w:pPr>
      <w:r w:rsidRPr="00271768"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B84677" w:rsidRDefault="00B84677" w:rsidP="009524B3">
      <w:pPr>
        <w:spacing w:line="360" w:lineRule="auto"/>
        <w:ind w:firstLine="567"/>
        <w:jc w:val="both"/>
      </w:pPr>
      <w:r w:rsidRPr="00271768">
        <w:t xml:space="preserve">– неналоговых доходов в соответствии с нормативами отчислений, установленными Бюджетным кодексом Российской </w:t>
      </w:r>
      <w:r w:rsidR="00C9146C">
        <w:t>Ф</w:t>
      </w:r>
      <w:r w:rsidRPr="00271768">
        <w:t>едерации и законодательством Российской Федерации;</w:t>
      </w:r>
    </w:p>
    <w:p w:rsidR="005A5F24" w:rsidRPr="00271768" w:rsidRDefault="005A5F24" w:rsidP="009524B3">
      <w:pPr>
        <w:spacing w:line="360" w:lineRule="auto"/>
        <w:ind w:firstLine="567"/>
        <w:jc w:val="both"/>
      </w:pPr>
      <w: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</w:t>
      </w:r>
      <w:r w:rsidR="00C9146C">
        <w:t>,</w:t>
      </w:r>
      <w:r>
        <w:t xml:space="preserve"> в размере 10 процентов;</w:t>
      </w:r>
    </w:p>
    <w:p w:rsidR="00B84677" w:rsidRPr="00271768" w:rsidRDefault="00B84677" w:rsidP="009524B3">
      <w:pPr>
        <w:spacing w:line="360" w:lineRule="auto"/>
        <w:ind w:firstLine="567"/>
        <w:jc w:val="both"/>
      </w:pPr>
      <w:r w:rsidRPr="00271768">
        <w:t xml:space="preserve">– невыясненных поступлений, зачисляемых в бюджеты городских округов по </w:t>
      </w:r>
      <w:r w:rsidR="00866B4B">
        <w:t>н</w:t>
      </w:r>
      <w:r w:rsidRPr="00271768">
        <w:t>ормативу 100 процентов.</w:t>
      </w:r>
    </w:p>
    <w:p w:rsidR="00B84677" w:rsidRPr="00271768" w:rsidRDefault="00B84677" w:rsidP="009524B3">
      <w:pPr>
        <w:spacing w:line="360" w:lineRule="auto"/>
        <w:ind w:firstLine="567"/>
      </w:pPr>
      <w:r w:rsidRPr="00271768">
        <w:t>– доходов в виде безвозмездных поступлений.</w:t>
      </w:r>
    </w:p>
    <w:p w:rsidR="00B84677" w:rsidRPr="00271768" w:rsidRDefault="00184A19" w:rsidP="009524B3">
      <w:pPr>
        <w:pStyle w:val="a5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B84677" w:rsidRPr="00271768">
        <w:rPr>
          <w:sz w:val="24"/>
          <w:szCs w:val="24"/>
        </w:rPr>
        <w:t>. Установить, что средства, поступающие на лицевые счета получателей средств бюджета городского округа в погашение дебиторской задолженности прошлых лет, в полном объеме зачисляются в доходы бюджета Дальнегорского городского округа.</w:t>
      </w:r>
    </w:p>
    <w:p w:rsidR="00B84677" w:rsidRPr="00271768" w:rsidRDefault="00184A19" w:rsidP="009524B3">
      <w:pPr>
        <w:pStyle w:val="a5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B84677" w:rsidRPr="00271768">
        <w:rPr>
          <w:sz w:val="24"/>
          <w:szCs w:val="24"/>
        </w:rPr>
        <w:t xml:space="preserve">. Установить в бюджете Дальнегорского городского округа объём межбюджетных трансфертов, получаемых </w:t>
      </w:r>
      <w:r w:rsidR="00123939">
        <w:rPr>
          <w:sz w:val="24"/>
          <w:szCs w:val="24"/>
        </w:rPr>
        <w:t xml:space="preserve">бюджетом Дальнегорского городского округа </w:t>
      </w:r>
      <w:r w:rsidR="00B84677" w:rsidRPr="00271768">
        <w:rPr>
          <w:sz w:val="24"/>
          <w:szCs w:val="24"/>
        </w:rPr>
        <w:t>из других бюджетов бюджетной системы на 201</w:t>
      </w:r>
      <w:r w:rsidR="0096397C">
        <w:rPr>
          <w:sz w:val="24"/>
          <w:szCs w:val="24"/>
        </w:rPr>
        <w:t>6</w:t>
      </w:r>
      <w:r w:rsidR="00B84677" w:rsidRPr="00271768">
        <w:rPr>
          <w:sz w:val="24"/>
          <w:szCs w:val="24"/>
        </w:rPr>
        <w:t xml:space="preserve"> год</w:t>
      </w:r>
      <w:r w:rsidR="00C9146C">
        <w:rPr>
          <w:sz w:val="24"/>
          <w:szCs w:val="24"/>
        </w:rPr>
        <w:t>,</w:t>
      </w:r>
      <w:r w:rsidR="00B84677" w:rsidRPr="00271768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>п</w:t>
      </w:r>
      <w:r w:rsidR="00B84677" w:rsidRPr="00271768">
        <w:rPr>
          <w:sz w:val="24"/>
          <w:szCs w:val="24"/>
        </w:rPr>
        <w:t xml:space="preserve">риложению </w:t>
      </w:r>
      <w:r w:rsidR="00535F0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84A19">
        <w:rPr>
          <w:sz w:val="24"/>
          <w:szCs w:val="24"/>
        </w:rPr>
        <w:t>к настоящему решению</w:t>
      </w:r>
      <w:r w:rsidR="00B84677" w:rsidRPr="00271768">
        <w:rPr>
          <w:sz w:val="24"/>
          <w:szCs w:val="24"/>
        </w:rPr>
        <w:t>.</w:t>
      </w:r>
    </w:p>
    <w:p w:rsidR="00ED3665" w:rsidRPr="00271768" w:rsidRDefault="00184A19" w:rsidP="00184A19">
      <w:pPr>
        <w:pStyle w:val="a5"/>
        <w:spacing w:before="0"/>
        <w:ind w:firstLine="567"/>
      </w:pPr>
      <w:r>
        <w:rPr>
          <w:sz w:val="24"/>
          <w:szCs w:val="24"/>
        </w:rPr>
        <w:t>11</w:t>
      </w:r>
      <w:r w:rsidR="0096397C" w:rsidRPr="00271768">
        <w:rPr>
          <w:sz w:val="24"/>
          <w:szCs w:val="24"/>
        </w:rPr>
        <w:t xml:space="preserve">. Установить в бюджете Дальнегорского городского округа объём межбюджетных трансфертов, получаемых </w:t>
      </w:r>
      <w:r w:rsidR="00123939">
        <w:rPr>
          <w:sz w:val="24"/>
          <w:szCs w:val="24"/>
        </w:rPr>
        <w:t xml:space="preserve">бюджетом Дальнегорского городского округа </w:t>
      </w:r>
      <w:r w:rsidR="00123939" w:rsidRPr="00271768">
        <w:rPr>
          <w:sz w:val="24"/>
          <w:szCs w:val="24"/>
        </w:rPr>
        <w:t xml:space="preserve">из других бюджетов бюджетной системы </w:t>
      </w:r>
      <w:r w:rsidR="0096397C" w:rsidRPr="00271768">
        <w:rPr>
          <w:sz w:val="24"/>
          <w:szCs w:val="24"/>
        </w:rPr>
        <w:t>на плановый период 201</w:t>
      </w:r>
      <w:r w:rsidR="00D341D3">
        <w:rPr>
          <w:sz w:val="24"/>
          <w:szCs w:val="24"/>
        </w:rPr>
        <w:t>7</w:t>
      </w:r>
      <w:r w:rsidR="0096397C" w:rsidRPr="00271768">
        <w:rPr>
          <w:sz w:val="24"/>
          <w:szCs w:val="24"/>
        </w:rPr>
        <w:t xml:space="preserve"> и 201</w:t>
      </w:r>
      <w:r w:rsidR="00D341D3">
        <w:rPr>
          <w:sz w:val="24"/>
          <w:szCs w:val="24"/>
        </w:rPr>
        <w:t>8</w:t>
      </w:r>
      <w:r w:rsidR="0096397C" w:rsidRPr="00271768">
        <w:rPr>
          <w:sz w:val="24"/>
          <w:szCs w:val="24"/>
        </w:rPr>
        <w:t xml:space="preserve"> год</w:t>
      </w:r>
      <w:r w:rsidR="0096397C">
        <w:rPr>
          <w:sz w:val="24"/>
          <w:szCs w:val="24"/>
        </w:rPr>
        <w:t>ов</w:t>
      </w:r>
      <w:r w:rsidR="00C9146C">
        <w:rPr>
          <w:sz w:val="24"/>
          <w:szCs w:val="24"/>
        </w:rPr>
        <w:t>,</w:t>
      </w:r>
      <w:r w:rsidR="0096397C" w:rsidRPr="00271768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>п</w:t>
      </w:r>
      <w:r w:rsidR="0096397C" w:rsidRPr="00271768">
        <w:rPr>
          <w:sz w:val="24"/>
          <w:szCs w:val="24"/>
        </w:rPr>
        <w:t xml:space="preserve">риложению </w:t>
      </w:r>
      <w:r w:rsidR="00D341D3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184A19">
        <w:rPr>
          <w:sz w:val="24"/>
          <w:szCs w:val="24"/>
        </w:rPr>
        <w:t>к настоящему решению</w:t>
      </w:r>
      <w:r w:rsidR="0096397C" w:rsidRPr="00184A19">
        <w:rPr>
          <w:sz w:val="24"/>
          <w:szCs w:val="24"/>
        </w:rPr>
        <w:t>.</w:t>
      </w:r>
    </w:p>
    <w:p w:rsidR="0048614E" w:rsidRDefault="00184A19" w:rsidP="00184A19">
      <w:pPr>
        <w:spacing w:line="360" w:lineRule="auto"/>
        <w:ind w:firstLine="567"/>
        <w:jc w:val="both"/>
      </w:pPr>
      <w:r>
        <w:t xml:space="preserve">12. </w:t>
      </w:r>
      <w:r w:rsidR="00ED3665" w:rsidRPr="00CB0E90">
        <w:t xml:space="preserve">Утвердить объем бюджетных ассигнований </w:t>
      </w:r>
      <w:r w:rsidR="008D57CD" w:rsidRPr="00CB0E90">
        <w:t xml:space="preserve">муниципального </w:t>
      </w:r>
      <w:r w:rsidR="00ED3665" w:rsidRPr="00CB0E90">
        <w:t>дорожного фонда Дальнегорского городского округа на 201</w:t>
      </w:r>
      <w:r w:rsidR="00D341D3" w:rsidRPr="00CB0E90">
        <w:t>6</w:t>
      </w:r>
      <w:r w:rsidR="00ED3665" w:rsidRPr="00CB0E90">
        <w:t xml:space="preserve"> год в размере </w:t>
      </w:r>
      <w:r w:rsidR="00CB0E90" w:rsidRPr="00CB0E90">
        <w:rPr>
          <w:snapToGrid w:val="0"/>
        </w:rPr>
        <w:t>34</w:t>
      </w:r>
      <w:r w:rsidR="00ED3665" w:rsidRPr="00CB0E90">
        <w:rPr>
          <w:snapToGrid w:val="0"/>
        </w:rPr>
        <w:t> </w:t>
      </w:r>
      <w:r w:rsidR="00CB0E90" w:rsidRPr="00CB0E90">
        <w:rPr>
          <w:snapToGrid w:val="0"/>
        </w:rPr>
        <w:t>556</w:t>
      </w:r>
      <w:r w:rsidR="00ED3665" w:rsidRPr="00CB0E90">
        <w:rPr>
          <w:snapToGrid w:val="0"/>
        </w:rPr>
        <w:t xml:space="preserve">,0 </w:t>
      </w:r>
      <w:r w:rsidR="00ED3665" w:rsidRPr="00CB0E90">
        <w:t>тыс. рублей, на плановый период 201</w:t>
      </w:r>
      <w:r w:rsidR="00D341D3" w:rsidRPr="00CB0E90">
        <w:t>7</w:t>
      </w:r>
      <w:r w:rsidR="00ED3665" w:rsidRPr="00CB0E90">
        <w:t xml:space="preserve"> и 201</w:t>
      </w:r>
      <w:r w:rsidR="00D341D3" w:rsidRPr="00CB0E90">
        <w:t>8</w:t>
      </w:r>
      <w:r w:rsidR="00ED3665" w:rsidRPr="00CB0E90">
        <w:t xml:space="preserve"> годов – в размере соответственно 1</w:t>
      </w:r>
      <w:r w:rsidR="00866B4B" w:rsidRPr="00CB0E90">
        <w:t>5</w:t>
      </w:r>
      <w:r w:rsidR="00ED3665" w:rsidRPr="00CB0E90">
        <w:t> </w:t>
      </w:r>
      <w:r w:rsidR="00866B4B" w:rsidRPr="00CB0E90">
        <w:t>0</w:t>
      </w:r>
      <w:r w:rsidR="00ED3665" w:rsidRPr="00CB0E90">
        <w:t xml:space="preserve">00,0 тыс. рублей и </w:t>
      </w:r>
      <w:r w:rsidR="00866B4B" w:rsidRPr="00CB0E90">
        <w:t>15</w:t>
      </w:r>
      <w:r w:rsidR="00ED3665" w:rsidRPr="00CB0E90">
        <w:t> </w:t>
      </w:r>
      <w:r w:rsidR="00866B4B" w:rsidRPr="00CB0E90">
        <w:t>0</w:t>
      </w:r>
      <w:r w:rsidR="00ED3665" w:rsidRPr="00CB0E90">
        <w:t>00,0 тыс. рублей.</w:t>
      </w:r>
    </w:p>
    <w:p w:rsidR="00184A19" w:rsidRDefault="00184A19" w:rsidP="00184A19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13. </w:t>
      </w:r>
      <w:r w:rsidR="00B84677" w:rsidRPr="00271768">
        <w:t>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лицевых счетах, открытых им в финансовом управлении</w:t>
      </w:r>
      <w:r w:rsidR="00300F91" w:rsidRPr="00271768">
        <w:t>.</w:t>
      </w:r>
    </w:p>
    <w:p w:rsidR="00B84677" w:rsidRPr="00DF4479" w:rsidRDefault="00B84677" w:rsidP="00184A19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DF4479">
        <w:t>1</w:t>
      </w:r>
      <w:r w:rsidR="00184A19">
        <w:t>4</w:t>
      </w:r>
      <w:r w:rsidRPr="00DF4479">
        <w:t xml:space="preserve">. Утвердить в пределах общего объёма расходов, установленного </w:t>
      </w:r>
      <w:r w:rsidR="008A230B">
        <w:t>пунктом</w:t>
      </w:r>
      <w:r w:rsidRPr="00DF4479">
        <w:t xml:space="preserve"> 1 настоящего решения, распределение бюджетных ассигнований </w:t>
      </w:r>
      <w:r w:rsidR="00ED3665" w:rsidRPr="00DF4479">
        <w:rPr>
          <w:color w:val="000000"/>
          <w:shd w:val="clear" w:color="auto" w:fill="FFFFFF"/>
        </w:rPr>
        <w:t>по разделам, подразделам, целевым статьям, группам видов расходов</w:t>
      </w:r>
      <w:r w:rsidR="00ED3665" w:rsidRPr="00DF4479">
        <w:t xml:space="preserve"> </w:t>
      </w:r>
      <w:r w:rsidR="00D341D3">
        <w:t xml:space="preserve">на 2016 год </w:t>
      </w:r>
      <w:r w:rsidRPr="00DF4479">
        <w:t>(</w:t>
      </w:r>
      <w:r w:rsidR="00184A19">
        <w:t>п</w:t>
      </w:r>
      <w:r w:rsidRPr="00DF4479">
        <w:t xml:space="preserve">риложение </w:t>
      </w:r>
      <w:r w:rsidR="00535F0B" w:rsidRPr="00DF4479">
        <w:t>7</w:t>
      </w:r>
      <w:r w:rsidRPr="00DF4479">
        <w:t>)</w:t>
      </w:r>
      <w:r w:rsidR="00D341D3">
        <w:t xml:space="preserve"> и плановый период 2017 и 2018 годов (</w:t>
      </w:r>
      <w:r w:rsidR="00184A19">
        <w:t>п</w:t>
      </w:r>
      <w:r w:rsidR="00D341D3">
        <w:t>риложение 14)</w:t>
      </w:r>
      <w:r w:rsidRPr="00DF4479">
        <w:t xml:space="preserve">, </w:t>
      </w:r>
      <w:r w:rsidR="00735927" w:rsidRPr="00DF4479">
        <w:t xml:space="preserve">распределение бюджетных ассигнований по целевым </w:t>
      </w:r>
      <w:r w:rsidR="00735927" w:rsidRPr="00DF4479">
        <w:lastRenderedPageBreak/>
        <w:t>статьям муниципальны</w:t>
      </w:r>
      <w:r w:rsidR="00600B1F">
        <w:t>м</w:t>
      </w:r>
      <w:r w:rsidR="00735927" w:rsidRPr="00DF4479">
        <w:t xml:space="preserve"> программ</w:t>
      </w:r>
      <w:r w:rsidR="00600B1F">
        <w:t>ам</w:t>
      </w:r>
      <w:r w:rsidR="00735927" w:rsidRPr="00DF4479">
        <w:t xml:space="preserve"> и непрограммн</w:t>
      </w:r>
      <w:r w:rsidR="0067136A">
        <w:t>ы</w:t>
      </w:r>
      <w:r w:rsidR="00600B1F">
        <w:t>м</w:t>
      </w:r>
      <w:r w:rsidR="00735927" w:rsidRPr="00DF4479">
        <w:t xml:space="preserve"> направлени</w:t>
      </w:r>
      <w:r w:rsidR="00600B1F">
        <w:t>ям</w:t>
      </w:r>
      <w:r w:rsidR="00735927" w:rsidRPr="00DF4479">
        <w:t xml:space="preserve"> деятельности, группам видов расходов классификации расходов бюджетов </w:t>
      </w:r>
      <w:r w:rsidR="00D341D3">
        <w:t xml:space="preserve">на 2016 год </w:t>
      </w:r>
      <w:r w:rsidR="00735927" w:rsidRPr="00DF4479">
        <w:t>(</w:t>
      </w:r>
      <w:r w:rsidR="00184A19">
        <w:t>п</w:t>
      </w:r>
      <w:r w:rsidR="00735927" w:rsidRPr="00DF4479">
        <w:t xml:space="preserve">риложение </w:t>
      </w:r>
      <w:r w:rsidR="00535F0B" w:rsidRPr="00DF4479">
        <w:t>8</w:t>
      </w:r>
      <w:r w:rsidR="00735927" w:rsidRPr="00DF4479">
        <w:t>)</w:t>
      </w:r>
      <w:r w:rsidR="00D341D3">
        <w:t xml:space="preserve"> и плановый период 2017 и 2018 годов (</w:t>
      </w:r>
      <w:r w:rsidR="00184A19">
        <w:t>п</w:t>
      </w:r>
      <w:r w:rsidR="00D341D3">
        <w:t>риложение 15)</w:t>
      </w:r>
      <w:r w:rsidR="00735927" w:rsidRPr="00DF4479">
        <w:t xml:space="preserve">, </w:t>
      </w:r>
      <w:r w:rsidR="008D57CD" w:rsidRPr="00DF4479">
        <w:t xml:space="preserve">распределение бюджетных ассигнований </w:t>
      </w:r>
      <w:r w:rsidR="00ED3665" w:rsidRPr="00DF4479">
        <w:rPr>
          <w:color w:val="000000"/>
          <w:shd w:val="clear" w:color="auto" w:fill="FFFFFF"/>
        </w:rPr>
        <w:t>по разделам и подразделам классификации расходов бюджетов</w:t>
      </w:r>
      <w:r w:rsidR="00ED3665" w:rsidRPr="00DF4479">
        <w:t xml:space="preserve"> </w:t>
      </w:r>
      <w:r w:rsidR="00D341D3">
        <w:t xml:space="preserve">на 2016 год </w:t>
      </w:r>
      <w:r w:rsidRPr="00DF4479">
        <w:t>(</w:t>
      </w:r>
      <w:r w:rsidR="008A230B">
        <w:t>п</w:t>
      </w:r>
      <w:r w:rsidRPr="00DF4479">
        <w:t xml:space="preserve">риложение </w:t>
      </w:r>
      <w:r w:rsidR="00535F0B" w:rsidRPr="00DF4479">
        <w:t>9</w:t>
      </w:r>
      <w:r w:rsidRPr="00DF4479">
        <w:t>)</w:t>
      </w:r>
      <w:r w:rsidR="00D341D3">
        <w:t xml:space="preserve"> и плановый период 2017 и 2018 годов (</w:t>
      </w:r>
      <w:r w:rsidR="008A230B">
        <w:t>п</w:t>
      </w:r>
      <w:r w:rsidR="00D341D3">
        <w:t>риложение 16)</w:t>
      </w:r>
      <w:r w:rsidR="00ED3665" w:rsidRPr="00DF4479">
        <w:t xml:space="preserve">, </w:t>
      </w:r>
      <w:r w:rsidR="00735927" w:rsidRPr="00DF4479">
        <w:t xml:space="preserve">а также </w:t>
      </w:r>
      <w:r w:rsidR="00AB34B7" w:rsidRPr="00DF4479">
        <w:rPr>
          <w:color w:val="000000"/>
          <w:shd w:val="clear" w:color="auto" w:fill="FFFFFF"/>
        </w:rPr>
        <w:t>по разделам, подразделам, целевым статьям, группам видов расходов</w:t>
      </w:r>
      <w:r w:rsidR="00ED3665" w:rsidRPr="00DF4479">
        <w:t xml:space="preserve"> в </w:t>
      </w:r>
      <w:r w:rsidR="00ED3665" w:rsidRPr="00DF4479">
        <w:rPr>
          <w:color w:val="000000"/>
          <w:shd w:val="clear" w:color="auto" w:fill="FFFFFF"/>
        </w:rPr>
        <w:t xml:space="preserve">ведомственной структуре расходов бюджета </w:t>
      </w:r>
      <w:r w:rsidR="00D341D3">
        <w:rPr>
          <w:color w:val="000000"/>
          <w:shd w:val="clear" w:color="auto" w:fill="FFFFFF"/>
        </w:rPr>
        <w:t xml:space="preserve">на 2016 год </w:t>
      </w:r>
      <w:r w:rsidR="00ED3665" w:rsidRPr="00DF4479">
        <w:rPr>
          <w:color w:val="000000"/>
          <w:shd w:val="clear" w:color="auto" w:fill="FFFFFF"/>
        </w:rPr>
        <w:t xml:space="preserve">(приложение </w:t>
      </w:r>
      <w:r w:rsidR="00535F0B" w:rsidRPr="00DF4479">
        <w:rPr>
          <w:color w:val="000000"/>
          <w:shd w:val="clear" w:color="auto" w:fill="FFFFFF"/>
        </w:rPr>
        <w:t>10</w:t>
      </w:r>
      <w:r w:rsidR="00ED3665" w:rsidRPr="00DF4479">
        <w:rPr>
          <w:color w:val="000000"/>
          <w:shd w:val="clear" w:color="auto" w:fill="FFFFFF"/>
        </w:rPr>
        <w:t>)</w:t>
      </w:r>
      <w:r w:rsidR="00D341D3">
        <w:rPr>
          <w:color w:val="000000"/>
          <w:shd w:val="clear" w:color="auto" w:fill="FFFFFF"/>
        </w:rPr>
        <w:t xml:space="preserve"> и плановый период 2017 и 2018 годов (</w:t>
      </w:r>
      <w:r w:rsidR="008A230B">
        <w:rPr>
          <w:color w:val="000000"/>
          <w:shd w:val="clear" w:color="auto" w:fill="FFFFFF"/>
        </w:rPr>
        <w:t>п</w:t>
      </w:r>
      <w:r w:rsidR="00D341D3">
        <w:rPr>
          <w:color w:val="000000"/>
          <w:shd w:val="clear" w:color="auto" w:fill="FFFFFF"/>
        </w:rPr>
        <w:t>риложение 17)</w:t>
      </w:r>
      <w:r w:rsidR="00ED3665" w:rsidRPr="00DF4479">
        <w:rPr>
          <w:color w:val="000000"/>
          <w:shd w:val="clear" w:color="auto" w:fill="FFFFFF"/>
        </w:rPr>
        <w:t>.</w:t>
      </w:r>
    </w:p>
    <w:p w:rsidR="00B84677" w:rsidRPr="00CB0E90" w:rsidRDefault="008A230B" w:rsidP="009524B3">
      <w:pPr>
        <w:spacing w:line="360" w:lineRule="auto"/>
        <w:ind w:firstLine="567"/>
        <w:jc w:val="both"/>
      </w:pPr>
      <w:r>
        <w:t>15</w:t>
      </w:r>
      <w:r w:rsidR="00B84677" w:rsidRPr="00CB0E90">
        <w:t xml:space="preserve">. Установить, что финансовое обеспечение деятельности муниципальных бюджетных </w:t>
      </w:r>
      <w:r w:rsidR="00B84677" w:rsidRPr="00A43868">
        <w:t xml:space="preserve">учреждений </w:t>
      </w:r>
      <w:r w:rsidR="00CB0E90" w:rsidRPr="00A43868">
        <w:t xml:space="preserve">и муниципальных автономных учреждений </w:t>
      </w:r>
      <w:r w:rsidR="00B84677" w:rsidRPr="00A43868">
        <w:t>осуществляется путем</w:t>
      </w:r>
      <w:r w:rsidR="00B84677" w:rsidRPr="00CB0E90">
        <w:t xml:space="preserve">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B84677" w:rsidRPr="00DF4479" w:rsidRDefault="008A230B" w:rsidP="009524B3">
      <w:pPr>
        <w:spacing w:line="360" w:lineRule="auto"/>
        <w:ind w:firstLine="567"/>
        <w:jc w:val="both"/>
      </w:pPr>
      <w:r>
        <w:t>16</w:t>
      </w:r>
      <w:r w:rsidR="00B84677" w:rsidRPr="00DF4479"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48614E" w:rsidRDefault="008A230B" w:rsidP="008A230B">
      <w:pPr>
        <w:tabs>
          <w:tab w:val="left" w:pos="-360"/>
        </w:tabs>
        <w:spacing w:line="360" w:lineRule="auto"/>
        <w:ind w:firstLine="567"/>
        <w:jc w:val="both"/>
      </w:pPr>
      <w:r>
        <w:t>17</w:t>
      </w:r>
      <w:r w:rsidR="00BE2766" w:rsidRPr="00CB0E90">
        <w:t xml:space="preserve">. </w:t>
      </w:r>
      <w:r w:rsidR="00B84677" w:rsidRPr="00CB0E90">
        <w:t>Утвердить резервный фонд Администрации Дальнегорского городского округа на 201</w:t>
      </w:r>
      <w:r w:rsidR="00D341D3" w:rsidRPr="00CB0E90">
        <w:t>6</w:t>
      </w:r>
      <w:r w:rsidR="00B84677" w:rsidRPr="00CB0E90">
        <w:t xml:space="preserve"> год в сумме 100,00 тыс. рублей, на плановый период 201</w:t>
      </w:r>
      <w:r w:rsidR="00D341D3" w:rsidRPr="00CB0E90">
        <w:t>7</w:t>
      </w:r>
      <w:r w:rsidR="00B84677" w:rsidRPr="00CB0E90">
        <w:t xml:space="preserve"> и 201</w:t>
      </w:r>
      <w:r w:rsidR="00D341D3" w:rsidRPr="00CB0E90">
        <w:t>8</w:t>
      </w:r>
      <w:r w:rsidR="00B84677" w:rsidRPr="00CB0E90">
        <w:t xml:space="preserve"> год</w:t>
      </w:r>
      <w:r w:rsidR="00D341D3" w:rsidRPr="00CB0E90">
        <w:t>ов</w:t>
      </w:r>
      <w:r w:rsidR="00B84677" w:rsidRPr="00CB0E90">
        <w:t xml:space="preserve"> в сумме соответственно 100,00 тыс. рублей и 100</w:t>
      </w:r>
      <w:r w:rsidR="00735927" w:rsidRPr="00CB0E90">
        <w:t>,00</w:t>
      </w:r>
      <w:r w:rsidR="00B84677" w:rsidRPr="00CB0E90">
        <w:t xml:space="preserve"> тыс. рублей.</w:t>
      </w:r>
    </w:p>
    <w:p w:rsidR="00B84677" w:rsidRPr="00271768" w:rsidRDefault="008A230B" w:rsidP="008A230B">
      <w:pPr>
        <w:spacing w:line="360" w:lineRule="auto"/>
        <w:ind w:firstLine="567"/>
        <w:jc w:val="both"/>
      </w:pPr>
      <w:r>
        <w:t xml:space="preserve">18. </w:t>
      </w:r>
      <w:r w:rsidR="00B84677" w:rsidRPr="00271768">
        <w:t>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B84677" w:rsidRPr="00271768" w:rsidRDefault="008A230B" w:rsidP="008A230B">
      <w:pPr>
        <w:spacing w:line="360" w:lineRule="auto"/>
        <w:ind w:firstLine="567"/>
        <w:jc w:val="both"/>
      </w:pPr>
      <w:r>
        <w:t>19.</w:t>
      </w:r>
      <w:r w:rsidR="00B84677" w:rsidRPr="00271768">
        <w:t xml:space="preserve">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</w:t>
      </w:r>
      <w:r w:rsidR="00A06548" w:rsidRPr="00271768">
        <w:t>фонда стимулирующих выплат</w:t>
      </w:r>
      <w:r w:rsidR="00B84677" w:rsidRPr="00271768">
        <w:t xml:space="preserve"> оплаты труда на основании организационно-распорядительных документов учреждения.</w:t>
      </w:r>
    </w:p>
    <w:p w:rsidR="00B84677" w:rsidRPr="00271768" w:rsidRDefault="008A230B" w:rsidP="008A230B">
      <w:pPr>
        <w:spacing w:line="360" w:lineRule="auto"/>
        <w:ind w:firstLine="567"/>
        <w:jc w:val="both"/>
      </w:pPr>
      <w:r>
        <w:t xml:space="preserve">20. </w:t>
      </w:r>
      <w:r w:rsidR="00B84677" w:rsidRPr="00271768">
        <w:t>Установить,</w:t>
      </w:r>
      <w:r>
        <w:t xml:space="preserve"> что п</w:t>
      </w:r>
      <w:r w:rsidR="00B84677" w:rsidRPr="00271768">
        <w:t>олучатель средств бюджета городского округа, при заключении подлежащих оплате за счет средств бюджета городского округа в 201</w:t>
      </w:r>
      <w:r w:rsidR="00D341D3">
        <w:t>6</w:t>
      </w:r>
      <w:r w:rsidR="00B84677" w:rsidRPr="00271768"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B84677" w:rsidRPr="00271768" w:rsidRDefault="00B84677" w:rsidP="008A230B">
      <w:pPr>
        <w:spacing w:line="360" w:lineRule="auto"/>
        <w:ind w:firstLineChars="236" w:firstLine="566"/>
        <w:jc w:val="both"/>
      </w:pPr>
      <w:bookmarkStart w:id="0" w:name="sub_722"/>
      <w:r w:rsidRPr="00271768"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издания и об их приобретении; об обучении на курсах повышения квалификации; об участии </w:t>
      </w:r>
      <w:r w:rsidRPr="00271768">
        <w:lastRenderedPageBreak/>
        <w:t>в семинарах; об обучении на семинарах и подготовительных курсах; о приобретении авиа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о подготовке и переподготовке кадров; о проведении экспертизы;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</w:t>
      </w:r>
    </w:p>
    <w:p w:rsidR="00B84677" w:rsidRPr="00271768" w:rsidRDefault="00B84677" w:rsidP="008A230B">
      <w:pPr>
        <w:spacing w:line="360" w:lineRule="auto"/>
        <w:ind w:firstLineChars="236" w:firstLine="566"/>
        <w:jc w:val="both"/>
      </w:pPr>
      <w:r w:rsidRPr="00271768">
        <w:t>– в размере не более 70 процентов суммы договора (контракта) в пределах лимитов бюджетных обязательств по получению услуг электроснабжающих организаций;</w:t>
      </w:r>
    </w:p>
    <w:bookmarkEnd w:id="0"/>
    <w:p w:rsidR="00B84677" w:rsidRPr="00271768" w:rsidRDefault="00B84677" w:rsidP="008A230B">
      <w:pPr>
        <w:spacing w:line="360" w:lineRule="auto"/>
        <w:ind w:firstLineChars="235" w:firstLine="564"/>
        <w:jc w:val="both"/>
      </w:pPr>
      <w:r w:rsidRPr="00271768"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</w:p>
    <w:p w:rsidR="00B84677" w:rsidRPr="00271768" w:rsidRDefault="008A230B" w:rsidP="008A230B">
      <w:pPr>
        <w:spacing w:line="360" w:lineRule="auto"/>
        <w:ind w:firstLineChars="235" w:firstLine="564"/>
        <w:jc w:val="both"/>
      </w:pPr>
      <w:r>
        <w:t xml:space="preserve">21. </w:t>
      </w:r>
      <w:r w:rsidR="00B84677" w:rsidRPr="00271768">
        <w:t>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B84677" w:rsidRPr="00271768" w:rsidRDefault="008A230B" w:rsidP="008A230B">
      <w:pPr>
        <w:tabs>
          <w:tab w:val="num" w:pos="0"/>
          <w:tab w:val="left" w:pos="567"/>
        </w:tabs>
        <w:spacing w:line="360" w:lineRule="auto"/>
        <w:ind w:firstLineChars="235" w:firstLine="564"/>
        <w:jc w:val="both"/>
      </w:pPr>
      <w:r>
        <w:tab/>
        <w:t xml:space="preserve">22. </w:t>
      </w:r>
      <w:r w:rsidR="00B84677" w:rsidRPr="00271768">
        <w:t>Органы местного самоуправления Дальнегорского городского округа не вправе принимать в 201</w:t>
      </w:r>
      <w:r w:rsidR="00D341D3">
        <w:t>6</w:t>
      </w:r>
      <w:r w:rsidR="00B84677" w:rsidRPr="00271768">
        <w:t xml:space="preserve"> году и плановом периоде 201</w:t>
      </w:r>
      <w:r w:rsidR="00D341D3">
        <w:t>7</w:t>
      </w:r>
      <w:r w:rsidR="00B84677" w:rsidRPr="00271768">
        <w:t xml:space="preserve"> и 201</w:t>
      </w:r>
      <w:r w:rsidR="00D341D3">
        <w:t>8</w:t>
      </w:r>
      <w:r w:rsidR="00B84677" w:rsidRPr="00271768">
        <w:t xml:space="preserve"> год</w:t>
      </w:r>
      <w:r w:rsidR="00D341D3">
        <w:t>ов</w:t>
      </w:r>
      <w:r w:rsidR="00B84677" w:rsidRPr="00271768"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B84677" w:rsidRPr="00271768" w:rsidRDefault="008A230B" w:rsidP="008A230B">
      <w:pPr>
        <w:pStyle w:val="ac"/>
        <w:spacing w:line="360" w:lineRule="auto"/>
        <w:ind w:firstLineChars="235" w:firstLine="564"/>
        <w:jc w:val="both"/>
        <w:rPr>
          <w:b w:val="0"/>
        </w:rPr>
      </w:pPr>
      <w:r>
        <w:rPr>
          <w:b w:val="0"/>
        </w:rPr>
        <w:t xml:space="preserve">23. </w:t>
      </w:r>
      <w:r w:rsidR="00B84677" w:rsidRPr="00271768">
        <w:rPr>
          <w:b w:val="0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</w:t>
      </w:r>
      <w:bookmarkStart w:id="1" w:name="_GoBack"/>
      <w:bookmarkEnd w:id="1"/>
      <w:r w:rsidR="00B84677" w:rsidRPr="00271768">
        <w:rPr>
          <w:b w:val="0"/>
        </w:rPr>
        <w:t>:</w:t>
      </w:r>
    </w:p>
    <w:p w:rsidR="00B84677" w:rsidRPr="00271768" w:rsidRDefault="00B84677" w:rsidP="008A230B">
      <w:pPr>
        <w:pStyle w:val="ac"/>
        <w:spacing w:line="360" w:lineRule="auto"/>
        <w:ind w:firstLineChars="235" w:firstLine="564"/>
        <w:jc w:val="both"/>
        <w:rPr>
          <w:b w:val="0"/>
        </w:rPr>
      </w:pPr>
      <w:r w:rsidRPr="00271768">
        <w:rPr>
          <w:b w:val="0"/>
        </w:rPr>
        <w:t xml:space="preserve">– </w:t>
      </w:r>
      <w:r w:rsidR="005020B9">
        <w:rPr>
          <w:b w:val="0"/>
        </w:rPr>
        <w:t>предоставления грантов начинающим субъектам малого и среднего предпринимательства</w:t>
      </w:r>
      <w:r w:rsidRPr="00271768">
        <w:rPr>
          <w:b w:val="0"/>
        </w:rPr>
        <w:t>;</w:t>
      </w:r>
    </w:p>
    <w:p w:rsidR="00B84677" w:rsidRPr="00D341D3" w:rsidRDefault="00B84677" w:rsidP="008A230B">
      <w:pPr>
        <w:pStyle w:val="ac"/>
        <w:spacing w:line="360" w:lineRule="auto"/>
        <w:ind w:firstLineChars="235" w:firstLine="564"/>
        <w:jc w:val="both"/>
        <w:rPr>
          <w:b w:val="0"/>
        </w:rPr>
      </w:pPr>
      <w:r w:rsidRPr="00D341D3">
        <w:rPr>
          <w:b w:val="0"/>
        </w:rPr>
        <w:t xml:space="preserve">– </w:t>
      </w:r>
      <w:r w:rsidR="00D341D3" w:rsidRPr="00D341D3">
        <w:rPr>
          <w:b w:val="0"/>
        </w:rPr>
        <w:t>возмещения части затрат субъектов малого и среднего предпринимательства, связанных с уплатой первоначального взноса (аванса) по договорам финансовой аренды (лизинга), заключенным не ранее 01 января 2012 года на срок не более пяти лет;</w:t>
      </w:r>
    </w:p>
    <w:p w:rsidR="00D341D3" w:rsidRPr="00D341D3" w:rsidRDefault="00D341D3" w:rsidP="008A230B">
      <w:pPr>
        <w:pStyle w:val="ac"/>
        <w:spacing w:line="360" w:lineRule="auto"/>
        <w:ind w:firstLineChars="235" w:firstLine="564"/>
        <w:jc w:val="both"/>
        <w:rPr>
          <w:b w:val="0"/>
        </w:rPr>
      </w:pPr>
      <w:r w:rsidRPr="00D341D3">
        <w:rPr>
          <w:b w:val="0"/>
        </w:rPr>
        <w:t>– возмещения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48614E" w:rsidRPr="00271768" w:rsidRDefault="008A230B" w:rsidP="008A230B">
      <w:pPr>
        <w:spacing w:line="360" w:lineRule="auto"/>
        <w:ind w:firstLineChars="235" w:firstLine="564"/>
        <w:jc w:val="both"/>
        <w:rPr>
          <w:bCs/>
        </w:rPr>
      </w:pPr>
      <w:r>
        <w:t xml:space="preserve">24. </w:t>
      </w:r>
      <w:r w:rsidR="00B84677" w:rsidRPr="00271768">
        <w:t>Порядок предоставления и возврата субсидий устанавливаются администрацией Дальнегорского городского округа.</w:t>
      </w:r>
    </w:p>
    <w:p w:rsidR="008A230B" w:rsidRDefault="008A230B" w:rsidP="008A230B">
      <w:pPr>
        <w:spacing w:line="360" w:lineRule="auto"/>
        <w:ind w:firstLineChars="236" w:firstLine="566"/>
        <w:jc w:val="both"/>
      </w:pPr>
      <w:r>
        <w:lastRenderedPageBreak/>
        <w:t>25</w:t>
      </w:r>
      <w:r w:rsidR="00D86C10">
        <w:t xml:space="preserve">. </w:t>
      </w:r>
      <w:r w:rsidR="0070086A" w:rsidRPr="00DF4479">
        <w:t>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</w:t>
      </w:r>
      <w:r w:rsidR="005C5E14" w:rsidRPr="00DF4479">
        <w:t xml:space="preserve">  от 01 июня 2012 года № 761 "О Национальной стратегии действий в интересах детей на 2012 - 2017 годы"</w:t>
      </w:r>
      <w:r w:rsidR="0070086A" w:rsidRPr="00DF4479">
        <w:t xml:space="preserve"> повышение оплаты труда отдельных категорий работников муниципальных учреждений осуществляется в 201</w:t>
      </w:r>
      <w:r w:rsidR="00C9146C">
        <w:t>6</w:t>
      </w:r>
      <w:r w:rsidR="0070086A" w:rsidRPr="00DF4479">
        <w:t xml:space="preserve"> году и плановом периоде 201</w:t>
      </w:r>
      <w:r w:rsidR="00C9146C">
        <w:t>7</w:t>
      </w:r>
      <w:r w:rsidR="0070086A" w:rsidRPr="00DF4479">
        <w:t xml:space="preserve"> и 201</w:t>
      </w:r>
      <w:r w:rsidR="00C9146C">
        <w:t>8</w:t>
      </w:r>
      <w:r w:rsidR="0070086A" w:rsidRPr="00DF4479">
        <w:t xml:space="preserve"> годов в соответствии с темпами роста средней заработной платы, установленными планами мероприятий ("дорожные карты") изменений в отраслях бюджетной сферы, утвержденными распоряжени</w:t>
      </w:r>
      <w:r w:rsidR="00C9146C">
        <w:t>ями</w:t>
      </w:r>
      <w:r w:rsidR="0070086A" w:rsidRPr="00DF4479">
        <w:t xml:space="preserve"> Администрации Приморского края от </w:t>
      </w:r>
      <w:r w:rsidR="00316ABC" w:rsidRPr="00DF4479">
        <w:t>7</w:t>
      </w:r>
      <w:r w:rsidR="0070086A" w:rsidRPr="00DF4479">
        <w:t xml:space="preserve"> </w:t>
      </w:r>
      <w:r w:rsidR="00316ABC" w:rsidRPr="00DF4479">
        <w:t>мая</w:t>
      </w:r>
      <w:r w:rsidR="0070086A" w:rsidRPr="00DF4479">
        <w:t xml:space="preserve"> 201</w:t>
      </w:r>
      <w:r w:rsidR="00316ABC" w:rsidRPr="00DF4479">
        <w:t>4</w:t>
      </w:r>
      <w:r w:rsidR="0070086A" w:rsidRPr="00DF4479">
        <w:t xml:space="preserve"> года № </w:t>
      </w:r>
      <w:r w:rsidR="00316ABC" w:rsidRPr="00DF4479">
        <w:t>142</w:t>
      </w:r>
      <w:r w:rsidR="0070086A" w:rsidRPr="00DF4479">
        <w:t xml:space="preserve">-ра "Об утверждении </w:t>
      </w:r>
      <w:r w:rsidR="00316ABC" w:rsidRPr="00DF4479">
        <w:t>Плана мероприятий (</w:t>
      </w:r>
      <w:r w:rsidR="0070086A" w:rsidRPr="00DF4479">
        <w:t>"дорожн</w:t>
      </w:r>
      <w:r w:rsidR="00316ABC" w:rsidRPr="00DF4479">
        <w:t>ой</w:t>
      </w:r>
      <w:r w:rsidR="0070086A" w:rsidRPr="00DF4479">
        <w:t xml:space="preserve"> карт</w:t>
      </w:r>
      <w:r w:rsidR="00316ABC" w:rsidRPr="00DF4479">
        <w:t>ы</w:t>
      </w:r>
      <w:r w:rsidR="0070086A" w:rsidRPr="00DF4479">
        <w:t>"</w:t>
      </w:r>
      <w:r w:rsidR="00316ABC" w:rsidRPr="00DF4479">
        <w:t>)</w:t>
      </w:r>
      <w:r w:rsidR="0070086A" w:rsidRPr="00DF4479">
        <w:t xml:space="preserve"> </w:t>
      </w:r>
      <w:r w:rsidR="00316ABC" w:rsidRPr="00DF4479">
        <w:t>«Изменения в отраслях социальной сферы, направленные на повышение эффективности образования и науки» 2013 – 2018 годы», от 21 августа 2014 года № 295-ра «Об утверждении Плана мероприятий («дорожной карты») «Изменения в отраслях социальной сферы, направленные на повышение эффективности культуры в Приморском крае»</w:t>
      </w:r>
      <w:r w:rsidR="0070086A" w:rsidRPr="00DF4479">
        <w:t>.</w:t>
      </w:r>
    </w:p>
    <w:p w:rsidR="007E0DBE" w:rsidRDefault="007E0DBE" w:rsidP="005E37AA">
      <w:pPr>
        <w:spacing w:line="360" w:lineRule="auto"/>
        <w:ind w:firstLineChars="236" w:firstLine="566"/>
        <w:jc w:val="both"/>
      </w:pPr>
      <w:r>
        <w:t>2</w:t>
      </w:r>
      <w:r w:rsidR="00E95ABC">
        <w:t>6</w:t>
      </w:r>
      <w:r>
        <w:t>. Утвердить следующие приложения: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t>- приложение № 1 «</w:t>
      </w:r>
      <w:r w:rsidRPr="00A32EC0">
        <w:t>Источники</w:t>
      </w:r>
      <w:r w:rsidRPr="00E15807">
        <w:t xml:space="preserve"> </w:t>
      </w:r>
      <w:r w:rsidRPr="00A32EC0">
        <w:t>внутреннего</w:t>
      </w:r>
      <w:r>
        <w:t xml:space="preserve"> </w:t>
      </w:r>
      <w:r w:rsidRPr="00A32EC0">
        <w:t>финансирования</w:t>
      </w:r>
      <w:r>
        <w:t xml:space="preserve"> </w:t>
      </w:r>
      <w:r w:rsidRPr="00A32EC0">
        <w:t>дефицита бюджета Дальнегорского городского округа</w:t>
      </w:r>
      <w:r w:rsidRPr="00E15807">
        <w:t xml:space="preserve"> </w:t>
      </w:r>
      <w:r w:rsidRPr="00C32D43">
        <w:rPr>
          <w:bCs/>
        </w:rPr>
        <w:t>на 201</w:t>
      </w:r>
      <w:r>
        <w:rPr>
          <w:bCs/>
        </w:rPr>
        <w:t>6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t>- приложение № 2 «</w:t>
      </w:r>
      <w:r w:rsidRPr="00C32D43">
        <w:rPr>
          <w:bCs/>
        </w:rPr>
        <w:t>Программа муниципальных внутренних заимствований Дальнегорского городского округа</w:t>
      </w:r>
      <w:r>
        <w:rPr>
          <w:bCs/>
        </w:rPr>
        <w:t xml:space="preserve"> </w:t>
      </w:r>
      <w:r w:rsidRPr="00C32D43">
        <w:rPr>
          <w:bCs/>
        </w:rPr>
        <w:t>на 201</w:t>
      </w:r>
      <w:r>
        <w:rPr>
          <w:bCs/>
        </w:rPr>
        <w:t>6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3 «</w:t>
      </w:r>
      <w:r w:rsidRPr="00C905C3">
        <w:rPr>
          <w:bCs/>
        </w:rPr>
        <w:t>Перечень главных администраторов доходов бюджета Дальнегорского городского округа - органов местного самоуправления, закрепляемые за ними виды (подвиды) доходов бюджета</w:t>
      </w:r>
      <w:r>
        <w:rPr>
          <w:bCs/>
        </w:rPr>
        <w:t xml:space="preserve"> </w:t>
      </w:r>
      <w:r w:rsidRPr="00C32D43">
        <w:rPr>
          <w:bCs/>
        </w:rPr>
        <w:t>на 201</w:t>
      </w:r>
      <w:r>
        <w:rPr>
          <w:bCs/>
        </w:rPr>
        <w:t>6</w:t>
      </w:r>
      <w:r w:rsidRPr="00C32D43">
        <w:rPr>
          <w:bCs/>
        </w:rPr>
        <w:t xml:space="preserve"> год и плановый период 201</w:t>
      </w:r>
      <w:r>
        <w:rPr>
          <w:bCs/>
        </w:rPr>
        <w:t>7</w:t>
      </w:r>
      <w:r w:rsidRPr="00C32D43">
        <w:rPr>
          <w:bCs/>
        </w:rPr>
        <w:t xml:space="preserve"> и 201</w:t>
      </w:r>
      <w:r>
        <w:rPr>
          <w:bCs/>
        </w:rPr>
        <w:t>8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4 «</w:t>
      </w:r>
      <w:r w:rsidRPr="005536B4">
        <w:rPr>
          <w:bCs/>
        </w:rPr>
        <w:t>Перечень главных администраторов доходов бюджета Дальнегорского городского округа -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</w:t>
      </w:r>
      <w:r>
        <w:rPr>
          <w:bCs/>
        </w:rPr>
        <w:t xml:space="preserve"> </w:t>
      </w:r>
      <w:r w:rsidRPr="00C32D43">
        <w:rPr>
          <w:bCs/>
        </w:rPr>
        <w:t>на 201</w:t>
      </w:r>
      <w:r>
        <w:rPr>
          <w:bCs/>
        </w:rPr>
        <w:t>6</w:t>
      </w:r>
      <w:r w:rsidRPr="00C32D43">
        <w:rPr>
          <w:bCs/>
        </w:rPr>
        <w:t xml:space="preserve"> год и плановый период 201</w:t>
      </w:r>
      <w:r>
        <w:rPr>
          <w:bCs/>
        </w:rPr>
        <w:t>7</w:t>
      </w:r>
      <w:r w:rsidRPr="00C32D43">
        <w:rPr>
          <w:bCs/>
        </w:rPr>
        <w:t xml:space="preserve"> и 201</w:t>
      </w:r>
      <w:r>
        <w:rPr>
          <w:bCs/>
        </w:rPr>
        <w:t>8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5 «</w:t>
      </w:r>
      <w:r w:rsidRPr="00C32D43">
        <w:rPr>
          <w:bCs/>
        </w:rPr>
        <w:t>Перечень главных администраторов источников финансирования дефицита бюджета Дальнегорского городского округа</w:t>
      </w:r>
      <w:r>
        <w:rPr>
          <w:bCs/>
        </w:rPr>
        <w:t xml:space="preserve"> </w:t>
      </w:r>
      <w:r w:rsidRPr="00C32D43">
        <w:rPr>
          <w:bCs/>
        </w:rPr>
        <w:t>на 201</w:t>
      </w:r>
      <w:r>
        <w:rPr>
          <w:bCs/>
        </w:rPr>
        <w:t>6</w:t>
      </w:r>
      <w:r w:rsidRPr="00C32D43">
        <w:rPr>
          <w:bCs/>
        </w:rPr>
        <w:t xml:space="preserve"> год и плановый период 201</w:t>
      </w:r>
      <w:r>
        <w:rPr>
          <w:bCs/>
        </w:rPr>
        <w:t>7</w:t>
      </w:r>
      <w:r w:rsidRPr="00C32D43">
        <w:rPr>
          <w:bCs/>
        </w:rPr>
        <w:t xml:space="preserve"> и 201</w:t>
      </w:r>
      <w:r>
        <w:rPr>
          <w:bCs/>
        </w:rPr>
        <w:t>8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6 «</w:t>
      </w:r>
      <w:r w:rsidRPr="00373952">
        <w:rPr>
          <w:bCs/>
        </w:rPr>
        <w:t xml:space="preserve">Объем межбюджетных трансфертов, получаемых бюджетом Дальнегорского городского округа из других бюджетов бюджетной системы </w:t>
      </w:r>
      <w:r w:rsidRPr="00C32D43">
        <w:rPr>
          <w:bCs/>
        </w:rPr>
        <w:t>на 201</w:t>
      </w:r>
      <w:r>
        <w:rPr>
          <w:bCs/>
        </w:rPr>
        <w:t>6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7 «</w:t>
      </w:r>
      <w:r w:rsidRPr="00373952">
        <w:rPr>
          <w:bCs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</w:t>
      </w:r>
      <w:r w:rsidRPr="00C32D43">
        <w:rPr>
          <w:bCs/>
        </w:rPr>
        <w:t>на 201</w:t>
      </w:r>
      <w:r>
        <w:rPr>
          <w:bCs/>
        </w:rPr>
        <w:t>6</w:t>
      </w:r>
      <w:r w:rsidRPr="00C32D43">
        <w:rPr>
          <w:bCs/>
        </w:rPr>
        <w:t xml:space="preserve"> год</w:t>
      </w:r>
      <w:r w:rsidR="005E37AA"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8 «</w:t>
      </w:r>
      <w:r w:rsidRPr="0021723A">
        <w:t>Распределение бюджетных ассигнований</w:t>
      </w:r>
      <w:r>
        <w:t xml:space="preserve"> </w:t>
      </w:r>
      <w:r w:rsidRPr="0021723A">
        <w:t xml:space="preserve">из бюджета Дальнегорского городского округа по </w:t>
      </w:r>
      <w:r>
        <w:t>целевым статьям муниципальным программам и непрограммным направлениям деятельности, группам видов расходов классификации расходов бюджетов</w:t>
      </w:r>
      <w:r w:rsidRPr="0021723A">
        <w:t xml:space="preserve"> </w:t>
      </w:r>
      <w:r w:rsidRPr="00C32D43">
        <w:rPr>
          <w:bCs/>
        </w:rPr>
        <w:t>на 201</w:t>
      </w:r>
      <w:r>
        <w:rPr>
          <w:bCs/>
        </w:rPr>
        <w:t>6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lastRenderedPageBreak/>
        <w:t>- приложение № 9 «</w:t>
      </w:r>
      <w:r w:rsidRPr="0021723A">
        <w:t xml:space="preserve">Распределение бюджетных ассигнований из бюджета Дальнегорского городского округа по разделам и подразделам </w:t>
      </w:r>
      <w:r>
        <w:t>классификации расходов бюджетов</w:t>
      </w:r>
      <w:r w:rsidRPr="0021723A">
        <w:t xml:space="preserve"> </w:t>
      </w:r>
      <w:r w:rsidRPr="00C32D43">
        <w:rPr>
          <w:bCs/>
        </w:rPr>
        <w:t>на 201</w:t>
      </w:r>
      <w:r>
        <w:rPr>
          <w:bCs/>
        </w:rPr>
        <w:t>6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10 «</w:t>
      </w:r>
      <w:r w:rsidRPr="0021723A">
        <w:t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</w:t>
      </w:r>
      <w:r>
        <w:t xml:space="preserve"> </w:t>
      </w:r>
      <w:r w:rsidRPr="00C32D43">
        <w:rPr>
          <w:bCs/>
        </w:rPr>
        <w:t>на 201</w:t>
      </w:r>
      <w:r>
        <w:rPr>
          <w:bCs/>
        </w:rPr>
        <w:t>6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11 «</w:t>
      </w:r>
      <w:r w:rsidRPr="00A32EC0">
        <w:t>Источники</w:t>
      </w:r>
      <w:r w:rsidRPr="00E15807">
        <w:t xml:space="preserve"> </w:t>
      </w:r>
      <w:r w:rsidRPr="00A32EC0">
        <w:t>внутреннего</w:t>
      </w:r>
      <w:r>
        <w:t xml:space="preserve"> </w:t>
      </w:r>
      <w:r w:rsidRPr="00A32EC0">
        <w:t>финансирования</w:t>
      </w:r>
      <w:r>
        <w:t xml:space="preserve"> </w:t>
      </w:r>
      <w:r w:rsidRPr="00A32EC0">
        <w:t>дефицита бюджета Дальнегорского городского округа</w:t>
      </w:r>
      <w:r w:rsidRPr="00E15807">
        <w:t xml:space="preserve"> </w:t>
      </w:r>
      <w:r>
        <w:rPr>
          <w:bCs/>
        </w:rPr>
        <w:t xml:space="preserve">на </w:t>
      </w:r>
      <w:r w:rsidRPr="00C32D43">
        <w:rPr>
          <w:bCs/>
        </w:rPr>
        <w:t>плановый период 201</w:t>
      </w:r>
      <w:r>
        <w:rPr>
          <w:bCs/>
        </w:rPr>
        <w:t>7</w:t>
      </w:r>
      <w:r w:rsidRPr="00C32D43">
        <w:rPr>
          <w:bCs/>
        </w:rPr>
        <w:t xml:space="preserve"> и 201</w:t>
      </w:r>
      <w:r>
        <w:rPr>
          <w:bCs/>
        </w:rPr>
        <w:t>8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12 «</w:t>
      </w:r>
      <w:r w:rsidRPr="00C32D43">
        <w:rPr>
          <w:bCs/>
        </w:rPr>
        <w:t>Программа муниципальных внутренних заимствований Дальнегорского городского округа</w:t>
      </w:r>
      <w:r>
        <w:rPr>
          <w:bCs/>
        </w:rPr>
        <w:t xml:space="preserve"> на </w:t>
      </w:r>
      <w:r w:rsidRPr="00C32D43">
        <w:rPr>
          <w:bCs/>
        </w:rPr>
        <w:t>плановый период 201</w:t>
      </w:r>
      <w:r>
        <w:rPr>
          <w:bCs/>
        </w:rPr>
        <w:t>7</w:t>
      </w:r>
      <w:r w:rsidRPr="00C32D43">
        <w:rPr>
          <w:bCs/>
        </w:rPr>
        <w:t xml:space="preserve"> и 201</w:t>
      </w:r>
      <w:r>
        <w:rPr>
          <w:bCs/>
        </w:rPr>
        <w:t>8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13 «</w:t>
      </w:r>
      <w:r w:rsidRPr="00373952">
        <w:rPr>
          <w:bCs/>
        </w:rPr>
        <w:t xml:space="preserve">Объем межбюджетных трансфертов, получаемых бюджетом Дальнегорского городского округа из других бюджетов бюджетной системы </w:t>
      </w:r>
      <w:r w:rsidRPr="00C32D43">
        <w:rPr>
          <w:bCs/>
        </w:rPr>
        <w:t>на плановый период 201</w:t>
      </w:r>
      <w:r>
        <w:rPr>
          <w:bCs/>
        </w:rPr>
        <w:t>7</w:t>
      </w:r>
      <w:r w:rsidRPr="00C32D43">
        <w:rPr>
          <w:bCs/>
        </w:rPr>
        <w:t xml:space="preserve"> и 201</w:t>
      </w:r>
      <w:r>
        <w:rPr>
          <w:bCs/>
        </w:rPr>
        <w:t>8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14 «</w:t>
      </w:r>
      <w:r w:rsidRPr="00373952">
        <w:rPr>
          <w:bCs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</w:t>
      </w:r>
      <w:r w:rsidRPr="00C32D43">
        <w:rPr>
          <w:bCs/>
        </w:rPr>
        <w:t>на плановый период 201</w:t>
      </w:r>
      <w:r>
        <w:rPr>
          <w:bCs/>
        </w:rPr>
        <w:t>7</w:t>
      </w:r>
      <w:r w:rsidRPr="00C32D43">
        <w:rPr>
          <w:bCs/>
        </w:rPr>
        <w:t xml:space="preserve"> и 201</w:t>
      </w:r>
      <w:r>
        <w:rPr>
          <w:bCs/>
        </w:rPr>
        <w:t>8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15 «</w:t>
      </w:r>
      <w:r w:rsidRPr="0021723A">
        <w:t xml:space="preserve">Распределение бюджетных ассигнований из бюджета Дальнегорского городского округа по </w:t>
      </w:r>
      <w:r>
        <w:t>целевым статьям муниципальным программам и непрограммным направлениям деятельности, группам видов расходов классификации расходов бюджетов</w:t>
      </w:r>
      <w:r w:rsidRPr="0021723A">
        <w:t xml:space="preserve"> </w:t>
      </w:r>
      <w:r w:rsidRPr="00C32D43">
        <w:rPr>
          <w:bCs/>
        </w:rPr>
        <w:t>на плановый период 201</w:t>
      </w:r>
      <w:r>
        <w:rPr>
          <w:bCs/>
        </w:rPr>
        <w:t>7</w:t>
      </w:r>
      <w:r w:rsidRPr="00C32D43">
        <w:rPr>
          <w:bCs/>
        </w:rPr>
        <w:t xml:space="preserve"> и 201</w:t>
      </w:r>
      <w:r>
        <w:rPr>
          <w:bCs/>
        </w:rPr>
        <w:t>8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16 «</w:t>
      </w:r>
      <w:r w:rsidRPr="0021723A">
        <w:t xml:space="preserve">Распределение бюджетных ассигнований из бюджета Дальнегорского городского округа по разделам и подразделам </w:t>
      </w:r>
      <w:r>
        <w:t>классификации расходов бюджетов</w:t>
      </w:r>
      <w:r w:rsidRPr="0021723A">
        <w:t xml:space="preserve"> </w:t>
      </w:r>
      <w:r w:rsidRPr="00C32D43">
        <w:rPr>
          <w:bCs/>
        </w:rPr>
        <w:t>на плановый период 201</w:t>
      </w:r>
      <w:r>
        <w:rPr>
          <w:bCs/>
        </w:rPr>
        <w:t>7</w:t>
      </w:r>
      <w:r w:rsidRPr="00C32D43">
        <w:rPr>
          <w:bCs/>
        </w:rPr>
        <w:t xml:space="preserve"> и 201</w:t>
      </w:r>
      <w:r>
        <w:rPr>
          <w:bCs/>
        </w:rPr>
        <w:t>8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7E0DBE" w:rsidRDefault="005E37AA" w:rsidP="005E37AA">
      <w:pPr>
        <w:spacing w:line="360" w:lineRule="auto"/>
        <w:ind w:firstLine="567"/>
        <w:jc w:val="both"/>
      </w:pPr>
      <w:r>
        <w:rPr>
          <w:bCs/>
        </w:rPr>
        <w:t>- приложение № 17 «</w:t>
      </w:r>
      <w:r w:rsidRPr="0021723A"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C32D43">
        <w:rPr>
          <w:bCs/>
        </w:rPr>
        <w:t>на плановый период 201</w:t>
      </w:r>
      <w:r>
        <w:rPr>
          <w:bCs/>
        </w:rPr>
        <w:t>7</w:t>
      </w:r>
      <w:r w:rsidRPr="00C32D43">
        <w:rPr>
          <w:bCs/>
        </w:rPr>
        <w:t xml:space="preserve"> и 201</w:t>
      </w:r>
      <w:r>
        <w:rPr>
          <w:bCs/>
        </w:rPr>
        <w:t>8</w:t>
      </w:r>
      <w:r w:rsidRPr="00C32D43">
        <w:rPr>
          <w:bCs/>
        </w:rPr>
        <w:t xml:space="preserve"> годов</w:t>
      </w:r>
      <w:r>
        <w:rPr>
          <w:bCs/>
        </w:rPr>
        <w:t>».</w:t>
      </w:r>
    </w:p>
    <w:p w:rsidR="008A230B" w:rsidRDefault="008A230B" w:rsidP="005E37AA">
      <w:pPr>
        <w:spacing w:line="360" w:lineRule="auto"/>
        <w:ind w:firstLineChars="236" w:firstLine="566"/>
        <w:jc w:val="both"/>
      </w:pPr>
      <w:r>
        <w:t>2</w:t>
      </w:r>
      <w:r w:rsidR="00E95ABC">
        <w:t>7</w:t>
      </w:r>
      <w:r>
        <w:t xml:space="preserve">. </w:t>
      </w:r>
      <w:r w:rsidRPr="008A230B">
        <w:t>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8A230B" w:rsidRPr="008A230B" w:rsidRDefault="008A230B" w:rsidP="005E37AA">
      <w:pPr>
        <w:spacing w:line="360" w:lineRule="auto"/>
        <w:ind w:firstLineChars="236" w:firstLine="566"/>
        <w:jc w:val="both"/>
      </w:pPr>
      <w:r>
        <w:t>2</w:t>
      </w:r>
      <w:r w:rsidR="00E95ABC">
        <w:t>8</w:t>
      </w:r>
      <w:r>
        <w:t xml:space="preserve">. </w:t>
      </w:r>
      <w:r w:rsidRPr="008A230B">
        <w:t>Настоящее решение вступает в силу с 01 января 2016 года.</w:t>
      </w:r>
    </w:p>
    <w:p w:rsidR="005E37AA" w:rsidRDefault="005E37AA" w:rsidP="005E37AA">
      <w:pPr>
        <w:jc w:val="both"/>
        <w:rPr>
          <w:lang w:eastAsia="ar-SA"/>
        </w:rPr>
      </w:pPr>
    </w:p>
    <w:p w:rsidR="00C94EFB" w:rsidRDefault="00C94EFB" w:rsidP="005E37AA">
      <w:pPr>
        <w:jc w:val="both"/>
        <w:rPr>
          <w:lang w:eastAsia="ar-SA"/>
        </w:rPr>
      </w:pPr>
      <w:r w:rsidRPr="00C94EFB">
        <w:rPr>
          <w:lang w:eastAsia="ar-SA"/>
        </w:rPr>
        <w:t xml:space="preserve">Председатель Думы </w:t>
      </w:r>
    </w:p>
    <w:p w:rsidR="00C94EFB" w:rsidRPr="00C94EFB" w:rsidRDefault="00C94EFB" w:rsidP="005E37AA">
      <w:pPr>
        <w:jc w:val="both"/>
        <w:rPr>
          <w:lang w:eastAsia="ar-SA"/>
        </w:rPr>
      </w:pPr>
      <w:r w:rsidRPr="00C94EFB">
        <w:rPr>
          <w:lang w:eastAsia="ar-SA"/>
        </w:rPr>
        <w:t xml:space="preserve">Дальнегорского городского округа                                                   </w:t>
      </w:r>
      <w:r>
        <w:rPr>
          <w:lang w:eastAsia="ar-SA"/>
        </w:rPr>
        <w:t xml:space="preserve">        </w:t>
      </w:r>
      <w:r w:rsidRPr="00C94EFB">
        <w:rPr>
          <w:lang w:eastAsia="ar-SA"/>
        </w:rPr>
        <w:t>С.В. Артемьева</w:t>
      </w:r>
    </w:p>
    <w:p w:rsidR="00C94EFB" w:rsidRPr="00C94EFB" w:rsidRDefault="00C94EFB" w:rsidP="005E37AA">
      <w:pPr>
        <w:pStyle w:val="a3"/>
        <w:jc w:val="left"/>
        <w:rPr>
          <w:b w:val="0"/>
          <w:sz w:val="24"/>
        </w:rPr>
      </w:pPr>
    </w:p>
    <w:p w:rsidR="005E37AA" w:rsidRDefault="005E37AA" w:rsidP="005E37AA">
      <w:pPr>
        <w:pStyle w:val="a3"/>
        <w:jc w:val="left"/>
        <w:rPr>
          <w:b w:val="0"/>
          <w:sz w:val="24"/>
        </w:rPr>
      </w:pPr>
    </w:p>
    <w:p w:rsidR="00EA770B" w:rsidRDefault="00094B0D" w:rsidP="005E37AA">
      <w:pPr>
        <w:pStyle w:val="a3"/>
        <w:jc w:val="left"/>
        <w:rPr>
          <w:bCs w:val="0"/>
        </w:rPr>
      </w:pPr>
      <w:r w:rsidRPr="00271768">
        <w:rPr>
          <w:b w:val="0"/>
          <w:sz w:val="24"/>
        </w:rPr>
        <w:t xml:space="preserve">Глава Дальнегорского городского округа                                   </w:t>
      </w:r>
      <w:r w:rsidR="00EA6980" w:rsidRPr="00EA6980">
        <w:rPr>
          <w:b w:val="0"/>
          <w:sz w:val="24"/>
        </w:rPr>
        <w:t xml:space="preserve">                   </w:t>
      </w:r>
      <w:r w:rsidR="00EA6980">
        <w:rPr>
          <w:b w:val="0"/>
          <w:sz w:val="24"/>
        </w:rPr>
        <w:t>И.В.</w:t>
      </w:r>
      <w:r w:rsidR="00316ABC">
        <w:rPr>
          <w:b w:val="0"/>
          <w:sz w:val="24"/>
        </w:rPr>
        <w:t xml:space="preserve"> </w:t>
      </w:r>
      <w:r w:rsidR="00EA6980">
        <w:rPr>
          <w:b w:val="0"/>
          <w:sz w:val="24"/>
        </w:rPr>
        <w:t>Сахута</w:t>
      </w:r>
      <w:r w:rsidRPr="00271768">
        <w:rPr>
          <w:b w:val="0"/>
          <w:sz w:val="24"/>
        </w:rPr>
        <w:t xml:space="preserve">         </w:t>
      </w:r>
    </w:p>
    <w:sectPr w:rsidR="00EA770B" w:rsidSect="005E37AA">
      <w:pgSz w:w="11906" w:h="16838"/>
      <w:pgMar w:top="851" w:right="576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F6" w:rsidRDefault="00FE2EF6" w:rsidP="001301AF">
      <w:r>
        <w:separator/>
      </w:r>
    </w:p>
  </w:endnote>
  <w:endnote w:type="continuationSeparator" w:id="1">
    <w:p w:rsidR="00FE2EF6" w:rsidRDefault="00FE2EF6" w:rsidP="0013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F6" w:rsidRDefault="00FE2EF6" w:rsidP="001301AF">
      <w:r>
        <w:separator/>
      </w:r>
    </w:p>
  </w:footnote>
  <w:footnote w:type="continuationSeparator" w:id="1">
    <w:p w:rsidR="00FE2EF6" w:rsidRDefault="00FE2EF6" w:rsidP="0013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2FE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B1CE2"/>
    <w:multiLevelType w:val="hybridMultilevel"/>
    <w:tmpl w:val="10BE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92D"/>
    <w:multiLevelType w:val="hybridMultilevel"/>
    <w:tmpl w:val="A536AA38"/>
    <w:lvl w:ilvl="0" w:tplc="2556B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D3DB0"/>
    <w:multiLevelType w:val="hybridMultilevel"/>
    <w:tmpl w:val="9558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7A6"/>
    <w:multiLevelType w:val="hybridMultilevel"/>
    <w:tmpl w:val="44166CE4"/>
    <w:lvl w:ilvl="0" w:tplc="45C4ED54">
      <w:start w:val="54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B13221F"/>
    <w:multiLevelType w:val="hybridMultilevel"/>
    <w:tmpl w:val="91EA4874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C1668"/>
    <w:multiLevelType w:val="hybridMultilevel"/>
    <w:tmpl w:val="AD52B35A"/>
    <w:lvl w:ilvl="0" w:tplc="93083D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0492076"/>
    <w:multiLevelType w:val="hybridMultilevel"/>
    <w:tmpl w:val="1C80CE3C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057A9"/>
    <w:multiLevelType w:val="hybridMultilevel"/>
    <w:tmpl w:val="B1D848DC"/>
    <w:lvl w:ilvl="0" w:tplc="10CEF6C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88C0361"/>
    <w:multiLevelType w:val="hybridMultilevel"/>
    <w:tmpl w:val="C9FA180E"/>
    <w:lvl w:ilvl="0" w:tplc="CACEEC82">
      <w:start w:val="5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6388E"/>
    <w:multiLevelType w:val="hybridMultilevel"/>
    <w:tmpl w:val="EBE0763E"/>
    <w:lvl w:ilvl="0" w:tplc="5484AFC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44857164"/>
    <w:multiLevelType w:val="hybridMultilevel"/>
    <w:tmpl w:val="9738CEFA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63A1C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3F49AD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8C6BF5"/>
    <w:multiLevelType w:val="hybridMultilevel"/>
    <w:tmpl w:val="295E84C6"/>
    <w:lvl w:ilvl="0" w:tplc="2F763B0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F824D5"/>
    <w:multiLevelType w:val="hybridMultilevel"/>
    <w:tmpl w:val="57DE7556"/>
    <w:lvl w:ilvl="0" w:tplc="490A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E0299"/>
    <w:multiLevelType w:val="hybridMultilevel"/>
    <w:tmpl w:val="9D74DEE6"/>
    <w:lvl w:ilvl="0" w:tplc="93083D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41F53B3"/>
    <w:multiLevelType w:val="hybridMultilevel"/>
    <w:tmpl w:val="26D4102A"/>
    <w:lvl w:ilvl="0" w:tplc="50BEE0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E39E1"/>
    <w:multiLevelType w:val="hybridMultilevel"/>
    <w:tmpl w:val="7A28BD66"/>
    <w:lvl w:ilvl="0" w:tplc="B24A31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CD83EC1"/>
    <w:multiLevelType w:val="hybridMultilevel"/>
    <w:tmpl w:val="2184345A"/>
    <w:lvl w:ilvl="0" w:tplc="CE46D952">
      <w:start w:val="1"/>
      <w:numFmt w:val="decimal"/>
      <w:lvlText w:val="%1)"/>
      <w:lvlJc w:val="left"/>
      <w:pPr>
        <w:ind w:left="1983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17"/>
  </w:num>
  <w:num w:numId="7">
    <w:abstractNumId w:val="18"/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  <w:num w:numId="17">
    <w:abstractNumId w:val="8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B6D"/>
    <w:rsid w:val="00011333"/>
    <w:rsid w:val="0001605D"/>
    <w:rsid w:val="000214F5"/>
    <w:rsid w:val="000676A8"/>
    <w:rsid w:val="00071B0B"/>
    <w:rsid w:val="00072262"/>
    <w:rsid w:val="0007514C"/>
    <w:rsid w:val="00090ADA"/>
    <w:rsid w:val="00090C95"/>
    <w:rsid w:val="0009215D"/>
    <w:rsid w:val="00092C91"/>
    <w:rsid w:val="00094B0D"/>
    <w:rsid w:val="00096220"/>
    <w:rsid w:val="000B1D75"/>
    <w:rsid w:val="000F0184"/>
    <w:rsid w:val="000F7D53"/>
    <w:rsid w:val="00123939"/>
    <w:rsid w:val="001301AF"/>
    <w:rsid w:val="00131860"/>
    <w:rsid w:val="00142B92"/>
    <w:rsid w:val="00184A19"/>
    <w:rsid w:val="00186964"/>
    <w:rsid w:val="00187A7F"/>
    <w:rsid w:val="001957C0"/>
    <w:rsid w:val="001A1C80"/>
    <w:rsid w:val="001A40D5"/>
    <w:rsid w:val="001A471B"/>
    <w:rsid w:val="001A5E9C"/>
    <w:rsid w:val="001A6202"/>
    <w:rsid w:val="001B25A6"/>
    <w:rsid w:val="001D0472"/>
    <w:rsid w:val="001D245C"/>
    <w:rsid w:val="001D4F3B"/>
    <w:rsid w:val="001E1F15"/>
    <w:rsid w:val="0020006B"/>
    <w:rsid w:val="00200ADC"/>
    <w:rsid w:val="00202521"/>
    <w:rsid w:val="0021115B"/>
    <w:rsid w:val="0021723A"/>
    <w:rsid w:val="00236DD3"/>
    <w:rsid w:val="002447BD"/>
    <w:rsid w:val="00254330"/>
    <w:rsid w:val="00266319"/>
    <w:rsid w:val="00271768"/>
    <w:rsid w:val="002842AA"/>
    <w:rsid w:val="002842AD"/>
    <w:rsid w:val="002936EF"/>
    <w:rsid w:val="002B00E8"/>
    <w:rsid w:val="002B01DE"/>
    <w:rsid w:val="002B2F06"/>
    <w:rsid w:val="002B4567"/>
    <w:rsid w:val="002B7E4F"/>
    <w:rsid w:val="002C2AFE"/>
    <w:rsid w:val="002C5F09"/>
    <w:rsid w:val="002E0C0A"/>
    <w:rsid w:val="002E7E7A"/>
    <w:rsid w:val="002F1A86"/>
    <w:rsid w:val="002F335A"/>
    <w:rsid w:val="002F5500"/>
    <w:rsid w:val="00300F91"/>
    <w:rsid w:val="003100EF"/>
    <w:rsid w:val="00316ABC"/>
    <w:rsid w:val="00330C79"/>
    <w:rsid w:val="003479DC"/>
    <w:rsid w:val="00362D4E"/>
    <w:rsid w:val="00366EBD"/>
    <w:rsid w:val="00372002"/>
    <w:rsid w:val="00373952"/>
    <w:rsid w:val="00375A3C"/>
    <w:rsid w:val="00377A05"/>
    <w:rsid w:val="00386672"/>
    <w:rsid w:val="00391BC7"/>
    <w:rsid w:val="003A11C6"/>
    <w:rsid w:val="003C1AA3"/>
    <w:rsid w:val="003C409A"/>
    <w:rsid w:val="003D0F6B"/>
    <w:rsid w:val="003E0C4F"/>
    <w:rsid w:val="003E3EBE"/>
    <w:rsid w:val="003E4CE3"/>
    <w:rsid w:val="003E53BF"/>
    <w:rsid w:val="003F1ECB"/>
    <w:rsid w:val="003F4D6E"/>
    <w:rsid w:val="00407AE2"/>
    <w:rsid w:val="0041710B"/>
    <w:rsid w:val="0042662F"/>
    <w:rsid w:val="004332E3"/>
    <w:rsid w:val="0043716F"/>
    <w:rsid w:val="00462648"/>
    <w:rsid w:val="004750C8"/>
    <w:rsid w:val="0047691C"/>
    <w:rsid w:val="00477311"/>
    <w:rsid w:val="00483D73"/>
    <w:rsid w:val="0048614E"/>
    <w:rsid w:val="004A031C"/>
    <w:rsid w:val="004A062F"/>
    <w:rsid w:val="004A3C82"/>
    <w:rsid w:val="004A48AC"/>
    <w:rsid w:val="004A6464"/>
    <w:rsid w:val="004B27FE"/>
    <w:rsid w:val="004B3793"/>
    <w:rsid w:val="004C43FC"/>
    <w:rsid w:val="004D064C"/>
    <w:rsid w:val="004F0DCF"/>
    <w:rsid w:val="004F2F99"/>
    <w:rsid w:val="005020B9"/>
    <w:rsid w:val="00516FBA"/>
    <w:rsid w:val="00520AC0"/>
    <w:rsid w:val="00535F0B"/>
    <w:rsid w:val="00537B22"/>
    <w:rsid w:val="005536B4"/>
    <w:rsid w:val="005568C1"/>
    <w:rsid w:val="005604B9"/>
    <w:rsid w:val="005616E4"/>
    <w:rsid w:val="005742A7"/>
    <w:rsid w:val="00583B6D"/>
    <w:rsid w:val="00594C81"/>
    <w:rsid w:val="005A1656"/>
    <w:rsid w:val="005A53C5"/>
    <w:rsid w:val="005A5F24"/>
    <w:rsid w:val="005B24AE"/>
    <w:rsid w:val="005B58F8"/>
    <w:rsid w:val="005C5E14"/>
    <w:rsid w:val="005E254B"/>
    <w:rsid w:val="005E37AA"/>
    <w:rsid w:val="00600B1F"/>
    <w:rsid w:val="00612CF5"/>
    <w:rsid w:val="0061668A"/>
    <w:rsid w:val="0062428D"/>
    <w:rsid w:val="00626F5A"/>
    <w:rsid w:val="00630DD1"/>
    <w:rsid w:val="00633CD2"/>
    <w:rsid w:val="00642EE7"/>
    <w:rsid w:val="0065524D"/>
    <w:rsid w:val="006664FF"/>
    <w:rsid w:val="0067136A"/>
    <w:rsid w:val="00674842"/>
    <w:rsid w:val="00680957"/>
    <w:rsid w:val="006A0226"/>
    <w:rsid w:val="006A2EFE"/>
    <w:rsid w:val="006A7EE2"/>
    <w:rsid w:val="006B47D3"/>
    <w:rsid w:val="006C391B"/>
    <w:rsid w:val="006C6F4D"/>
    <w:rsid w:val="006D4697"/>
    <w:rsid w:val="006E47B0"/>
    <w:rsid w:val="006F00AE"/>
    <w:rsid w:val="0070086A"/>
    <w:rsid w:val="007035D8"/>
    <w:rsid w:val="00713C05"/>
    <w:rsid w:val="007169CC"/>
    <w:rsid w:val="007170F2"/>
    <w:rsid w:val="00730CFB"/>
    <w:rsid w:val="00735927"/>
    <w:rsid w:val="00751C36"/>
    <w:rsid w:val="007549CA"/>
    <w:rsid w:val="00756F91"/>
    <w:rsid w:val="00757839"/>
    <w:rsid w:val="00764BD7"/>
    <w:rsid w:val="00782C06"/>
    <w:rsid w:val="007972AC"/>
    <w:rsid w:val="007975D6"/>
    <w:rsid w:val="007A04E8"/>
    <w:rsid w:val="007B1638"/>
    <w:rsid w:val="007D0499"/>
    <w:rsid w:val="007D3328"/>
    <w:rsid w:val="007E0DBE"/>
    <w:rsid w:val="007E45E0"/>
    <w:rsid w:val="007E6B19"/>
    <w:rsid w:val="007F2176"/>
    <w:rsid w:val="007F4234"/>
    <w:rsid w:val="008079F0"/>
    <w:rsid w:val="0081326E"/>
    <w:rsid w:val="008162F7"/>
    <w:rsid w:val="0083292E"/>
    <w:rsid w:val="00844CE7"/>
    <w:rsid w:val="0085116F"/>
    <w:rsid w:val="0085240E"/>
    <w:rsid w:val="008539BE"/>
    <w:rsid w:val="00860519"/>
    <w:rsid w:val="00863437"/>
    <w:rsid w:val="00866B4B"/>
    <w:rsid w:val="008678DC"/>
    <w:rsid w:val="00872292"/>
    <w:rsid w:val="0087509B"/>
    <w:rsid w:val="008A230B"/>
    <w:rsid w:val="008A25FB"/>
    <w:rsid w:val="008A7DAE"/>
    <w:rsid w:val="008B6BDE"/>
    <w:rsid w:val="008C3741"/>
    <w:rsid w:val="008D1F82"/>
    <w:rsid w:val="008D57CD"/>
    <w:rsid w:val="008E77A0"/>
    <w:rsid w:val="008F09E8"/>
    <w:rsid w:val="008F2184"/>
    <w:rsid w:val="008F7040"/>
    <w:rsid w:val="009012FA"/>
    <w:rsid w:val="00921096"/>
    <w:rsid w:val="00923298"/>
    <w:rsid w:val="0092604C"/>
    <w:rsid w:val="00950EA1"/>
    <w:rsid w:val="00951735"/>
    <w:rsid w:val="009524B3"/>
    <w:rsid w:val="009619F1"/>
    <w:rsid w:val="0096397C"/>
    <w:rsid w:val="00964EAE"/>
    <w:rsid w:val="009812CE"/>
    <w:rsid w:val="00982C44"/>
    <w:rsid w:val="009B04FE"/>
    <w:rsid w:val="009B52B4"/>
    <w:rsid w:val="009C466F"/>
    <w:rsid w:val="009E3AFA"/>
    <w:rsid w:val="00A05AF1"/>
    <w:rsid w:val="00A06548"/>
    <w:rsid w:val="00A20CD1"/>
    <w:rsid w:val="00A22238"/>
    <w:rsid w:val="00A30B1E"/>
    <w:rsid w:val="00A30D10"/>
    <w:rsid w:val="00A343AC"/>
    <w:rsid w:val="00A37994"/>
    <w:rsid w:val="00A40286"/>
    <w:rsid w:val="00A43868"/>
    <w:rsid w:val="00A50825"/>
    <w:rsid w:val="00A53DE9"/>
    <w:rsid w:val="00A67C46"/>
    <w:rsid w:val="00A71CBD"/>
    <w:rsid w:val="00AA697A"/>
    <w:rsid w:val="00AA6DEF"/>
    <w:rsid w:val="00AB34B7"/>
    <w:rsid w:val="00AB35D4"/>
    <w:rsid w:val="00AC3177"/>
    <w:rsid w:val="00AC34EA"/>
    <w:rsid w:val="00AD266E"/>
    <w:rsid w:val="00AF4416"/>
    <w:rsid w:val="00AF48F3"/>
    <w:rsid w:val="00AF6091"/>
    <w:rsid w:val="00B06523"/>
    <w:rsid w:val="00B33F19"/>
    <w:rsid w:val="00B42E3C"/>
    <w:rsid w:val="00B511FB"/>
    <w:rsid w:val="00B51758"/>
    <w:rsid w:val="00B6508F"/>
    <w:rsid w:val="00B73C5E"/>
    <w:rsid w:val="00B73F8B"/>
    <w:rsid w:val="00B84677"/>
    <w:rsid w:val="00B85FBB"/>
    <w:rsid w:val="00B870F0"/>
    <w:rsid w:val="00B96D70"/>
    <w:rsid w:val="00B97937"/>
    <w:rsid w:val="00BA1140"/>
    <w:rsid w:val="00BA65E1"/>
    <w:rsid w:val="00BD01BF"/>
    <w:rsid w:val="00BD2A1E"/>
    <w:rsid w:val="00BD6E7D"/>
    <w:rsid w:val="00BE2766"/>
    <w:rsid w:val="00C14009"/>
    <w:rsid w:val="00C326B5"/>
    <w:rsid w:val="00C32D43"/>
    <w:rsid w:val="00C37A91"/>
    <w:rsid w:val="00C50218"/>
    <w:rsid w:val="00C52D6A"/>
    <w:rsid w:val="00C54ECD"/>
    <w:rsid w:val="00C67E2B"/>
    <w:rsid w:val="00C8213E"/>
    <w:rsid w:val="00C9036D"/>
    <w:rsid w:val="00C9146C"/>
    <w:rsid w:val="00C93B0C"/>
    <w:rsid w:val="00C94EFB"/>
    <w:rsid w:val="00C95CBA"/>
    <w:rsid w:val="00CA52F1"/>
    <w:rsid w:val="00CB0E90"/>
    <w:rsid w:val="00CD0D74"/>
    <w:rsid w:val="00CE7F23"/>
    <w:rsid w:val="00D12A19"/>
    <w:rsid w:val="00D1309A"/>
    <w:rsid w:val="00D157E4"/>
    <w:rsid w:val="00D341D3"/>
    <w:rsid w:val="00D5407B"/>
    <w:rsid w:val="00D574FE"/>
    <w:rsid w:val="00D618A0"/>
    <w:rsid w:val="00D83B88"/>
    <w:rsid w:val="00D84FF8"/>
    <w:rsid w:val="00D86C10"/>
    <w:rsid w:val="00D92AA7"/>
    <w:rsid w:val="00D967FA"/>
    <w:rsid w:val="00DB0B56"/>
    <w:rsid w:val="00DB624E"/>
    <w:rsid w:val="00DC27AE"/>
    <w:rsid w:val="00DD237F"/>
    <w:rsid w:val="00DD5D49"/>
    <w:rsid w:val="00DF4479"/>
    <w:rsid w:val="00DF64EA"/>
    <w:rsid w:val="00E008B3"/>
    <w:rsid w:val="00E03821"/>
    <w:rsid w:val="00E14AB6"/>
    <w:rsid w:val="00E15BE3"/>
    <w:rsid w:val="00E20FC7"/>
    <w:rsid w:val="00E2672F"/>
    <w:rsid w:val="00E26A42"/>
    <w:rsid w:val="00E3058E"/>
    <w:rsid w:val="00E361EE"/>
    <w:rsid w:val="00E41E4F"/>
    <w:rsid w:val="00E50157"/>
    <w:rsid w:val="00E623C8"/>
    <w:rsid w:val="00E713CC"/>
    <w:rsid w:val="00E85CE2"/>
    <w:rsid w:val="00E95ABC"/>
    <w:rsid w:val="00EA2388"/>
    <w:rsid w:val="00EA6980"/>
    <w:rsid w:val="00EA770B"/>
    <w:rsid w:val="00EC1596"/>
    <w:rsid w:val="00EC3502"/>
    <w:rsid w:val="00ED3665"/>
    <w:rsid w:val="00ED6028"/>
    <w:rsid w:val="00ED787A"/>
    <w:rsid w:val="00EF11CA"/>
    <w:rsid w:val="00F023E1"/>
    <w:rsid w:val="00F065C8"/>
    <w:rsid w:val="00F27416"/>
    <w:rsid w:val="00F303A3"/>
    <w:rsid w:val="00F66046"/>
    <w:rsid w:val="00F70D57"/>
    <w:rsid w:val="00F77F49"/>
    <w:rsid w:val="00F80B6B"/>
    <w:rsid w:val="00F80B99"/>
    <w:rsid w:val="00F94352"/>
    <w:rsid w:val="00F9540A"/>
    <w:rsid w:val="00F9605B"/>
    <w:rsid w:val="00FA2E72"/>
    <w:rsid w:val="00FB28CD"/>
    <w:rsid w:val="00FC5076"/>
    <w:rsid w:val="00FC7B58"/>
    <w:rsid w:val="00FE1D53"/>
    <w:rsid w:val="00FE2EF6"/>
    <w:rsid w:val="00FE5F04"/>
    <w:rsid w:val="00FE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6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3B6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B6D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583B6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rsid w:val="00583B6D"/>
    <w:rPr>
      <w:rFonts w:eastAsia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583B6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u">
    <w:name w:val="u"/>
    <w:basedOn w:val="a"/>
    <w:rsid w:val="00583B6D"/>
    <w:pPr>
      <w:ind w:firstLine="539"/>
      <w:jc w:val="both"/>
    </w:pPr>
    <w:rPr>
      <w:color w:val="000000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583B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3B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1301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301AF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30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301AF"/>
    <w:rPr>
      <w:rFonts w:eastAsia="Times New Roman"/>
      <w:sz w:val="24"/>
      <w:szCs w:val="24"/>
    </w:rPr>
  </w:style>
  <w:style w:type="paragraph" w:styleId="ac">
    <w:name w:val="No Spacing"/>
    <w:qFormat/>
    <w:rsid w:val="00A22238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E41E4F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E41E4F"/>
    <w:rPr>
      <w:rFonts w:eastAsia="Times New Roman"/>
    </w:rPr>
  </w:style>
  <w:style w:type="character" w:styleId="af">
    <w:name w:val="footnote reference"/>
    <w:uiPriority w:val="99"/>
    <w:semiHidden/>
    <w:unhideWhenUsed/>
    <w:rsid w:val="00E41E4F"/>
    <w:rPr>
      <w:vertAlign w:val="superscript"/>
    </w:rPr>
  </w:style>
  <w:style w:type="paragraph" w:styleId="af0">
    <w:name w:val="List Paragraph"/>
    <w:basedOn w:val="a"/>
    <w:uiPriority w:val="34"/>
    <w:qFormat/>
    <w:rsid w:val="001E1F15"/>
    <w:pPr>
      <w:ind w:left="708"/>
    </w:pPr>
  </w:style>
  <w:style w:type="paragraph" w:customStyle="1" w:styleId="ConsNormal">
    <w:name w:val="ConsNormal"/>
    <w:rsid w:val="00F065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Hyperlink"/>
    <w:uiPriority w:val="99"/>
    <w:unhideWhenUsed/>
    <w:rsid w:val="00B33F19"/>
    <w:rPr>
      <w:color w:val="0000FF"/>
      <w:u w:val="single"/>
    </w:rPr>
  </w:style>
  <w:style w:type="character" w:customStyle="1" w:styleId="apple-converted-space">
    <w:name w:val="apple-converted-space"/>
    <w:rsid w:val="00B33F19"/>
  </w:style>
  <w:style w:type="character" w:styleId="af2">
    <w:name w:val="FollowedHyperlink"/>
    <w:uiPriority w:val="99"/>
    <w:semiHidden/>
    <w:unhideWhenUsed/>
    <w:rsid w:val="0021723A"/>
    <w:rPr>
      <w:color w:val="800080"/>
      <w:u w:val="single"/>
    </w:rPr>
  </w:style>
  <w:style w:type="paragraph" w:customStyle="1" w:styleId="font5">
    <w:name w:val="font5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1723A"/>
    <w:pPr>
      <w:spacing w:before="100" w:beforeAutospacing="1" w:after="100" w:afterAutospacing="1"/>
    </w:pPr>
  </w:style>
  <w:style w:type="paragraph" w:customStyle="1" w:styleId="xl79">
    <w:name w:val="xl7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2">
    <w:name w:val="xl8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3">
    <w:name w:val="xl8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1723A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0">
    <w:name w:val="xl9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1723A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21723A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4">
    <w:name w:val="xl104"/>
    <w:basedOn w:val="a"/>
    <w:rsid w:val="0021723A"/>
    <w:pP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21723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7">
    <w:name w:val="xl10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8">
    <w:name w:val="xl10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9">
    <w:name w:val="xl10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21723A"/>
    <w:pP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3">
    <w:name w:val="xl11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6">
    <w:name w:val="xl11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9">
    <w:name w:val="xl11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4">
    <w:name w:val="xl12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172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21723A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9">
    <w:name w:val="xl129"/>
    <w:basedOn w:val="a"/>
    <w:rsid w:val="0021723A"/>
    <w:pP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41">
    <w:name w:val="xl14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6">
    <w:name w:val="xl14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47">
    <w:name w:val="xl14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2172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53">
    <w:name w:val="xl15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4">
    <w:name w:val="xl15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8">
    <w:name w:val="xl15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60">
    <w:name w:val="xl16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63">
    <w:name w:val="xl16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5">
    <w:name w:val="xl16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3">
    <w:name w:val="Body Text Indent"/>
    <w:basedOn w:val="a"/>
    <w:link w:val="af4"/>
    <w:rsid w:val="00757839"/>
    <w:pPr>
      <w:framePr w:w="4492" w:h="4925" w:hRule="exact" w:wrap="auto" w:vAnchor="page" w:hAnchor="page" w:x="1462" w:y="785"/>
      <w:autoSpaceDE w:val="0"/>
      <w:autoSpaceDN w:val="0"/>
      <w:spacing w:after="120" w:line="240" w:lineRule="exact"/>
      <w:ind w:hanging="284"/>
      <w:jc w:val="center"/>
    </w:pPr>
    <w:rPr>
      <w:spacing w:val="24"/>
    </w:rPr>
  </w:style>
  <w:style w:type="character" w:customStyle="1" w:styleId="af4">
    <w:name w:val="Основной текст с отступом Знак"/>
    <w:link w:val="af3"/>
    <w:rsid w:val="00757839"/>
    <w:rPr>
      <w:rFonts w:eastAsia="Times New Roman"/>
      <w:spacing w:val="24"/>
      <w:sz w:val="24"/>
      <w:szCs w:val="24"/>
    </w:rPr>
  </w:style>
  <w:style w:type="paragraph" w:customStyle="1" w:styleId="11">
    <w:name w:val="Обычный1"/>
    <w:rsid w:val="00757839"/>
    <w:rPr>
      <w:rFonts w:eastAsia="Times New Roman"/>
      <w:sz w:val="26"/>
    </w:rPr>
  </w:style>
  <w:style w:type="paragraph" w:customStyle="1" w:styleId="af5">
    <w:name w:val="ЭЭГ"/>
    <w:basedOn w:val="a"/>
    <w:uiPriority w:val="99"/>
    <w:rsid w:val="00757839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EA77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rmal (Web)"/>
    <w:aliases w:val="Обычный (Web)"/>
    <w:basedOn w:val="a"/>
    <w:unhideWhenUsed/>
    <w:rsid w:val="00921096"/>
    <w:pPr>
      <w:spacing w:line="360" w:lineRule="auto"/>
      <w:ind w:firstLine="709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8F09F-9A4F-42A9-B7D5-75469F91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Администратор</cp:lastModifiedBy>
  <cp:revision>6</cp:revision>
  <cp:lastPrinted>2015-12-15T00:12:00Z</cp:lastPrinted>
  <dcterms:created xsi:type="dcterms:W3CDTF">2015-12-14T07:20:00Z</dcterms:created>
  <dcterms:modified xsi:type="dcterms:W3CDTF">2015-12-15T00:12:00Z</dcterms:modified>
</cp:coreProperties>
</file>