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850EE8" w:rsidRPr="00850EE8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0EE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bookmarkStart w:id="0" w:name="_GoBack"/>
            <w:r w:rsidRPr="00850EE8">
              <w:rPr>
                <w:rFonts w:ascii="Times New Roman" w:hAnsi="Times New Roman"/>
                <w:b/>
                <w:sz w:val="26"/>
                <w:szCs w:val="26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БЕЗ </w:t>
            </w:r>
          </w:p>
          <w:p w:rsidR="009A5336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ПРОВЕДЕНИЯ ТОРГОВ</w:t>
            </w:r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850EE8" w:rsidRPr="00850EE8" w:rsidRDefault="00850EE8" w:rsidP="00850E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8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B208E5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B748E2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8E2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заявление, согласно приложениям  1 и  2 к настоящему административному регламенту;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 (представителя заявителя);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предоставления земельного участка);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      </w:r>
          </w:p>
          <w:p w:rsidR="00B748E2" w:rsidRPr="00B748E2" w:rsidRDefault="00B748E2" w:rsidP="00B748E2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торгов, согласно приложению  3 к настоящему административному регламенту.</w:t>
            </w:r>
          </w:p>
          <w:p w:rsidR="00D70A88" w:rsidRPr="00D70A88" w:rsidRDefault="00D70A88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данных, указанных в представленной документации, в соответствии с </w:t>
            </w:r>
            <w:r w:rsidRPr="00B748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</w:t>
            </w:r>
            <w:r w:rsidRPr="00D70A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земельных участков и установления сервитутов на территории Приморского края»</w:t>
            </w:r>
            <w:r w:rsidRPr="00D70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A88" w:rsidRPr="00D70A88" w:rsidRDefault="00D70A88" w:rsidP="00B748E2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88">
              <w:rPr>
                <w:rFonts w:ascii="Times New Roman" w:hAnsi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9A5336" w:rsidRPr="00CC5172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Подача документов и получении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8E5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4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B748E2" w:rsidRPr="00B748E2" w:rsidRDefault="00B748E2" w:rsidP="00B748E2">
            <w:pPr>
              <w:pStyle w:val="ConsPlusNormal"/>
              <w:tabs>
                <w:tab w:val="left" w:pos="709"/>
                <w:tab w:val="left" w:pos="993"/>
                <w:tab w:val="left" w:pos="1134"/>
              </w:tabs>
              <w:spacing w:line="276" w:lineRule="auto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 xml:space="preserve">          1) </w:t>
            </w:r>
            <w:r w:rsidR="00D70A88" w:rsidRPr="00B748E2">
              <w:rPr>
                <w:szCs w:val="24"/>
              </w:rPr>
              <w:t xml:space="preserve">Управление муниципального имущества администрации Дальнегорского городского округа </w:t>
            </w:r>
            <w:r w:rsidRPr="00B748E2">
              <w:rPr>
                <w:szCs w:val="24"/>
              </w:rPr>
              <w:t xml:space="preserve">в срок не более чем 30 дней со дня поступления в уполномоченный орган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оснований, указанных в </w:t>
            </w:r>
            <w:hyperlink r:id="rId9" w:history="1">
              <w:r w:rsidRPr="00B748E2">
                <w:rPr>
                  <w:szCs w:val="24"/>
                </w:rPr>
                <w:t>пункте 8 статьи 39.15</w:t>
              </w:r>
            </w:hyperlink>
            <w:r w:rsidRPr="00B748E2">
              <w:rPr>
                <w:szCs w:val="24"/>
              </w:rPr>
              <w:t xml:space="preserve"> Земельного кодекса Российской Федерации решение об отказе в предварительном согласовании предоставления земельного участка;</w:t>
            </w:r>
          </w:p>
          <w:p w:rsidR="00B748E2" w:rsidRPr="00B748E2" w:rsidRDefault="00B748E2" w:rsidP="00B748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E2">
              <w:rPr>
                <w:rFonts w:ascii="Times New Roman" w:hAnsi="Times New Roman"/>
                <w:sz w:val="24"/>
                <w:szCs w:val="24"/>
              </w:rPr>
              <w:t xml:space="preserve">         2) в срок не более чем 30 дней</w:t>
            </w:r>
            <w:r w:rsidR="00B20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48E2">
              <w:rPr>
                <w:rFonts w:ascii="Times New Roman" w:hAnsi="Times New Roman"/>
                <w:sz w:val="24"/>
                <w:szCs w:val="24"/>
              </w:rPr>
              <w:t xml:space="preserve"> со дня поступления заявления о предоставлении земельного участка без проведения    подготавливает проект договора купли-продажи, договора аренды земельного участка или договора безвозмездного пользования земельным участком.</w:t>
            </w:r>
          </w:p>
          <w:p w:rsidR="00D717AC" w:rsidRPr="00D717AC" w:rsidRDefault="00D717AC" w:rsidP="00D60B5B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B748E2" w:rsidRDefault="00D717AC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 xml:space="preserve">- решение в форме постановления администрации  Дальнегорского городского округа  о предварительном согласовании предоставления земельного участка; 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решение в форме администрации  Дальнегорского городского округа о предоставлении земельного участка в собственность бесплатно;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решение в форме администрации  Дальнегорского городского округа о предоставлении земельного участка в постоянное (бессрочное) пользование, безвозмездное пользование;</w:t>
            </w:r>
          </w:p>
          <w:p w:rsidR="00850EE8" w:rsidRPr="00B748E2" w:rsidRDefault="00850EE8" w:rsidP="00B748E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аренды земельного участка;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купли-продажи земельного участка;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договор безвозмездного пользования земельным участком;</w:t>
            </w:r>
          </w:p>
          <w:p w:rsidR="00850EE8" w:rsidRPr="00B748E2" w:rsidRDefault="00850EE8" w:rsidP="00B748E2">
            <w:pPr>
              <w:pStyle w:val="ConsPlusNormal"/>
              <w:tabs>
                <w:tab w:val="left" w:pos="993"/>
                <w:tab w:val="left" w:pos="1134"/>
              </w:tabs>
              <w:ind w:firstLine="709"/>
              <w:jc w:val="both"/>
              <w:rPr>
                <w:szCs w:val="24"/>
              </w:rPr>
            </w:pPr>
            <w:r w:rsidRPr="00B748E2">
              <w:rPr>
                <w:szCs w:val="24"/>
              </w:rPr>
              <w:t>-  отказ в предварительном согласовании предоставления земельного участка;</w:t>
            </w:r>
          </w:p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60" w:rsidRDefault="00F04660" w:rsidP="00C23EB9">
      <w:pPr>
        <w:spacing w:after="0" w:line="240" w:lineRule="auto"/>
      </w:pPr>
      <w:r>
        <w:separator/>
      </w:r>
    </w:p>
  </w:endnote>
  <w:endnote w:type="continuationSeparator" w:id="0">
    <w:p w:rsidR="00F04660" w:rsidRDefault="00F04660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60" w:rsidRDefault="00F04660" w:rsidP="00C23EB9">
      <w:pPr>
        <w:spacing w:after="0" w:line="240" w:lineRule="auto"/>
      </w:pPr>
      <w:r>
        <w:separator/>
      </w:r>
    </w:p>
  </w:footnote>
  <w:footnote w:type="continuationSeparator" w:id="0">
    <w:p w:rsidR="00F04660" w:rsidRDefault="00F04660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1E1CEE"/>
    <w:rsid w:val="002861B1"/>
    <w:rsid w:val="00444A7E"/>
    <w:rsid w:val="00755E79"/>
    <w:rsid w:val="00795A24"/>
    <w:rsid w:val="00850EE8"/>
    <w:rsid w:val="00864CDA"/>
    <w:rsid w:val="009A5336"/>
    <w:rsid w:val="00A53EA7"/>
    <w:rsid w:val="00A727E8"/>
    <w:rsid w:val="00B208E5"/>
    <w:rsid w:val="00B748E2"/>
    <w:rsid w:val="00C20B6D"/>
    <w:rsid w:val="00C23EB9"/>
    <w:rsid w:val="00C46258"/>
    <w:rsid w:val="00CC5172"/>
    <w:rsid w:val="00D60B5B"/>
    <w:rsid w:val="00D70A88"/>
    <w:rsid w:val="00D717AC"/>
    <w:rsid w:val="00DA2DD2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E01F-F907-4491-A4DE-0059CD2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34C52BCD515ED6357AEBA4DBBDC0D030EE1D4BCC7CB587A763B5CEE34A13E08064740u7J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Мамонова Ирина Олеговна</cp:lastModifiedBy>
  <cp:revision>2</cp:revision>
  <cp:lastPrinted>2020-02-04T00:52:00Z</cp:lastPrinted>
  <dcterms:created xsi:type="dcterms:W3CDTF">2020-05-21T23:26:00Z</dcterms:created>
  <dcterms:modified xsi:type="dcterms:W3CDTF">2020-05-21T23:26:00Z</dcterms:modified>
</cp:coreProperties>
</file>