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9A5336" w:rsidTr="00755E79">
        <w:tc>
          <w:tcPr>
            <w:tcW w:w="1560" w:type="dxa"/>
          </w:tcPr>
          <w:p w:rsidR="009A5336" w:rsidRDefault="009A5336" w:rsidP="000B2DF7">
            <w:pPr>
              <w:jc w:val="center"/>
            </w:pPr>
            <w:r w:rsidRPr="009A5336">
              <w:rPr>
                <w:noProof/>
              </w:rPr>
              <w:drawing>
                <wp:inline distT="0" distB="0" distL="0" distR="0" wp14:anchorId="0910FDB1" wp14:editId="6BE13475">
                  <wp:extent cx="676275" cy="942975"/>
                  <wp:effectExtent l="0" t="0" r="0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0B2DF7" w:rsidRPr="000B2DF7" w:rsidRDefault="000B2DF7" w:rsidP="000B2DF7">
            <w:pPr>
              <w:pStyle w:val="1"/>
              <w:spacing w:before="0" w:beforeAutospacing="0" w:after="75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  <w:r w:rsidRPr="000B2DF7">
              <w:rPr>
                <w:sz w:val="26"/>
                <w:szCs w:val="26"/>
              </w:rPr>
              <w:t>«ПЕРЕВОД ЗЕМЕЛЬ ИЛИ ЗЕМЕЛЬНЫХ УЧАСТКОВ В СОСТАВЕ ТАКИХ ЗЕМЕЛЬ ИЗ ОДНОЙ КАТЕГОРИИ В ДРУГУЮ»</w:t>
            </w:r>
          </w:p>
          <w:p w:rsidR="009A5336" w:rsidRPr="00444A7E" w:rsidRDefault="009A5336" w:rsidP="00444A7E">
            <w:pPr>
              <w:pStyle w:val="1"/>
              <w:spacing w:before="0" w:beforeAutospacing="0" w:after="75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9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альнегорск</w:t>
            </w:r>
            <w:proofErr w:type="spellEnd"/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2D4ED0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0">
              <w:rPr>
                <w:rFonts w:ascii="Times New Roman" w:hAnsi="Times New Roman"/>
                <w:b/>
                <w:sz w:val="24"/>
                <w:szCs w:val="24"/>
              </w:rPr>
              <w:t>Сбор пакета документов:</w:t>
            </w:r>
          </w:p>
          <w:p w:rsidR="000B2DF7" w:rsidRPr="002D4ED0" w:rsidRDefault="000B2DF7" w:rsidP="00D70A88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D0">
              <w:rPr>
                <w:rFonts w:ascii="Times New Roman" w:hAnsi="Times New Roman"/>
                <w:sz w:val="24"/>
                <w:szCs w:val="24"/>
              </w:rPr>
              <w:t xml:space="preserve">Ходатайство, согласно приложению №1 к настоящему административному регламенту; </w:t>
            </w:r>
          </w:p>
          <w:p w:rsidR="000B2DF7" w:rsidRPr="002D4ED0" w:rsidRDefault="002D4ED0" w:rsidP="000B2DF7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23EB9" w:rsidRPr="002D4ED0">
              <w:rPr>
                <w:rFonts w:ascii="Times New Roman" w:hAnsi="Times New Roman"/>
                <w:sz w:val="24"/>
                <w:szCs w:val="24"/>
              </w:rPr>
              <w:t>опия документа, удостоверяющего личность заявителя, если заявителем является физическое лицо, индивидуальный предприниматель</w:t>
            </w:r>
            <w:r w:rsidR="00CC5172" w:rsidRPr="002D4ED0">
              <w:rPr>
                <w:rFonts w:ascii="Times New Roman" w:hAnsi="Times New Roman"/>
                <w:sz w:val="24"/>
                <w:szCs w:val="24"/>
              </w:rPr>
              <w:t>, документ, подтверждающий полномочия представителя заявителя (в случае обращения представителя заявителя)</w:t>
            </w:r>
            <w:r w:rsidR="000B2DF7" w:rsidRPr="002D4ED0">
              <w:rPr>
                <w:rFonts w:ascii="Times New Roman" w:hAnsi="Times New Roman"/>
                <w:sz w:val="24"/>
                <w:szCs w:val="24"/>
              </w:rPr>
              <w:t>, для юридических лиц –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0B2DF7" w:rsidRPr="002D4ED0" w:rsidRDefault="000B2DF7" w:rsidP="000B2DF7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D0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2D4ED0">
              <w:rPr>
                <w:rFonts w:ascii="Times New Roman" w:hAnsi="Times New Roman"/>
                <w:sz w:val="24"/>
                <w:szCs w:val="24"/>
              </w:rPr>
              <w:t>с</w:t>
            </w:r>
            <w:r w:rsidRPr="002D4ED0">
              <w:rPr>
                <w:rFonts w:ascii="Times New Roman" w:hAnsi="Times New Roman"/>
                <w:sz w:val="24"/>
                <w:szCs w:val="24"/>
              </w:rPr>
              <w:t xml:space="preserve">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      </w:r>
          </w:p>
          <w:p w:rsidR="000B2DF7" w:rsidRPr="002D4ED0" w:rsidRDefault="000B2DF7" w:rsidP="002D4ED0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D0">
              <w:rPr>
                <w:rFonts w:ascii="Times New Roman" w:hAnsi="Times New Roman"/>
                <w:sz w:val="24"/>
                <w:szCs w:val="24"/>
              </w:rPr>
              <w:t xml:space="preserve">       Согласие должно содержать следующие сведения о правообладателе земельного участка: </w:t>
            </w:r>
          </w:p>
          <w:p w:rsidR="000B2DF7" w:rsidRPr="002D4ED0" w:rsidRDefault="000B2DF7" w:rsidP="002D4ED0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D0">
              <w:rPr>
                <w:rFonts w:ascii="Times New Roman" w:hAnsi="Times New Roman"/>
                <w:sz w:val="24"/>
                <w:szCs w:val="24"/>
              </w:rPr>
              <w:t xml:space="preserve">       - наименование юридического лица или фамилия, имя, отчество (при наличии) физического лица – правообладателя земельного участка;</w:t>
            </w:r>
          </w:p>
          <w:p w:rsidR="000B2DF7" w:rsidRPr="002D4ED0" w:rsidRDefault="000B2DF7" w:rsidP="002D4ED0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D0">
              <w:rPr>
                <w:rFonts w:ascii="Times New Roman" w:hAnsi="Times New Roman"/>
                <w:sz w:val="24"/>
                <w:szCs w:val="24"/>
              </w:rPr>
              <w:t xml:space="preserve">       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      </w:r>
          </w:p>
          <w:p w:rsidR="000B2DF7" w:rsidRPr="002D4ED0" w:rsidRDefault="000B2DF7" w:rsidP="002D4ED0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D0">
              <w:rPr>
                <w:rFonts w:ascii="Times New Roman" w:hAnsi="Times New Roman"/>
                <w:sz w:val="24"/>
                <w:szCs w:val="24"/>
              </w:rPr>
              <w:t xml:space="preserve">        - описание местоположения земельного участка;</w:t>
            </w:r>
          </w:p>
          <w:p w:rsidR="000B2DF7" w:rsidRPr="002D4ED0" w:rsidRDefault="000B2DF7" w:rsidP="002D4ED0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D0">
              <w:rPr>
                <w:rFonts w:ascii="Times New Roman" w:hAnsi="Times New Roman"/>
                <w:sz w:val="24"/>
                <w:szCs w:val="24"/>
              </w:rPr>
              <w:t xml:space="preserve">        - кадастровый  номер  земельного участка.</w:t>
            </w:r>
          </w:p>
          <w:p w:rsidR="002D4ED0" w:rsidRPr="002D4ED0" w:rsidRDefault="000B2DF7" w:rsidP="002D4ED0">
            <w:pPr>
              <w:pStyle w:val="ConsPlusNormal"/>
              <w:tabs>
                <w:tab w:val="left" w:pos="993"/>
              </w:tabs>
              <w:ind w:left="601" w:hanging="601"/>
              <w:jc w:val="both"/>
              <w:rPr>
                <w:szCs w:val="24"/>
              </w:rPr>
            </w:pPr>
            <w:r w:rsidRPr="002D4ED0">
              <w:rPr>
                <w:szCs w:val="24"/>
              </w:rPr>
              <w:t xml:space="preserve"> 4)</w:t>
            </w:r>
            <w:r w:rsidR="002D4ED0">
              <w:rPr>
                <w:szCs w:val="24"/>
              </w:rPr>
              <w:t xml:space="preserve"> </w:t>
            </w:r>
            <w:r w:rsidRPr="002D4ED0">
              <w:rPr>
                <w:szCs w:val="24"/>
              </w:rPr>
              <w:t xml:space="preserve">документы, удостоверяющие (устанавливающие) права на земельные       </w:t>
            </w:r>
            <w:r w:rsidR="002D4ED0">
              <w:rPr>
                <w:szCs w:val="24"/>
              </w:rPr>
              <w:t xml:space="preserve">       </w:t>
            </w:r>
            <w:r w:rsidR="002D4ED0" w:rsidRPr="002D4ED0">
              <w:rPr>
                <w:szCs w:val="24"/>
              </w:rPr>
              <w:t>участки</w:t>
            </w:r>
            <w:r w:rsidR="002D4ED0">
              <w:rPr>
                <w:szCs w:val="24"/>
              </w:rPr>
              <w:t xml:space="preserve">, </w:t>
            </w:r>
            <w:r w:rsidRPr="002D4ED0">
              <w:rPr>
                <w:szCs w:val="24"/>
              </w:rPr>
              <w:t xml:space="preserve"> перевод которых предполагается осуществить в другую   </w:t>
            </w:r>
            <w:r w:rsidR="002D4ED0" w:rsidRPr="002D4ED0">
              <w:rPr>
                <w:szCs w:val="24"/>
              </w:rPr>
              <w:t xml:space="preserve">        категорию, если права на земельные участки не зарегистрированы в    </w:t>
            </w:r>
            <w:proofErr w:type="gramStart"/>
            <w:r w:rsidR="002D4ED0" w:rsidRPr="002D4ED0">
              <w:rPr>
                <w:szCs w:val="24"/>
              </w:rPr>
              <w:t>Едином</w:t>
            </w:r>
            <w:proofErr w:type="gramEnd"/>
          </w:p>
          <w:p w:rsidR="00D70A88" w:rsidRPr="002D4ED0" w:rsidRDefault="002D4ED0" w:rsidP="002D4ED0">
            <w:pPr>
              <w:pStyle w:val="ConsPlusNormal"/>
              <w:tabs>
                <w:tab w:val="left" w:pos="993"/>
              </w:tabs>
              <w:spacing w:line="276" w:lineRule="auto"/>
              <w:ind w:left="601" w:hanging="601"/>
              <w:jc w:val="both"/>
              <w:rPr>
                <w:szCs w:val="24"/>
              </w:rPr>
            </w:pPr>
            <w:r w:rsidRPr="002D4ED0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   </w:t>
            </w:r>
            <w:r w:rsidRPr="002D4ED0">
              <w:rPr>
                <w:szCs w:val="24"/>
              </w:rPr>
              <w:t xml:space="preserve">государственном </w:t>
            </w:r>
            <w:proofErr w:type="gramStart"/>
            <w:r w:rsidRPr="002D4ED0">
              <w:rPr>
                <w:szCs w:val="24"/>
              </w:rPr>
              <w:t>реестре</w:t>
            </w:r>
            <w:proofErr w:type="gramEnd"/>
            <w:r w:rsidRPr="002D4ED0">
              <w:rPr>
                <w:szCs w:val="24"/>
              </w:rPr>
              <w:t xml:space="preserve"> недвижимости</w:t>
            </w:r>
            <w:r>
              <w:rPr>
                <w:szCs w:val="24"/>
              </w:rPr>
              <w:t>;</w:t>
            </w:r>
          </w:p>
          <w:p w:rsidR="00D70A88" w:rsidRPr="002D4ED0" w:rsidRDefault="002D4ED0" w:rsidP="002D4ED0">
            <w:pPr>
              <w:tabs>
                <w:tab w:val="left" w:pos="993"/>
              </w:tabs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5)  </w:t>
            </w:r>
            <w:r w:rsidR="00D70A88" w:rsidRPr="002D4ED0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данных, указанных в представленной </w:t>
            </w:r>
            <w:r w:rsidR="003B76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0A88" w:rsidRPr="002D4ED0">
              <w:rPr>
                <w:rFonts w:ascii="Times New Roman" w:hAnsi="Times New Roman"/>
                <w:sz w:val="24"/>
                <w:szCs w:val="24"/>
              </w:rPr>
              <w:t xml:space="preserve">документации, в соответствии с </w:t>
            </w:r>
            <w:r w:rsidR="00D70A88" w:rsidRPr="002D4ED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</w:t>
            </w:r>
            <w:r w:rsidR="00D70A88" w:rsidRPr="002D4ED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70A88" w:rsidRPr="002D4ED0" w:rsidRDefault="002D4ED0" w:rsidP="002D4ED0">
            <w:pPr>
              <w:tabs>
                <w:tab w:val="left" w:pos="993"/>
              </w:tabs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6)  </w:t>
            </w:r>
            <w:r w:rsidR="00D70A88" w:rsidRPr="002D4ED0">
              <w:rPr>
                <w:rFonts w:ascii="Times New Roman" w:eastAsia="Times New Roman" w:hAnsi="Times New Roman"/>
                <w:sz w:val="24"/>
                <w:szCs w:val="24"/>
              </w:rPr>
              <w:t xml:space="preserve"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</w:t>
            </w:r>
            <w:r w:rsidR="00D70A88" w:rsidRPr="002D4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требования (отсутствие требований) к их установке (размещению) и охранным зонам объекта </w:t>
            </w:r>
            <w:r w:rsidR="00D70A88" w:rsidRPr="002D4ED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D70A88" w:rsidRPr="002D4ED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</w:t>
            </w:r>
            <w:proofErr w:type="gramEnd"/>
            <w:r w:rsidR="00D70A88" w:rsidRPr="002D4ED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земельных участков и установления сервитутов на территории Приморского края»</w:t>
            </w:r>
            <w:r w:rsidR="00D70A88" w:rsidRPr="002D4E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70A88" w:rsidRPr="002D4ED0" w:rsidRDefault="002D4ED0" w:rsidP="002D4ED0">
            <w:pPr>
              <w:tabs>
                <w:tab w:val="left" w:pos="993"/>
              </w:tabs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2D4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A88" w:rsidRPr="002D4ED0">
              <w:rPr>
                <w:rFonts w:ascii="Times New Roman" w:hAnsi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9A5336" w:rsidRPr="002D4ED0" w:rsidRDefault="009A5336" w:rsidP="00D70A88">
            <w:pPr>
              <w:pStyle w:val="a7"/>
              <w:tabs>
                <w:tab w:val="left" w:pos="993"/>
              </w:tabs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3</w:t>
            </w:r>
          </w:p>
        </w:tc>
        <w:tc>
          <w:tcPr>
            <w:tcW w:w="9179" w:type="dxa"/>
          </w:tcPr>
          <w:p w:rsidR="009A5336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и </w:t>
            </w:r>
            <w:proofErr w:type="gramStart"/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получении</w:t>
            </w:r>
            <w:proofErr w:type="gramEnd"/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sz w:val="24"/>
                <w:szCs w:val="24"/>
              </w:rPr>
              <w:t>а) Управление муниципального имущества администрации Дальнегорского городского округа: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7AC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документов.</w:t>
            </w:r>
          </w:p>
          <w:p w:rsidR="00D717AC" w:rsidRPr="00D717AC" w:rsidRDefault="00D70A88" w:rsidP="003B765C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D70A88">
              <w:rPr>
                <w:szCs w:val="24"/>
              </w:rPr>
              <w:t>У</w:t>
            </w:r>
            <w:r>
              <w:rPr>
                <w:szCs w:val="24"/>
              </w:rPr>
              <w:t>правление муниципального имущества администрации Дальнегорского городского округа</w:t>
            </w:r>
            <w:r w:rsidRPr="00D70A88">
              <w:rPr>
                <w:szCs w:val="24"/>
              </w:rPr>
              <w:t xml:space="preserve"> </w:t>
            </w:r>
            <w:r w:rsidR="00D60B5B">
              <w:rPr>
                <w:szCs w:val="24"/>
              </w:rPr>
              <w:t>рассматривает заявление, поданное с приложением соответствующих документов в полном объеме в с</w:t>
            </w:r>
            <w:r w:rsidR="003B765C">
              <w:rPr>
                <w:szCs w:val="24"/>
              </w:rPr>
              <w:t>р</w:t>
            </w:r>
            <w:r w:rsidR="00D60B5B">
              <w:rPr>
                <w:szCs w:val="24"/>
              </w:rPr>
              <w:t>ок</w:t>
            </w:r>
            <w:r w:rsidR="003B765C">
              <w:rPr>
                <w:szCs w:val="24"/>
              </w:rPr>
              <w:t xml:space="preserve">, </w:t>
            </w:r>
            <w:r w:rsidR="00D60B5B">
              <w:rPr>
                <w:szCs w:val="24"/>
              </w:rPr>
              <w:t xml:space="preserve"> не </w:t>
            </w:r>
            <w:r w:rsidR="002D4ED0">
              <w:rPr>
                <w:szCs w:val="24"/>
              </w:rPr>
              <w:t xml:space="preserve">превышающий 2-х месяцев, </w:t>
            </w:r>
            <w:r w:rsidRPr="00D70A88">
              <w:rPr>
                <w:szCs w:val="24"/>
              </w:rPr>
              <w:t xml:space="preserve"> со дня поступления </w:t>
            </w:r>
            <w:r w:rsidR="002D4ED0">
              <w:rPr>
                <w:szCs w:val="24"/>
              </w:rPr>
              <w:t>ходатайства.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D70A88" w:rsidRDefault="00D717AC" w:rsidP="003B765C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D70A88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D70A88" w:rsidRPr="00D70A88" w:rsidRDefault="00D70A88" w:rsidP="003B765C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D70A88">
              <w:rPr>
                <w:szCs w:val="24"/>
              </w:rPr>
              <w:t xml:space="preserve">принятие решения о </w:t>
            </w:r>
            <w:r w:rsidR="002D4ED0">
              <w:rPr>
                <w:szCs w:val="24"/>
              </w:rPr>
              <w:t>переводе земельного участка из одной категории в другую;</w:t>
            </w:r>
          </w:p>
          <w:p w:rsidR="00D70A88" w:rsidRPr="00D70A88" w:rsidRDefault="00D70A88" w:rsidP="003B765C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 </w:t>
            </w:r>
            <w:r w:rsidRPr="00D70A88">
              <w:rPr>
                <w:szCs w:val="24"/>
              </w:rPr>
              <w:t xml:space="preserve">принятие решения об отказе </w:t>
            </w:r>
            <w:r w:rsidR="002D4ED0">
              <w:rPr>
                <w:szCs w:val="24"/>
              </w:rPr>
              <w:t>в предоставлении муниципальной услуги.</w:t>
            </w:r>
          </w:p>
          <w:p w:rsidR="00D717AC" w:rsidRPr="00D717AC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336" w:rsidRDefault="009A5336">
      <w:bookmarkStart w:id="0" w:name="_GoBack"/>
      <w:bookmarkEnd w:id="0"/>
    </w:p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49" w:rsidRDefault="00543449" w:rsidP="00C23EB9">
      <w:pPr>
        <w:spacing w:after="0" w:line="240" w:lineRule="auto"/>
      </w:pPr>
      <w:r>
        <w:separator/>
      </w:r>
    </w:p>
  </w:endnote>
  <w:endnote w:type="continuationSeparator" w:id="0">
    <w:p w:rsidR="00543449" w:rsidRDefault="00543449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49" w:rsidRDefault="00543449" w:rsidP="00C23EB9">
      <w:pPr>
        <w:spacing w:after="0" w:line="240" w:lineRule="auto"/>
      </w:pPr>
      <w:r>
        <w:separator/>
      </w:r>
    </w:p>
  </w:footnote>
  <w:footnote w:type="continuationSeparator" w:id="0">
    <w:p w:rsidR="00543449" w:rsidRDefault="00543449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D3E"/>
    <w:multiLevelType w:val="hybridMultilevel"/>
    <w:tmpl w:val="92FAFBA0"/>
    <w:lvl w:ilvl="0" w:tplc="60B68854">
      <w:start w:val="1"/>
      <w:numFmt w:val="decimal"/>
      <w:lvlText w:val="%1)"/>
      <w:lvlJc w:val="left"/>
      <w:pPr>
        <w:ind w:left="4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6"/>
    <w:rsid w:val="000B2DF7"/>
    <w:rsid w:val="002D4ED0"/>
    <w:rsid w:val="003B765C"/>
    <w:rsid w:val="00444A7E"/>
    <w:rsid w:val="00543449"/>
    <w:rsid w:val="00755E79"/>
    <w:rsid w:val="00795A24"/>
    <w:rsid w:val="00864CDA"/>
    <w:rsid w:val="009A5336"/>
    <w:rsid w:val="00A53EA7"/>
    <w:rsid w:val="00C20B6D"/>
    <w:rsid w:val="00C23EB9"/>
    <w:rsid w:val="00C46258"/>
    <w:rsid w:val="00CC5172"/>
    <w:rsid w:val="00D60B5B"/>
    <w:rsid w:val="00D70A88"/>
    <w:rsid w:val="00D717AC"/>
    <w:rsid w:val="00DA2DD2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3</cp:revision>
  <cp:lastPrinted>2020-02-04T00:48:00Z</cp:lastPrinted>
  <dcterms:created xsi:type="dcterms:W3CDTF">2020-02-03T23:57:00Z</dcterms:created>
  <dcterms:modified xsi:type="dcterms:W3CDTF">2020-02-04T00:49:00Z</dcterms:modified>
</cp:coreProperties>
</file>