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7C" w:rsidRDefault="00C5797C" w:rsidP="00C5797C">
      <w:pPr>
        <w:ind w:left="2750" w:right="2698"/>
      </w:pPr>
      <w:r>
        <w:t xml:space="preserve">                     </w:t>
      </w:r>
      <w:r>
        <w:rPr>
          <w:noProof/>
        </w:rPr>
        <w:drawing>
          <wp:inline distT="0" distB="0" distL="0" distR="0">
            <wp:extent cx="712470" cy="925195"/>
            <wp:effectExtent l="19050" t="0" r="0" b="0"/>
            <wp:docPr id="2"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72000"/>
                    </a:blip>
                    <a:srcRect/>
                    <a:stretch>
                      <a:fillRect/>
                    </a:stretch>
                  </pic:blipFill>
                  <pic:spPr bwMode="auto">
                    <a:xfrm>
                      <a:off x="0" y="0"/>
                      <a:ext cx="712470" cy="925195"/>
                    </a:xfrm>
                    <a:prstGeom prst="rect">
                      <a:avLst/>
                    </a:prstGeom>
                    <a:noFill/>
                    <a:ln w="9525">
                      <a:noFill/>
                      <a:miter lim="800000"/>
                      <a:headEnd/>
                      <a:tailEnd/>
                    </a:ln>
                  </pic:spPr>
                </pic:pic>
              </a:graphicData>
            </a:graphic>
          </wp:inline>
        </w:drawing>
      </w:r>
    </w:p>
    <w:p w:rsidR="00C5797C" w:rsidRDefault="00C5797C" w:rsidP="00C5797C">
      <w:pPr>
        <w:jc w:val="center"/>
        <w:rPr>
          <w:b/>
          <w:sz w:val="28"/>
          <w:szCs w:val="28"/>
        </w:rPr>
      </w:pPr>
    </w:p>
    <w:p w:rsidR="00C5797C" w:rsidRDefault="00C5797C" w:rsidP="00C5797C">
      <w:pPr>
        <w:jc w:val="center"/>
        <w:rPr>
          <w:b/>
          <w:sz w:val="28"/>
          <w:szCs w:val="28"/>
        </w:rPr>
      </w:pPr>
      <w:r>
        <w:rPr>
          <w:b/>
          <w:sz w:val="28"/>
          <w:szCs w:val="28"/>
        </w:rPr>
        <w:t>АДМИНИСТРАЦИЯ</w:t>
      </w:r>
      <w:r w:rsidRPr="002409EA">
        <w:rPr>
          <w:b/>
          <w:sz w:val="28"/>
          <w:szCs w:val="28"/>
        </w:rPr>
        <w:t xml:space="preserve"> ДАЛЬНЕГОРСКОГО ГОРОДСКОГО ОКРУГА           </w:t>
      </w:r>
    </w:p>
    <w:p w:rsidR="00C5797C" w:rsidRDefault="00C5797C" w:rsidP="00C5797C">
      <w:pPr>
        <w:jc w:val="center"/>
        <w:rPr>
          <w:b/>
          <w:sz w:val="16"/>
          <w:szCs w:val="16"/>
        </w:rPr>
      </w:pPr>
      <w:r w:rsidRPr="002409EA">
        <w:rPr>
          <w:b/>
          <w:sz w:val="28"/>
          <w:szCs w:val="28"/>
        </w:rPr>
        <w:t xml:space="preserve">      ПРИМОРСКОГО КРАЯ</w:t>
      </w:r>
      <w:r>
        <w:rPr>
          <w:b/>
          <w:sz w:val="28"/>
          <w:szCs w:val="28"/>
        </w:rPr>
        <w:t xml:space="preserve"> </w:t>
      </w:r>
    </w:p>
    <w:p w:rsidR="00C5797C" w:rsidRPr="00CC4058" w:rsidRDefault="00C5797C" w:rsidP="00C5797C">
      <w:pPr>
        <w:jc w:val="center"/>
        <w:rPr>
          <w:b/>
          <w:sz w:val="16"/>
          <w:szCs w:val="16"/>
        </w:rPr>
      </w:pPr>
    </w:p>
    <w:p w:rsidR="00C5797C" w:rsidRPr="00CC4058" w:rsidRDefault="00C5797C" w:rsidP="00C5797C">
      <w:pPr>
        <w:jc w:val="center"/>
        <w:rPr>
          <w:sz w:val="16"/>
          <w:szCs w:val="16"/>
        </w:rPr>
      </w:pPr>
    </w:p>
    <w:p w:rsidR="00C5797C" w:rsidRDefault="00C5797C" w:rsidP="00C5797C">
      <w:pPr>
        <w:jc w:val="center"/>
        <w:rPr>
          <w:sz w:val="16"/>
          <w:szCs w:val="16"/>
        </w:rPr>
      </w:pPr>
      <w:bookmarkStart w:id="0" w:name="_GoBack"/>
      <w:bookmarkEnd w:id="0"/>
      <w:r>
        <w:rPr>
          <w:sz w:val="28"/>
          <w:szCs w:val="28"/>
        </w:rPr>
        <w:t xml:space="preserve">ПОСТАНОВЛЕНИЕ </w:t>
      </w:r>
    </w:p>
    <w:p w:rsidR="00C5797C" w:rsidRDefault="00C5797C" w:rsidP="00C5797C">
      <w:pPr>
        <w:jc w:val="center"/>
        <w:rPr>
          <w:sz w:val="16"/>
          <w:szCs w:val="16"/>
        </w:rPr>
      </w:pPr>
    </w:p>
    <w:p w:rsidR="00C5797C" w:rsidRPr="00F27826" w:rsidRDefault="00C5797C" w:rsidP="00C5797C">
      <w:pPr>
        <w:jc w:val="center"/>
        <w:rPr>
          <w:sz w:val="16"/>
          <w:szCs w:val="16"/>
        </w:rPr>
      </w:pPr>
    </w:p>
    <w:p w:rsidR="00C5797C" w:rsidRDefault="00B373D1" w:rsidP="00C5797C">
      <w:pPr>
        <w:rPr>
          <w:sz w:val="26"/>
          <w:szCs w:val="26"/>
        </w:rPr>
      </w:pPr>
      <w:r>
        <w:rPr>
          <w:sz w:val="26"/>
          <w:szCs w:val="26"/>
        </w:rPr>
        <w:t xml:space="preserve">                                                          </w:t>
      </w:r>
      <w:r w:rsidR="00C5797C" w:rsidRPr="00F27826">
        <w:rPr>
          <w:sz w:val="26"/>
          <w:szCs w:val="26"/>
        </w:rPr>
        <w:t xml:space="preserve">г. Дальнегорск               </w:t>
      </w:r>
      <w:r w:rsidR="00C5797C">
        <w:rPr>
          <w:sz w:val="26"/>
          <w:szCs w:val="26"/>
        </w:rPr>
        <w:t xml:space="preserve">          </w:t>
      </w:r>
      <w:r>
        <w:rPr>
          <w:sz w:val="26"/>
          <w:szCs w:val="26"/>
        </w:rPr>
        <w:t xml:space="preserve">      </w:t>
      </w:r>
      <w:r w:rsidR="00C5797C" w:rsidRPr="00F27826">
        <w:rPr>
          <w:sz w:val="26"/>
          <w:szCs w:val="26"/>
        </w:rPr>
        <w:t xml:space="preserve">    </w:t>
      </w:r>
      <w:r w:rsidR="00C5797C">
        <w:rPr>
          <w:sz w:val="26"/>
          <w:szCs w:val="26"/>
        </w:rPr>
        <w:t xml:space="preserve"> </w:t>
      </w:r>
      <w:r w:rsidR="00C5797C" w:rsidRPr="00F27826">
        <w:rPr>
          <w:sz w:val="26"/>
          <w:szCs w:val="26"/>
        </w:rPr>
        <w:t xml:space="preserve">   </w:t>
      </w:r>
      <w:r w:rsidR="00C5797C" w:rsidRPr="00B373D1">
        <w:rPr>
          <w:sz w:val="26"/>
          <w:szCs w:val="26"/>
        </w:rPr>
        <w:t xml:space="preserve">№ </w:t>
      </w:r>
      <w:r w:rsidR="00C5797C" w:rsidRPr="00090903">
        <w:rPr>
          <w:sz w:val="26"/>
          <w:szCs w:val="26"/>
          <w:u w:val="single"/>
        </w:rPr>
        <w:t xml:space="preserve"> </w:t>
      </w:r>
      <w:r>
        <w:rPr>
          <w:sz w:val="26"/>
          <w:szCs w:val="26"/>
          <w:u w:val="single"/>
        </w:rPr>
        <w:t xml:space="preserve">  </w:t>
      </w:r>
    </w:p>
    <w:p w:rsidR="00090903" w:rsidRPr="00FE46A9" w:rsidRDefault="00090903" w:rsidP="00C5797C">
      <w:pPr>
        <w:rPr>
          <w:sz w:val="20"/>
          <w:szCs w:val="20"/>
        </w:rPr>
      </w:pPr>
    </w:p>
    <w:p w:rsidR="00C5797C" w:rsidRPr="00FE46A9" w:rsidRDefault="00C5797C" w:rsidP="00C5797C">
      <w:pPr>
        <w:rPr>
          <w:sz w:val="20"/>
          <w:szCs w:val="20"/>
        </w:rPr>
      </w:pPr>
    </w:p>
    <w:p w:rsidR="00C5797C" w:rsidRDefault="00C5797C" w:rsidP="00C5797C">
      <w:pPr>
        <w:overflowPunct w:val="0"/>
        <w:autoSpaceDE w:val="0"/>
        <w:autoSpaceDN w:val="0"/>
        <w:adjustRightInd w:val="0"/>
        <w:ind w:right="283"/>
        <w:jc w:val="center"/>
        <w:rPr>
          <w:b/>
          <w:bCs/>
          <w:sz w:val="26"/>
          <w:szCs w:val="26"/>
        </w:rPr>
      </w:pPr>
      <w:r>
        <w:rPr>
          <w:b/>
          <w:bCs/>
          <w:sz w:val="26"/>
          <w:szCs w:val="26"/>
        </w:rPr>
        <w:t xml:space="preserve">О внесении изменений в постановление </w:t>
      </w:r>
      <w:r w:rsidRPr="00D71581">
        <w:rPr>
          <w:b/>
          <w:bCs/>
          <w:sz w:val="26"/>
          <w:szCs w:val="26"/>
        </w:rPr>
        <w:t>администрации</w:t>
      </w:r>
    </w:p>
    <w:p w:rsidR="00C5797C" w:rsidRDefault="00C5797C" w:rsidP="00C5797C">
      <w:pPr>
        <w:overflowPunct w:val="0"/>
        <w:autoSpaceDE w:val="0"/>
        <w:autoSpaceDN w:val="0"/>
        <w:adjustRightInd w:val="0"/>
        <w:ind w:right="283"/>
        <w:jc w:val="center"/>
        <w:rPr>
          <w:b/>
          <w:bCs/>
          <w:sz w:val="26"/>
          <w:szCs w:val="26"/>
        </w:rPr>
      </w:pPr>
      <w:r>
        <w:rPr>
          <w:b/>
          <w:bCs/>
          <w:sz w:val="26"/>
          <w:szCs w:val="26"/>
        </w:rPr>
        <w:t>Дальнегорского городского округа от 12.02.2015 № 100-па</w:t>
      </w:r>
    </w:p>
    <w:p w:rsidR="00C5797C" w:rsidRPr="00D71581" w:rsidRDefault="00C5797C" w:rsidP="00C5797C">
      <w:pPr>
        <w:overflowPunct w:val="0"/>
        <w:autoSpaceDE w:val="0"/>
        <w:autoSpaceDN w:val="0"/>
        <w:adjustRightInd w:val="0"/>
        <w:ind w:right="283"/>
        <w:jc w:val="center"/>
        <w:rPr>
          <w:rFonts w:asciiTheme="minorHAnsi" w:hAnsiTheme="minorHAnsi"/>
          <w:b/>
          <w:bCs/>
          <w:sz w:val="26"/>
          <w:szCs w:val="26"/>
        </w:rPr>
      </w:pPr>
      <w:r>
        <w:rPr>
          <w:b/>
          <w:bCs/>
          <w:sz w:val="26"/>
          <w:szCs w:val="26"/>
        </w:rPr>
        <w:t>«Об утверждении Положения о спец</w:t>
      </w:r>
      <w:r w:rsidR="00420797">
        <w:rPr>
          <w:b/>
          <w:bCs/>
          <w:sz w:val="26"/>
          <w:szCs w:val="26"/>
        </w:rPr>
        <w:t xml:space="preserve">иализированном </w:t>
      </w:r>
      <w:r w:rsidR="00420797">
        <w:rPr>
          <w:b/>
          <w:bCs/>
          <w:sz w:val="26"/>
          <w:szCs w:val="26"/>
        </w:rPr>
        <w:br/>
        <w:t xml:space="preserve">жилищном фонде </w:t>
      </w:r>
      <w:r>
        <w:rPr>
          <w:b/>
          <w:bCs/>
          <w:sz w:val="26"/>
          <w:szCs w:val="26"/>
        </w:rPr>
        <w:t>Дальнегорского городского округа»</w:t>
      </w:r>
    </w:p>
    <w:p w:rsidR="00C5797C" w:rsidRDefault="00C5797C" w:rsidP="00C5797C">
      <w:pPr>
        <w:overflowPunct w:val="0"/>
        <w:autoSpaceDE w:val="0"/>
        <w:autoSpaceDN w:val="0"/>
        <w:adjustRightInd w:val="0"/>
        <w:jc w:val="center"/>
        <w:rPr>
          <w:b/>
          <w:sz w:val="20"/>
          <w:szCs w:val="20"/>
        </w:rPr>
      </w:pPr>
    </w:p>
    <w:p w:rsidR="00C5797C" w:rsidRPr="0062129F" w:rsidRDefault="00C5797C" w:rsidP="00C5797C">
      <w:pPr>
        <w:overflowPunct w:val="0"/>
        <w:autoSpaceDE w:val="0"/>
        <w:autoSpaceDN w:val="0"/>
        <w:adjustRightInd w:val="0"/>
        <w:jc w:val="center"/>
        <w:rPr>
          <w:b/>
          <w:sz w:val="20"/>
          <w:szCs w:val="20"/>
        </w:rPr>
      </w:pPr>
      <w:r w:rsidRPr="006F745C">
        <w:rPr>
          <w:b/>
          <w:sz w:val="26"/>
          <w:szCs w:val="26"/>
        </w:rPr>
        <w:t xml:space="preserve"> </w:t>
      </w:r>
    </w:p>
    <w:p w:rsidR="00C5797C" w:rsidRPr="00D71581" w:rsidRDefault="00C5797C" w:rsidP="0062129F">
      <w:pPr>
        <w:widowControl w:val="0"/>
        <w:autoSpaceDE w:val="0"/>
        <w:autoSpaceDN w:val="0"/>
        <w:adjustRightInd w:val="0"/>
        <w:spacing w:line="360" w:lineRule="auto"/>
        <w:ind w:firstLine="709"/>
        <w:jc w:val="both"/>
        <w:rPr>
          <w:sz w:val="26"/>
          <w:szCs w:val="26"/>
        </w:rPr>
      </w:pPr>
      <w:r w:rsidRPr="00D71581">
        <w:rPr>
          <w:sz w:val="26"/>
          <w:szCs w:val="26"/>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266D1C">
        <w:rPr>
          <w:sz w:val="26"/>
          <w:szCs w:val="26"/>
        </w:rPr>
        <w:t xml:space="preserve"> во исполнение заключения контрольно-счетной палаты Дальнегорского городского округа</w:t>
      </w:r>
      <w:r w:rsidR="0062129F">
        <w:rPr>
          <w:sz w:val="26"/>
          <w:szCs w:val="26"/>
        </w:rPr>
        <w:t xml:space="preserve"> от 30 августа 2018 №35,</w:t>
      </w:r>
      <w:r w:rsidRPr="00D71581">
        <w:rPr>
          <w:sz w:val="26"/>
          <w:szCs w:val="26"/>
        </w:rPr>
        <w:t xml:space="preserve"> руководствуясь Уставом Дальнегорского городского округа, администрация Дальнегорского городского округа</w:t>
      </w:r>
    </w:p>
    <w:p w:rsidR="00C5797C" w:rsidRPr="0062129F" w:rsidRDefault="00C5797C" w:rsidP="00C5797C">
      <w:pPr>
        <w:ind w:firstLine="709"/>
        <w:jc w:val="both"/>
        <w:rPr>
          <w:sz w:val="20"/>
          <w:szCs w:val="20"/>
        </w:rPr>
      </w:pPr>
    </w:p>
    <w:p w:rsidR="0062129F" w:rsidRPr="0062129F" w:rsidRDefault="0062129F" w:rsidP="00C5797C">
      <w:pPr>
        <w:ind w:firstLine="709"/>
        <w:jc w:val="both"/>
        <w:rPr>
          <w:sz w:val="20"/>
          <w:szCs w:val="20"/>
        </w:rPr>
      </w:pPr>
    </w:p>
    <w:p w:rsidR="00C5797C" w:rsidRPr="00D71581" w:rsidRDefault="00C5797C" w:rsidP="00C5797C">
      <w:pPr>
        <w:jc w:val="both"/>
        <w:outlineLvl w:val="0"/>
        <w:rPr>
          <w:sz w:val="26"/>
          <w:szCs w:val="26"/>
        </w:rPr>
      </w:pPr>
      <w:r w:rsidRPr="00D71581">
        <w:rPr>
          <w:sz w:val="26"/>
          <w:szCs w:val="26"/>
        </w:rPr>
        <w:t>ПОСТАНОВЛЯЕТ:</w:t>
      </w:r>
    </w:p>
    <w:p w:rsidR="00C5797C" w:rsidRPr="0062129F" w:rsidRDefault="00C5797C" w:rsidP="00C5797C">
      <w:pPr>
        <w:ind w:firstLine="709"/>
        <w:jc w:val="both"/>
        <w:outlineLvl w:val="0"/>
        <w:rPr>
          <w:sz w:val="20"/>
          <w:szCs w:val="20"/>
        </w:rPr>
      </w:pPr>
    </w:p>
    <w:p w:rsidR="00C5797C" w:rsidRPr="003A43E6" w:rsidRDefault="00C5797C" w:rsidP="0062129F">
      <w:pPr>
        <w:ind w:firstLine="709"/>
        <w:jc w:val="both"/>
        <w:outlineLvl w:val="0"/>
        <w:rPr>
          <w:sz w:val="20"/>
          <w:szCs w:val="20"/>
        </w:rPr>
      </w:pPr>
    </w:p>
    <w:p w:rsidR="00C5797C" w:rsidRPr="0062129F" w:rsidRDefault="00C5797C" w:rsidP="0062129F">
      <w:pPr>
        <w:widowControl w:val="0"/>
        <w:numPr>
          <w:ilvl w:val="0"/>
          <w:numId w:val="5"/>
        </w:numPr>
        <w:tabs>
          <w:tab w:val="left" w:pos="993"/>
        </w:tabs>
        <w:autoSpaceDE w:val="0"/>
        <w:autoSpaceDN w:val="0"/>
        <w:adjustRightInd w:val="0"/>
        <w:spacing w:line="360" w:lineRule="auto"/>
        <w:ind w:left="0" w:firstLine="709"/>
        <w:contextualSpacing/>
        <w:jc w:val="both"/>
        <w:rPr>
          <w:rFonts w:eastAsia="Calibri"/>
          <w:sz w:val="26"/>
          <w:szCs w:val="26"/>
          <w:lang w:eastAsia="en-US"/>
        </w:rPr>
      </w:pPr>
      <w:r w:rsidRPr="0062129F">
        <w:rPr>
          <w:sz w:val="26"/>
          <w:szCs w:val="26"/>
        </w:rPr>
        <w:t xml:space="preserve">Внести в постановление администрации Дальнегорского городского округа от 12.02.2015 № 100-па «Об утверждении Положения о специализированном жилищном фонде Дальнегорского городского округа» </w:t>
      </w:r>
      <w:r w:rsidRPr="0062129F">
        <w:rPr>
          <w:rFonts w:eastAsia="Calibri"/>
          <w:sz w:val="26"/>
          <w:szCs w:val="26"/>
          <w:lang w:eastAsia="en-US"/>
        </w:rPr>
        <w:t>следующие изменения:</w:t>
      </w:r>
    </w:p>
    <w:p w:rsidR="00C5797C" w:rsidRPr="0062129F" w:rsidRDefault="00C5797C" w:rsidP="0062129F">
      <w:pPr>
        <w:widowControl w:val="0"/>
        <w:tabs>
          <w:tab w:val="left" w:pos="993"/>
        </w:tabs>
        <w:autoSpaceDE w:val="0"/>
        <w:autoSpaceDN w:val="0"/>
        <w:adjustRightInd w:val="0"/>
        <w:spacing w:line="360" w:lineRule="auto"/>
        <w:ind w:firstLine="709"/>
        <w:contextualSpacing/>
        <w:jc w:val="both"/>
        <w:rPr>
          <w:rFonts w:eastAsia="Calibri"/>
          <w:sz w:val="26"/>
          <w:szCs w:val="26"/>
          <w:lang w:eastAsia="en-US"/>
        </w:rPr>
      </w:pPr>
      <w:r w:rsidRPr="0062129F">
        <w:rPr>
          <w:rFonts w:eastAsia="Calibri"/>
          <w:sz w:val="26"/>
          <w:szCs w:val="26"/>
          <w:lang w:eastAsia="en-US"/>
        </w:rPr>
        <w:t>В Положении о служебных жилых помещениях муниципального жилищного фонда Дальнегорского городского округа, утвержденного постановлением:</w:t>
      </w:r>
    </w:p>
    <w:p w:rsidR="00B373D1" w:rsidRPr="0062129F" w:rsidRDefault="0062129F" w:rsidP="0062129F">
      <w:pPr>
        <w:pStyle w:val="a3"/>
        <w:widowControl w:val="0"/>
        <w:numPr>
          <w:ilvl w:val="0"/>
          <w:numId w:val="6"/>
        </w:numPr>
        <w:tabs>
          <w:tab w:val="left" w:pos="993"/>
        </w:tabs>
        <w:autoSpaceDE w:val="0"/>
        <w:autoSpaceDN w:val="0"/>
        <w:adjustRightInd w:val="0"/>
        <w:spacing w:line="360" w:lineRule="auto"/>
        <w:ind w:left="0" w:firstLine="709"/>
        <w:jc w:val="both"/>
        <w:rPr>
          <w:rFonts w:eastAsia="Calibri"/>
          <w:sz w:val="26"/>
          <w:szCs w:val="26"/>
          <w:lang w:eastAsia="en-US"/>
        </w:rPr>
      </w:pPr>
      <w:r>
        <w:rPr>
          <w:rFonts w:eastAsia="Calibri"/>
          <w:sz w:val="26"/>
          <w:szCs w:val="26"/>
          <w:lang w:eastAsia="en-US"/>
        </w:rPr>
        <w:t>В</w:t>
      </w:r>
      <w:r w:rsidR="00B373D1" w:rsidRPr="0062129F">
        <w:rPr>
          <w:rFonts w:eastAsia="Calibri"/>
          <w:sz w:val="26"/>
          <w:szCs w:val="26"/>
          <w:lang w:eastAsia="en-US"/>
        </w:rPr>
        <w:t xml:space="preserve"> </w:t>
      </w:r>
      <w:r w:rsidR="002671F2" w:rsidRPr="0062129F">
        <w:rPr>
          <w:rFonts w:eastAsia="Calibri"/>
          <w:sz w:val="26"/>
          <w:szCs w:val="26"/>
          <w:lang w:eastAsia="en-US"/>
        </w:rPr>
        <w:t xml:space="preserve">подпункте 4 </w:t>
      </w:r>
      <w:r w:rsidR="00B373D1" w:rsidRPr="0062129F">
        <w:rPr>
          <w:rFonts w:eastAsia="Calibri"/>
          <w:sz w:val="26"/>
          <w:szCs w:val="26"/>
          <w:lang w:eastAsia="en-US"/>
        </w:rPr>
        <w:t>пункт</w:t>
      </w:r>
      <w:r w:rsidR="002671F2" w:rsidRPr="0062129F">
        <w:rPr>
          <w:rFonts w:eastAsia="Calibri"/>
          <w:sz w:val="26"/>
          <w:szCs w:val="26"/>
          <w:lang w:eastAsia="en-US"/>
        </w:rPr>
        <w:t xml:space="preserve"> </w:t>
      </w:r>
      <w:r w:rsidR="00B373D1" w:rsidRPr="0062129F">
        <w:rPr>
          <w:rFonts w:eastAsia="Calibri"/>
          <w:sz w:val="26"/>
          <w:szCs w:val="26"/>
          <w:lang w:eastAsia="en-US"/>
        </w:rPr>
        <w:t>1.</w:t>
      </w:r>
      <w:r w:rsidR="002671F2" w:rsidRPr="0062129F">
        <w:rPr>
          <w:rFonts w:eastAsia="Calibri"/>
          <w:sz w:val="26"/>
          <w:szCs w:val="26"/>
          <w:lang w:eastAsia="en-US"/>
        </w:rPr>
        <w:t>2 и в пункте 5.1 раздела</w:t>
      </w:r>
      <w:r w:rsidR="00B373D1" w:rsidRPr="0062129F">
        <w:rPr>
          <w:rFonts w:eastAsia="Calibri"/>
          <w:sz w:val="26"/>
          <w:szCs w:val="26"/>
          <w:lang w:eastAsia="en-US"/>
        </w:rPr>
        <w:t xml:space="preserve"> </w:t>
      </w:r>
      <w:r w:rsidR="002671F2" w:rsidRPr="0062129F">
        <w:rPr>
          <w:rFonts w:eastAsia="Calibri"/>
          <w:sz w:val="26"/>
          <w:szCs w:val="26"/>
          <w:lang w:eastAsia="en-US"/>
        </w:rPr>
        <w:t>5</w:t>
      </w:r>
      <w:r w:rsidR="00C5797C" w:rsidRPr="0062129F">
        <w:rPr>
          <w:rFonts w:eastAsia="Calibri"/>
          <w:sz w:val="26"/>
          <w:szCs w:val="26"/>
          <w:lang w:eastAsia="en-US"/>
        </w:rPr>
        <w:t xml:space="preserve"> </w:t>
      </w:r>
      <w:r w:rsidR="00B373D1" w:rsidRPr="0062129F">
        <w:rPr>
          <w:rFonts w:eastAsia="Calibri"/>
          <w:sz w:val="26"/>
          <w:szCs w:val="26"/>
          <w:lang w:eastAsia="en-US"/>
        </w:rPr>
        <w:t xml:space="preserve">слово </w:t>
      </w:r>
      <w:r w:rsidR="002671F2" w:rsidRPr="0062129F">
        <w:rPr>
          <w:rFonts w:eastAsia="Calibri"/>
          <w:sz w:val="26"/>
          <w:szCs w:val="26"/>
          <w:lang w:eastAsia="en-US"/>
        </w:rPr>
        <w:t>«населения»</w:t>
      </w:r>
      <w:r w:rsidR="00B373D1" w:rsidRPr="0062129F">
        <w:rPr>
          <w:rFonts w:eastAsia="Calibri"/>
          <w:sz w:val="26"/>
          <w:szCs w:val="26"/>
          <w:lang w:eastAsia="en-US"/>
        </w:rPr>
        <w:t xml:space="preserve"> заменить словом </w:t>
      </w:r>
      <w:r w:rsidR="002671F2" w:rsidRPr="0062129F">
        <w:rPr>
          <w:rFonts w:eastAsia="Calibri"/>
          <w:sz w:val="26"/>
          <w:szCs w:val="26"/>
          <w:lang w:eastAsia="en-US"/>
        </w:rPr>
        <w:t>«</w:t>
      </w:r>
      <w:r w:rsidR="00B373D1" w:rsidRPr="0062129F">
        <w:rPr>
          <w:rFonts w:eastAsia="Calibri"/>
          <w:sz w:val="26"/>
          <w:szCs w:val="26"/>
          <w:lang w:eastAsia="en-US"/>
        </w:rPr>
        <w:t>граждан</w:t>
      </w:r>
      <w:r w:rsidR="002671F2" w:rsidRPr="0062129F">
        <w:rPr>
          <w:rFonts w:eastAsia="Calibri"/>
          <w:sz w:val="26"/>
          <w:szCs w:val="26"/>
          <w:lang w:eastAsia="en-US"/>
        </w:rPr>
        <w:t>».</w:t>
      </w:r>
    </w:p>
    <w:p w:rsidR="008B0035" w:rsidRPr="0062129F" w:rsidRDefault="008B0035" w:rsidP="0062129F">
      <w:pPr>
        <w:pStyle w:val="a3"/>
        <w:widowControl w:val="0"/>
        <w:numPr>
          <w:ilvl w:val="0"/>
          <w:numId w:val="6"/>
        </w:numPr>
        <w:autoSpaceDE w:val="0"/>
        <w:autoSpaceDN w:val="0"/>
        <w:adjustRightInd w:val="0"/>
        <w:spacing w:line="360" w:lineRule="auto"/>
        <w:ind w:left="0" w:firstLine="709"/>
        <w:jc w:val="both"/>
        <w:rPr>
          <w:rFonts w:eastAsia="Calibri"/>
          <w:sz w:val="26"/>
          <w:szCs w:val="26"/>
          <w:lang w:eastAsia="en-US"/>
        </w:rPr>
      </w:pPr>
      <w:r w:rsidRPr="0062129F">
        <w:rPr>
          <w:rFonts w:eastAsia="Calibri"/>
          <w:sz w:val="26"/>
          <w:szCs w:val="26"/>
          <w:lang w:eastAsia="en-US"/>
        </w:rPr>
        <w:lastRenderedPageBreak/>
        <w:t>Пункт 1.3.</w:t>
      </w:r>
      <w:r w:rsidR="0062129F">
        <w:rPr>
          <w:rFonts w:eastAsia="Calibri"/>
          <w:sz w:val="26"/>
          <w:szCs w:val="26"/>
          <w:lang w:eastAsia="en-US"/>
        </w:rPr>
        <w:t xml:space="preserve"> раздела 1</w:t>
      </w:r>
      <w:r w:rsidRPr="0062129F">
        <w:rPr>
          <w:rFonts w:eastAsia="Calibri"/>
          <w:sz w:val="26"/>
          <w:szCs w:val="26"/>
          <w:lang w:eastAsia="en-US"/>
        </w:rPr>
        <w:t xml:space="preserve"> изложить в следующей редакции:</w:t>
      </w:r>
    </w:p>
    <w:p w:rsidR="00B373D1" w:rsidRPr="0062129F" w:rsidRDefault="008B0035" w:rsidP="0062129F">
      <w:pPr>
        <w:pStyle w:val="a3"/>
        <w:widowControl w:val="0"/>
        <w:tabs>
          <w:tab w:val="left" w:pos="284"/>
          <w:tab w:val="left" w:pos="993"/>
        </w:tabs>
        <w:autoSpaceDE w:val="0"/>
        <w:autoSpaceDN w:val="0"/>
        <w:adjustRightInd w:val="0"/>
        <w:spacing w:line="360" w:lineRule="auto"/>
        <w:ind w:left="0" w:firstLine="709"/>
        <w:jc w:val="both"/>
        <w:rPr>
          <w:sz w:val="26"/>
          <w:szCs w:val="26"/>
        </w:rPr>
      </w:pPr>
      <w:r w:rsidRPr="0062129F">
        <w:rPr>
          <w:rFonts w:eastAsia="Calibri"/>
          <w:sz w:val="26"/>
          <w:szCs w:val="26"/>
          <w:lang w:eastAsia="en-US"/>
        </w:rPr>
        <w:t>«</w:t>
      </w:r>
      <w:r w:rsidR="002D369E" w:rsidRPr="0062129F">
        <w:rPr>
          <w:rFonts w:eastAsia="Calibri"/>
          <w:sz w:val="26"/>
          <w:szCs w:val="26"/>
          <w:lang w:eastAsia="en-US"/>
        </w:rPr>
        <w:t xml:space="preserve">1.3. </w:t>
      </w:r>
      <w:r w:rsidR="00DC451C" w:rsidRPr="0062129F">
        <w:rPr>
          <w:sz w:val="26"/>
          <w:szCs w:val="26"/>
        </w:rPr>
        <w:t>Использование жилого помещения муниципального жилищного фонда Дальнегорского городского округа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Дальнегорского городского округа</w:t>
      </w:r>
      <w:r w:rsidRPr="0062129F">
        <w:rPr>
          <w:sz w:val="26"/>
          <w:szCs w:val="26"/>
        </w:rPr>
        <w:t>».</w:t>
      </w:r>
    </w:p>
    <w:p w:rsidR="00C5797C" w:rsidRPr="0062129F" w:rsidRDefault="00B140AB" w:rsidP="0062129F">
      <w:pPr>
        <w:pStyle w:val="a3"/>
        <w:widowControl w:val="0"/>
        <w:numPr>
          <w:ilvl w:val="0"/>
          <w:numId w:val="6"/>
        </w:numPr>
        <w:tabs>
          <w:tab w:val="left" w:pos="0"/>
          <w:tab w:val="left" w:pos="993"/>
        </w:tabs>
        <w:autoSpaceDE w:val="0"/>
        <w:autoSpaceDN w:val="0"/>
        <w:adjustRightInd w:val="0"/>
        <w:spacing w:line="360" w:lineRule="auto"/>
        <w:ind w:left="0" w:firstLine="709"/>
        <w:jc w:val="both"/>
        <w:rPr>
          <w:rFonts w:eastAsia="Calibri"/>
          <w:sz w:val="26"/>
          <w:szCs w:val="26"/>
          <w:lang w:eastAsia="en-US"/>
        </w:rPr>
      </w:pPr>
      <w:r w:rsidRPr="0062129F">
        <w:rPr>
          <w:rFonts w:eastAsia="Calibri"/>
          <w:sz w:val="26"/>
          <w:szCs w:val="26"/>
          <w:lang w:eastAsia="en-US"/>
        </w:rPr>
        <w:t xml:space="preserve">Пункт 1.4 </w:t>
      </w:r>
      <w:r w:rsidR="0062129F">
        <w:rPr>
          <w:rFonts w:eastAsia="Calibri"/>
          <w:sz w:val="26"/>
          <w:szCs w:val="26"/>
          <w:lang w:eastAsia="en-US"/>
        </w:rPr>
        <w:t xml:space="preserve">раздела 1 </w:t>
      </w:r>
      <w:r w:rsidR="00C5797C" w:rsidRPr="0062129F">
        <w:rPr>
          <w:rFonts w:eastAsia="Calibri"/>
          <w:sz w:val="26"/>
          <w:szCs w:val="26"/>
          <w:lang w:eastAsia="en-US"/>
        </w:rPr>
        <w:t>изложить в следующей редакции:</w:t>
      </w:r>
    </w:p>
    <w:p w:rsidR="00B140AB" w:rsidRPr="0062129F" w:rsidRDefault="00C5797C" w:rsidP="0062129F">
      <w:pPr>
        <w:tabs>
          <w:tab w:val="left" w:pos="0"/>
          <w:tab w:val="left" w:pos="993"/>
        </w:tabs>
        <w:spacing w:line="360" w:lineRule="auto"/>
        <w:ind w:firstLine="709"/>
        <w:jc w:val="both"/>
        <w:rPr>
          <w:sz w:val="26"/>
          <w:szCs w:val="26"/>
        </w:rPr>
      </w:pPr>
      <w:r w:rsidRPr="0062129F">
        <w:rPr>
          <w:rFonts w:eastAsia="Calibri"/>
          <w:sz w:val="26"/>
          <w:szCs w:val="26"/>
          <w:lang w:eastAsia="en-US"/>
        </w:rPr>
        <w:t>«</w:t>
      </w:r>
      <w:r w:rsidR="00B140AB" w:rsidRPr="0062129F">
        <w:rPr>
          <w:rFonts w:eastAsia="Calibri"/>
          <w:sz w:val="26"/>
          <w:szCs w:val="26"/>
          <w:lang w:eastAsia="en-US"/>
        </w:rPr>
        <w:t>1.4.</w:t>
      </w:r>
      <w:r w:rsidRPr="0062129F">
        <w:rPr>
          <w:rFonts w:eastAsia="Calibri"/>
          <w:sz w:val="26"/>
          <w:szCs w:val="26"/>
          <w:lang w:eastAsia="en-US"/>
        </w:rPr>
        <w:t xml:space="preserve"> </w:t>
      </w:r>
      <w:r w:rsidR="00B140AB" w:rsidRPr="0062129F">
        <w:rPr>
          <w:rStyle w:val="blk"/>
          <w:rFonts w:ascii="Arial" w:hAnsi="Arial" w:cs="Arial"/>
          <w:color w:val="333333"/>
          <w:sz w:val="26"/>
          <w:szCs w:val="26"/>
        </w:rPr>
        <w:t> </w:t>
      </w:r>
      <w:r w:rsidR="00B140AB" w:rsidRPr="0062129F">
        <w:rPr>
          <w:sz w:val="26"/>
          <w:szCs w:val="26"/>
        </w:rPr>
        <w:t xml:space="preserve">Специализированные жилые помещения предоставляются на основании решения администрации Дальнегорского городского округа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 </w:t>
      </w:r>
      <w:bookmarkStart w:id="1" w:name="dst100604"/>
      <w:bookmarkEnd w:id="1"/>
      <w:r w:rsidR="00B140AB" w:rsidRPr="0062129F">
        <w:rPr>
          <w:sz w:val="26"/>
          <w:szCs w:val="26"/>
        </w:rPr>
        <w:t>Специализированные жилые помещения предоставляются гражданам, </w:t>
      </w:r>
      <w:hyperlink r:id="rId9" w:anchor="dst100306" w:history="1">
        <w:r w:rsidR="00B140AB" w:rsidRPr="0062129F">
          <w:rPr>
            <w:sz w:val="26"/>
            <w:szCs w:val="26"/>
          </w:rPr>
          <w:t>не обеспеченным</w:t>
        </w:r>
      </w:hyperlink>
      <w:r w:rsidR="00B140AB" w:rsidRPr="0062129F">
        <w:rPr>
          <w:sz w:val="26"/>
          <w:szCs w:val="26"/>
        </w:rPr>
        <w:t> жилыми помещениями в соответствующем населенном пункте».</w:t>
      </w:r>
    </w:p>
    <w:p w:rsidR="00B140AB" w:rsidRPr="0062129F" w:rsidRDefault="00B140AB" w:rsidP="0062129F">
      <w:pPr>
        <w:pStyle w:val="a3"/>
        <w:widowControl w:val="0"/>
        <w:numPr>
          <w:ilvl w:val="0"/>
          <w:numId w:val="6"/>
        </w:numPr>
        <w:tabs>
          <w:tab w:val="left" w:pos="567"/>
        </w:tabs>
        <w:autoSpaceDE w:val="0"/>
        <w:autoSpaceDN w:val="0"/>
        <w:adjustRightInd w:val="0"/>
        <w:spacing w:line="360" w:lineRule="auto"/>
        <w:ind w:left="0" w:firstLine="709"/>
        <w:jc w:val="both"/>
        <w:rPr>
          <w:sz w:val="26"/>
          <w:szCs w:val="26"/>
        </w:rPr>
      </w:pPr>
      <w:r w:rsidRPr="0062129F">
        <w:rPr>
          <w:sz w:val="26"/>
          <w:szCs w:val="26"/>
        </w:rPr>
        <w:t xml:space="preserve">Пункт 3.5. </w:t>
      </w:r>
      <w:r w:rsidR="0062129F">
        <w:rPr>
          <w:sz w:val="26"/>
          <w:szCs w:val="26"/>
        </w:rPr>
        <w:t xml:space="preserve"> раздела 3 </w:t>
      </w:r>
      <w:r w:rsidR="002D369E" w:rsidRPr="0062129F">
        <w:rPr>
          <w:sz w:val="26"/>
          <w:szCs w:val="26"/>
        </w:rPr>
        <w:t>изложить в следующей редакции:</w:t>
      </w:r>
    </w:p>
    <w:p w:rsidR="002D369E" w:rsidRPr="0062129F" w:rsidRDefault="002D369E" w:rsidP="003A43E6">
      <w:pPr>
        <w:pStyle w:val="formattext"/>
        <w:shd w:val="clear" w:color="auto" w:fill="FFFFFF"/>
        <w:tabs>
          <w:tab w:val="left" w:pos="993"/>
        </w:tabs>
        <w:spacing w:before="0" w:beforeAutospacing="0" w:after="0" w:afterAutospacing="0" w:line="360" w:lineRule="auto"/>
        <w:ind w:firstLine="709"/>
        <w:jc w:val="both"/>
        <w:textAlignment w:val="baseline"/>
        <w:rPr>
          <w:sz w:val="26"/>
          <w:szCs w:val="26"/>
        </w:rPr>
      </w:pPr>
      <w:r w:rsidRPr="0062129F">
        <w:rPr>
          <w:sz w:val="26"/>
          <w:szCs w:val="26"/>
        </w:rPr>
        <w:t xml:space="preserve">«3.5. Договор найма жилого помещения в общежитии заключается на период трудовых отношений, прохождения службы. Прекращение трудовых отношений, а также увольнение со службы является основанием для прекращения договора найма жилого помещения в общежитии. В случае прекращения или расторжения договора найма жилого помещения в общежитии наниматель обязан освободить жилое помещение. </w:t>
      </w:r>
    </w:p>
    <w:p w:rsidR="002D369E" w:rsidRPr="0062129F" w:rsidRDefault="002D369E" w:rsidP="003A43E6">
      <w:pPr>
        <w:pStyle w:val="formattext"/>
        <w:shd w:val="clear" w:color="auto" w:fill="FFFFFF"/>
        <w:tabs>
          <w:tab w:val="left" w:pos="993"/>
        </w:tabs>
        <w:spacing w:before="0" w:beforeAutospacing="0" w:after="0" w:afterAutospacing="0" w:line="360" w:lineRule="auto"/>
        <w:ind w:firstLine="709"/>
        <w:jc w:val="both"/>
        <w:textAlignment w:val="baseline"/>
        <w:rPr>
          <w:sz w:val="26"/>
          <w:szCs w:val="26"/>
        </w:rPr>
      </w:pPr>
      <w:r w:rsidRPr="0062129F">
        <w:rPr>
          <w:sz w:val="26"/>
          <w:szCs w:val="26"/>
        </w:rPr>
        <w:t>В случае отказа освободить жилое помещение в муниципальном общежитии в сроки граждане подлежат выселению в судебном порядке в соответствии с законодательством Российской Федерации без предоставления других жилых помещений, за исключением случаев, предусмотренных </w:t>
      </w:r>
      <w:hyperlink r:id="rId10" w:history="1">
        <w:r w:rsidRPr="0062129F">
          <w:rPr>
            <w:sz w:val="26"/>
            <w:szCs w:val="26"/>
          </w:rPr>
          <w:t>Жилищным кодексом Российской Федерации</w:t>
        </w:r>
      </w:hyperlink>
      <w:r w:rsidRPr="0062129F">
        <w:rPr>
          <w:sz w:val="26"/>
          <w:szCs w:val="26"/>
        </w:rPr>
        <w:t>.»</w:t>
      </w:r>
    </w:p>
    <w:p w:rsidR="002D369E" w:rsidRPr="0062129F" w:rsidRDefault="002D369E" w:rsidP="003A43E6">
      <w:pPr>
        <w:pStyle w:val="formattext"/>
        <w:numPr>
          <w:ilvl w:val="0"/>
          <w:numId w:val="6"/>
        </w:numPr>
        <w:shd w:val="clear" w:color="auto" w:fill="FFFFFF"/>
        <w:tabs>
          <w:tab w:val="left" w:pos="993"/>
        </w:tabs>
        <w:spacing w:before="0" w:beforeAutospacing="0" w:after="0" w:afterAutospacing="0" w:line="360" w:lineRule="auto"/>
        <w:ind w:left="0" w:firstLine="709"/>
        <w:jc w:val="both"/>
        <w:textAlignment w:val="baseline"/>
        <w:rPr>
          <w:sz w:val="26"/>
          <w:szCs w:val="26"/>
        </w:rPr>
      </w:pPr>
      <w:r w:rsidRPr="0062129F">
        <w:rPr>
          <w:rFonts w:eastAsia="Calibri"/>
          <w:sz w:val="26"/>
          <w:szCs w:val="26"/>
          <w:lang w:eastAsia="en-US"/>
        </w:rPr>
        <w:t>В подпункте 2 пункта 9.2 раздела 9 слова</w:t>
      </w:r>
      <w:proofErr w:type="gramStart"/>
      <w:r w:rsidRPr="0062129F">
        <w:rPr>
          <w:rFonts w:eastAsia="Calibri"/>
          <w:sz w:val="26"/>
          <w:szCs w:val="26"/>
          <w:lang w:eastAsia="en-US"/>
        </w:rPr>
        <w:t xml:space="preserve"> «…,</w:t>
      </w:r>
      <w:proofErr w:type="gramEnd"/>
      <w:r w:rsidRPr="0062129F">
        <w:rPr>
          <w:sz w:val="26"/>
          <w:szCs w:val="26"/>
        </w:rPr>
        <w:t>в котором находится жилое помещение</w:t>
      </w:r>
      <w:r w:rsidRPr="0062129F">
        <w:rPr>
          <w:rFonts w:eastAsia="Calibri"/>
          <w:sz w:val="26"/>
          <w:szCs w:val="26"/>
          <w:lang w:eastAsia="en-US"/>
        </w:rPr>
        <w:t xml:space="preserve">» заменить словами «…, </w:t>
      </w:r>
      <w:r w:rsidRPr="0062129F">
        <w:rPr>
          <w:sz w:val="26"/>
          <w:szCs w:val="26"/>
        </w:rPr>
        <w:t>в котором находится сданное внаем жилое помещение.»</w:t>
      </w:r>
    </w:p>
    <w:p w:rsidR="002D369E" w:rsidRPr="0062129F" w:rsidRDefault="002D369E" w:rsidP="0062129F">
      <w:pPr>
        <w:pStyle w:val="a3"/>
        <w:widowControl w:val="0"/>
        <w:numPr>
          <w:ilvl w:val="0"/>
          <w:numId w:val="6"/>
        </w:numPr>
        <w:tabs>
          <w:tab w:val="left" w:pos="993"/>
        </w:tabs>
        <w:autoSpaceDE w:val="0"/>
        <w:autoSpaceDN w:val="0"/>
        <w:adjustRightInd w:val="0"/>
        <w:spacing w:line="360" w:lineRule="auto"/>
        <w:ind w:left="0" w:firstLine="709"/>
        <w:jc w:val="both"/>
        <w:rPr>
          <w:sz w:val="26"/>
          <w:szCs w:val="26"/>
        </w:rPr>
      </w:pPr>
      <w:r w:rsidRPr="0062129F">
        <w:rPr>
          <w:sz w:val="26"/>
          <w:szCs w:val="26"/>
        </w:rPr>
        <w:lastRenderedPageBreak/>
        <w:t>Пункт 10.2 раздела 10 исключить.</w:t>
      </w:r>
    </w:p>
    <w:p w:rsidR="002D369E" w:rsidRPr="0062129F" w:rsidRDefault="0083393A" w:rsidP="0062129F">
      <w:pPr>
        <w:pStyle w:val="a3"/>
        <w:widowControl w:val="0"/>
        <w:numPr>
          <w:ilvl w:val="0"/>
          <w:numId w:val="6"/>
        </w:numPr>
        <w:tabs>
          <w:tab w:val="left" w:pos="993"/>
        </w:tabs>
        <w:autoSpaceDE w:val="0"/>
        <w:autoSpaceDN w:val="0"/>
        <w:adjustRightInd w:val="0"/>
        <w:spacing w:line="360" w:lineRule="auto"/>
        <w:ind w:left="0" w:firstLine="709"/>
        <w:jc w:val="both"/>
        <w:rPr>
          <w:sz w:val="26"/>
          <w:szCs w:val="26"/>
        </w:rPr>
      </w:pPr>
      <w:r w:rsidRPr="0062129F">
        <w:rPr>
          <w:sz w:val="26"/>
          <w:szCs w:val="26"/>
        </w:rPr>
        <w:t>Пункт 10.3 раздела 10 изложить в следующей редакции:</w:t>
      </w:r>
    </w:p>
    <w:p w:rsidR="0083393A" w:rsidRPr="0062129F" w:rsidRDefault="0083393A" w:rsidP="0062129F">
      <w:pPr>
        <w:widowControl w:val="0"/>
        <w:tabs>
          <w:tab w:val="left" w:pos="993"/>
        </w:tabs>
        <w:autoSpaceDE w:val="0"/>
        <w:autoSpaceDN w:val="0"/>
        <w:adjustRightInd w:val="0"/>
        <w:spacing w:line="360" w:lineRule="auto"/>
        <w:ind w:firstLine="709"/>
        <w:jc w:val="both"/>
        <w:rPr>
          <w:rFonts w:eastAsia="Calibri"/>
          <w:sz w:val="26"/>
          <w:szCs w:val="26"/>
          <w:lang w:eastAsia="en-US"/>
        </w:rPr>
      </w:pPr>
      <w:r w:rsidRPr="0062129F">
        <w:rPr>
          <w:sz w:val="26"/>
          <w:szCs w:val="26"/>
        </w:rPr>
        <w:t xml:space="preserve">«10.3. </w:t>
      </w:r>
      <w:r w:rsidRPr="0062129F">
        <w:rPr>
          <w:rFonts w:ascii="Arial" w:hAnsi="Arial" w:cs="Arial"/>
          <w:color w:val="333333"/>
          <w:sz w:val="26"/>
          <w:szCs w:val="26"/>
          <w:shd w:val="clear" w:color="auto" w:fill="FFFFFF"/>
        </w:rPr>
        <w:t> </w:t>
      </w:r>
      <w:r w:rsidRPr="0062129F">
        <w:rPr>
          <w:rFonts w:eastAsia="Calibri"/>
          <w:sz w:val="26"/>
          <w:szCs w:val="26"/>
          <w:lang w:eastAsia="en-US"/>
        </w:rPr>
        <w:t>Наниматель специализированного жилого помещения не вправе осуществлять обмен занимаемого жилого помещения, а также передавать его в поднаем</w:t>
      </w:r>
      <w:proofErr w:type="gramStart"/>
      <w:r w:rsidRPr="0062129F">
        <w:rPr>
          <w:rFonts w:eastAsia="Calibri"/>
          <w:sz w:val="26"/>
          <w:szCs w:val="26"/>
          <w:lang w:eastAsia="en-US"/>
        </w:rPr>
        <w:t>.»</w:t>
      </w:r>
      <w:proofErr w:type="gramEnd"/>
    </w:p>
    <w:p w:rsidR="0083393A" w:rsidRPr="0062129F" w:rsidRDefault="0083393A" w:rsidP="0062129F">
      <w:pPr>
        <w:pStyle w:val="a3"/>
        <w:widowControl w:val="0"/>
        <w:numPr>
          <w:ilvl w:val="0"/>
          <w:numId w:val="6"/>
        </w:numPr>
        <w:autoSpaceDE w:val="0"/>
        <w:autoSpaceDN w:val="0"/>
        <w:adjustRightInd w:val="0"/>
        <w:spacing w:line="360" w:lineRule="auto"/>
        <w:ind w:left="0" w:firstLine="709"/>
        <w:jc w:val="both"/>
        <w:rPr>
          <w:rFonts w:eastAsia="Calibri"/>
          <w:sz w:val="26"/>
          <w:szCs w:val="26"/>
          <w:lang w:eastAsia="en-US"/>
        </w:rPr>
      </w:pPr>
      <w:r w:rsidRPr="0062129F">
        <w:rPr>
          <w:rFonts w:eastAsia="Calibri"/>
          <w:sz w:val="26"/>
          <w:szCs w:val="26"/>
          <w:lang w:eastAsia="en-US"/>
        </w:rPr>
        <w:t>Пункт 10.4. раздела 10 дополнить словами «…, если иное не установлено соглашением между нанимателем и членами его семьи</w:t>
      </w:r>
      <w:proofErr w:type="gramStart"/>
      <w:r w:rsidRPr="0062129F">
        <w:rPr>
          <w:rFonts w:eastAsia="Calibri"/>
          <w:sz w:val="26"/>
          <w:szCs w:val="26"/>
          <w:lang w:eastAsia="en-US"/>
        </w:rPr>
        <w:t>.»</w:t>
      </w:r>
      <w:proofErr w:type="gramEnd"/>
    </w:p>
    <w:p w:rsidR="0083393A" w:rsidRPr="0062129F" w:rsidRDefault="0083393A" w:rsidP="0062129F">
      <w:pPr>
        <w:pStyle w:val="a3"/>
        <w:widowControl w:val="0"/>
        <w:numPr>
          <w:ilvl w:val="0"/>
          <w:numId w:val="6"/>
        </w:numPr>
        <w:tabs>
          <w:tab w:val="left" w:pos="993"/>
        </w:tabs>
        <w:autoSpaceDE w:val="0"/>
        <w:autoSpaceDN w:val="0"/>
        <w:adjustRightInd w:val="0"/>
        <w:spacing w:line="360" w:lineRule="auto"/>
        <w:ind w:left="0" w:firstLine="709"/>
        <w:jc w:val="both"/>
        <w:rPr>
          <w:rFonts w:eastAsia="Calibri"/>
          <w:sz w:val="26"/>
          <w:szCs w:val="26"/>
          <w:lang w:eastAsia="en-US"/>
        </w:rPr>
      </w:pPr>
      <w:r w:rsidRPr="0062129F">
        <w:rPr>
          <w:rFonts w:eastAsia="Calibri"/>
          <w:sz w:val="26"/>
          <w:szCs w:val="26"/>
          <w:lang w:eastAsia="en-US"/>
        </w:rPr>
        <w:t xml:space="preserve"> Пункт 10.6 раздела 10  изложить в следующей редакции:</w:t>
      </w:r>
    </w:p>
    <w:p w:rsidR="0083393A" w:rsidRPr="0062129F" w:rsidRDefault="0083393A" w:rsidP="0062129F">
      <w:pPr>
        <w:widowControl w:val="0"/>
        <w:tabs>
          <w:tab w:val="left" w:pos="993"/>
        </w:tabs>
        <w:autoSpaceDE w:val="0"/>
        <w:autoSpaceDN w:val="0"/>
        <w:adjustRightInd w:val="0"/>
        <w:spacing w:line="360" w:lineRule="auto"/>
        <w:ind w:firstLine="709"/>
        <w:jc w:val="both"/>
        <w:rPr>
          <w:rFonts w:eastAsia="Calibri"/>
          <w:sz w:val="26"/>
          <w:szCs w:val="26"/>
          <w:lang w:eastAsia="en-US"/>
        </w:rPr>
      </w:pPr>
      <w:r w:rsidRPr="0062129F">
        <w:rPr>
          <w:rFonts w:eastAsia="Calibri"/>
          <w:sz w:val="26"/>
          <w:szCs w:val="26"/>
          <w:lang w:eastAsia="en-US"/>
        </w:rPr>
        <w:t xml:space="preserve">«10.6. </w:t>
      </w:r>
      <w:r w:rsidRPr="0062129F">
        <w:rPr>
          <w:sz w:val="26"/>
          <w:szCs w:val="26"/>
        </w:rPr>
        <w:t>Дееспособные члены семьи Нанимателя несут солидарную с Нанимателем ответственность по обязательствам, вытекающим из пользования данным жилым помещением, если иное не установлено соглашением между нанимателем и членами его семьи</w:t>
      </w:r>
      <w:proofErr w:type="gramStart"/>
      <w:r w:rsidRPr="0062129F">
        <w:rPr>
          <w:sz w:val="26"/>
          <w:szCs w:val="26"/>
        </w:rPr>
        <w:t>.»</w:t>
      </w:r>
      <w:proofErr w:type="gramEnd"/>
    </w:p>
    <w:p w:rsidR="0083393A" w:rsidRPr="0062129F" w:rsidRDefault="0083393A" w:rsidP="0062129F">
      <w:pPr>
        <w:pStyle w:val="a3"/>
        <w:widowControl w:val="0"/>
        <w:numPr>
          <w:ilvl w:val="0"/>
          <w:numId w:val="6"/>
        </w:numPr>
        <w:tabs>
          <w:tab w:val="left" w:pos="993"/>
        </w:tabs>
        <w:autoSpaceDE w:val="0"/>
        <w:autoSpaceDN w:val="0"/>
        <w:adjustRightInd w:val="0"/>
        <w:spacing w:line="360" w:lineRule="auto"/>
        <w:ind w:left="0" w:firstLine="709"/>
        <w:jc w:val="both"/>
        <w:rPr>
          <w:rFonts w:eastAsia="Calibri"/>
          <w:sz w:val="26"/>
          <w:szCs w:val="26"/>
          <w:lang w:eastAsia="en-US"/>
        </w:rPr>
      </w:pPr>
      <w:r w:rsidRPr="0062129F">
        <w:rPr>
          <w:rFonts w:eastAsia="Calibri"/>
          <w:sz w:val="26"/>
          <w:szCs w:val="26"/>
          <w:lang w:eastAsia="en-US"/>
        </w:rPr>
        <w:t xml:space="preserve"> Пункт 10.7 раздела 10 изложить в следующей редакции:</w:t>
      </w:r>
    </w:p>
    <w:p w:rsidR="0083393A" w:rsidRPr="0062129F" w:rsidRDefault="0083393A" w:rsidP="0062129F">
      <w:pPr>
        <w:widowControl w:val="0"/>
        <w:tabs>
          <w:tab w:val="left" w:pos="993"/>
        </w:tabs>
        <w:autoSpaceDE w:val="0"/>
        <w:autoSpaceDN w:val="0"/>
        <w:adjustRightInd w:val="0"/>
        <w:spacing w:line="360" w:lineRule="auto"/>
        <w:ind w:firstLine="709"/>
        <w:jc w:val="both"/>
        <w:rPr>
          <w:sz w:val="26"/>
          <w:szCs w:val="26"/>
        </w:rPr>
      </w:pPr>
      <w:r w:rsidRPr="0062129F">
        <w:rPr>
          <w:rFonts w:eastAsia="Calibri"/>
          <w:sz w:val="26"/>
          <w:szCs w:val="26"/>
          <w:lang w:eastAsia="en-US"/>
        </w:rPr>
        <w:t>«10.7</w:t>
      </w:r>
      <w:r w:rsidR="0062129F">
        <w:rPr>
          <w:rFonts w:eastAsia="Calibri"/>
          <w:sz w:val="26"/>
          <w:szCs w:val="26"/>
          <w:lang w:eastAsia="en-US"/>
        </w:rPr>
        <w:t>.</w:t>
      </w:r>
      <w:r w:rsidRPr="0062129F">
        <w:rPr>
          <w:rFonts w:eastAsia="Calibri"/>
          <w:sz w:val="26"/>
          <w:szCs w:val="26"/>
          <w:lang w:eastAsia="en-US"/>
        </w:rPr>
        <w:t xml:space="preserve"> </w:t>
      </w:r>
      <w:r w:rsidRPr="0062129F">
        <w:rPr>
          <w:sz w:val="26"/>
          <w:szCs w:val="26"/>
        </w:rPr>
        <w:t>В случае прекращения семейных отношений с нанимателем жилого помещения право пользования данным жилым помещением за </w:t>
      </w:r>
      <w:hyperlink r:id="rId11" w:anchor="dst100047" w:history="1">
        <w:r w:rsidRPr="0062129F">
          <w:rPr>
            <w:sz w:val="26"/>
            <w:szCs w:val="26"/>
          </w:rPr>
          <w:t>бывшим членом семьи</w:t>
        </w:r>
      </w:hyperlink>
      <w:r w:rsidRPr="0062129F">
        <w:rPr>
          <w:sz w:val="26"/>
          <w:szCs w:val="26"/>
        </w:rPr>
        <w:t xml:space="preserve"> собственника этого жилого помещения не сохраняется, если иное не установлено соглашением между нанимателем и бывшим членом его семьи. Если у бывшего члена семьи нанимателя жилого помещения отсутствуют основания приобретения или осуществления права пользования иным жилым помещением, а </w:t>
      </w:r>
      <w:proofErr w:type="gramStart"/>
      <w:r w:rsidRPr="0062129F">
        <w:rPr>
          <w:sz w:val="26"/>
          <w:szCs w:val="26"/>
        </w:rPr>
        <w:t>также</w:t>
      </w:r>
      <w:proofErr w:type="gramEnd"/>
      <w:r w:rsidRPr="0062129F">
        <w:rPr>
          <w:sz w:val="26"/>
          <w:szCs w:val="26"/>
        </w:rPr>
        <w:t xml:space="preserve"> если имущественное положение бывшего члена семьи нанимателя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нанимателю, может быть </w:t>
      </w:r>
      <w:hyperlink r:id="rId12" w:anchor="dst100053" w:history="1">
        <w:r w:rsidRPr="0062129F">
          <w:rPr>
            <w:sz w:val="26"/>
            <w:szCs w:val="26"/>
          </w:rPr>
          <w:t>сохранено</w:t>
        </w:r>
      </w:hyperlink>
      <w:r w:rsidRPr="0062129F">
        <w:rPr>
          <w:sz w:val="26"/>
          <w:szCs w:val="26"/>
        </w:rPr>
        <w:t> за бывшим членом его семьи на определенный срок на основании решения суда. При этом суд </w:t>
      </w:r>
      <w:hyperlink r:id="rId13" w:anchor="dst100059" w:history="1">
        <w:r w:rsidRPr="0062129F">
          <w:rPr>
            <w:sz w:val="26"/>
            <w:szCs w:val="26"/>
          </w:rPr>
          <w:t>вправе</w:t>
        </w:r>
      </w:hyperlink>
      <w:r w:rsidRPr="0062129F">
        <w:rPr>
          <w:sz w:val="26"/>
          <w:szCs w:val="26"/>
        </w:rPr>
        <w:t> обязать нанимателя жилого помещения обеспечить иным жилым помещением бывшего супруга и других членов его семьи, в пользу которых наниматель исполняет алиментные обязательства, по их требованию</w:t>
      </w:r>
      <w:proofErr w:type="gramStart"/>
      <w:r w:rsidRPr="0062129F">
        <w:rPr>
          <w:sz w:val="26"/>
          <w:szCs w:val="26"/>
        </w:rPr>
        <w:t>.»</w:t>
      </w:r>
      <w:proofErr w:type="gramEnd"/>
    </w:p>
    <w:p w:rsidR="0083393A" w:rsidRPr="0062129F" w:rsidRDefault="00866B72" w:rsidP="0062129F">
      <w:pPr>
        <w:pStyle w:val="a3"/>
        <w:widowControl w:val="0"/>
        <w:numPr>
          <w:ilvl w:val="0"/>
          <w:numId w:val="6"/>
        </w:numPr>
        <w:tabs>
          <w:tab w:val="left" w:pos="993"/>
        </w:tabs>
        <w:autoSpaceDE w:val="0"/>
        <w:autoSpaceDN w:val="0"/>
        <w:adjustRightInd w:val="0"/>
        <w:spacing w:line="360" w:lineRule="auto"/>
        <w:ind w:left="0" w:firstLine="709"/>
        <w:jc w:val="both"/>
        <w:rPr>
          <w:sz w:val="26"/>
          <w:szCs w:val="26"/>
        </w:rPr>
      </w:pPr>
      <w:r w:rsidRPr="0062129F">
        <w:rPr>
          <w:rFonts w:eastAsia="Calibri"/>
          <w:sz w:val="26"/>
          <w:szCs w:val="26"/>
          <w:lang w:eastAsia="en-US"/>
        </w:rPr>
        <w:t xml:space="preserve"> Пункт 12.3 раздела 12 дополнить словами «…, а также в иных предусмотренных статьей 83 Жилищного кодекса РФ случаях</w:t>
      </w:r>
      <w:proofErr w:type="gramStart"/>
      <w:r w:rsidRPr="0062129F">
        <w:rPr>
          <w:rFonts w:eastAsia="Calibri"/>
          <w:sz w:val="26"/>
          <w:szCs w:val="26"/>
          <w:lang w:eastAsia="en-US"/>
        </w:rPr>
        <w:t>.»</w:t>
      </w:r>
      <w:proofErr w:type="gramEnd"/>
    </w:p>
    <w:p w:rsidR="00D16F46" w:rsidRDefault="00FB5284" w:rsidP="00D16F46">
      <w:pPr>
        <w:pStyle w:val="a3"/>
        <w:widowControl w:val="0"/>
        <w:numPr>
          <w:ilvl w:val="0"/>
          <w:numId w:val="6"/>
        </w:numPr>
        <w:shd w:val="clear" w:color="auto" w:fill="FFFFFF"/>
        <w:tabs>
          <w:tab w:val="left" w:pos="993"/>
        </w:tabs>
        <w:autoSpaceDE w:val="0"/>
        <w:autoSpaceDN w:val="0"/>
        <w:adjustRightInd w:val="0"/>
        <w:spacing w:line="360" w:lineRule="auto"/>
        <w:ind w:left="0" w:firstLine="709"/>
        <w:jc w:val="both"/>
        <w:rPr>
          <w:rFonts w:eastAsia="Calibri"/>
          <w:sz w:val="26"/>
          <w:szCs w:val="26"/>
          <w:lang w:eastAsia="en-US"/>
        </w:rPr>
      </w:pPr>
      <w:proofErr w:type="gramStart"/>
      <w:r w:rsidRPr="00D16F46">
        <w:rPr>
          <w:rFonts w:eastAsia="Calibri"/>
          <w:sz w:val="26"/>
          <w:szCs w:val="26"/>
          <w:lang w:eastAsia="en-US"/>
        </w:rPr>
        <w:t>Подпункт 4 пункта 13.2 раздела 13 дополнить словами «имеющие в своем составе детей-инвалидов, инвалидов с детства.»</w:t>
      </w:r>
      <w:r w:rsidR="00D16F46">
        <w:rPr>
          <w:rFonts w:eastAsia="Calibri"/>
          <w:sz w:val="26"/>
          <w:szCs w:val="26"/>
          <w:lang w:eastAsia="en-US"/>
        </w:rPr>
        <w:t xml:space="preserve"> </w:t>
      </w:r>
      <w:proofErr w:type="gramEnd"/>
    </w:p>
    <w:p w:rsidR="00D16F46" w:rsidRPr="00D16F46" w:rsidRDefault="003A43E6" w:rsidP="00D16F46">
      <w:pPr>
        <w:pStyle w:val="a3"/>
        <w:widowControl w:val="0"/>
        <w:shd w:val="clear" w:color="auto" w:fill="FFFFFF"/>
        <w:tabs>
          <w:tab w:val="left" w:pos="993"/>
        </w:tabs>
        <w:autoSpaceDE w:val="0"/>
        <w:autoSpaceDN w:val="0"/>
        <w:adjustRightInd w:val="0"/>
        <w:spacing w:line="360" w:lineRule="auto"/>
        <w:ind w:left="0" w:firstLine="851"/>
        <w:jc w:val="both"/>
        <w:rPr>
          <w:rFonts w:eastAsia="Calibri"/>
          <w:sz w:val="26"/>
          <w:szCs w:val="26"/>
          <w:lang w:eastAsia="en-US"/>
        </w:rPr>
      </w:pPr>
      <w:r>
        <w:rPr>
          <w:rFonts w:eastAsia="Calibri"/>
          <w:sz w:val="26"/>
          <w:szCs w:val="26"/>
          <w:lang w:eastAsia="en-US"/>
        </w:rPr>
        <w:t>2</w:t>
      </w:r>
      <w:r w:rsidR="00D16F46" w:rsidRPr="00D16F46">
        <w:rPr>
          <w:rFonts w:eastAsia="Calibri"/>
          <w:sz w:val="26"/>
          <w:szCs w:val="26"/>
          <w:lang w:eastAsia="en-US"/>
        </w:rPr>
        <w:t xml:space="preserve">. Дополнить Положение о специализированном жилищном фонде Дальнегорского городского округа Приложением №4 «Договор найма жилого </w:t>
      </w:r>
      <w:r w:rsidR="00D16F46" w:rsidRPr="00D16F46">
        <w:rPr>
          <w:rFonts w:eastAsia="Calibri"/>
          <w:sz w:val="26"/>
          <w:szCs w:val="26"/>
          <w:lang w:eastAsia="en-US"/>
        </w:rPr>
        <w:lastRenderedPageBreak/>
        <w:t>помещения фонда для временного поселения вынужденных переселенцев» и Приложением №5</w:t>
      </w:r>
      <w:r>
        <w:rPr>
          <w:rFonts w:eastAsia="Calibri"/>
          <w:sz w:val="26"/>
          <w:szCs w:val="26"/>
          <w:lang w:eastAsia="en-US"/>
        </w:rPr>
        <w:t xml:space="preserve"> «Договор</w:t>
      </w:r>
      <w:r w:rsidR="00D16F46" w:rsidRPr="00D16F46">
        <w:rPr>
          <w:rFonts w:eastAsia="Calibri"/>
          <w:sz w:val="26"/>
          <w:szCs w:val="26"/>
          <w:lang w:eastAsia="en-US"/>
        </w:rPr>
        <w:t xml:space="preserve"> найма жилого помещения фонда для временного</w:t>
      </w:r>
      <w:r w:rsidR="00D16F46">
        <w:rPr>
          <w:rFonts w:eastAsia="Calibri"/>
          <w:sz w:val="26"/>
          <w:szCs w:val="26"/>
          <w:lang w:eastAsia="en-US"/>
        </w:rPr>
        <w:t xml:space="preserve"> </w:t>
      </w:r>
      <w:r w:rsidR="00D16F46" w:rsidRPr="00D16F46">
        <w:rPr>
          <w:rFonts w:eastAsia="Calibri"/>
          <w:sz w:val="26"/>
          <w:szCs w:val="26"/>
          <w:lang w:eastAsia="en-US"/>
        </w:rPr>
        <w:t>поселения лиц, признанных беженцами</w:t>
      </w:r>
      <w:r w:rsidR="00D16F46">
        <w:rPr>
          <w:rFonts w:eastAsia="Calibri"/>
          <w:sz w:val="26"/>
          <w:szCs w:val="26"/>
          <w:lang w:eastAsia="en-US"/>
        </w:rPr>
        <w:t>».</w:t>
      </w:r>
    </w:p>
    <w:p w:rsidR="00266D1C" w:rsidRPr="0062129F" w:rsidRDefault="003A43E6" w:rsidP="0062129F">
      <w:pPr>
        <w:overflowPunct w:val="0"/>
        <w:autoSpaceDE w:val="0"/>
        <w:autoSpaceDN w:val="0"/>
        <w:adjustRightInd w:val="0"/>
        <w:spacing w:line="360" w:lineRule="auto"/>
        <w:ind w:right="283" w:firstLine="709"/>
        <w:jc w:val="both"/>
        <w:rPr>
          <w:rFonts w:asciiTheme="minorHAnsi" w:hAnsiTheme="minorHAnsi"/>
          <w:bCs/>
          <w:sz w:val="26"/>
          <w:szCs w:val="26"/>
        </w:rPr>
      </w:pPr>
      <w:r>
        <w:rPr>
          <w:sz w:val="26"/>
          <w:szCs w:val="26"/>
        </w:rPr>
        <w:t>3</w:t>
      </w:r>
      <w:r w:rsidR="00C5797C" w:rsidRPr="0062129F">
        <w:rPr>
          <w:sz w:val="26"/>
          <w:szCs w:val="26"/>
        </w:rPr>
        <w:t xml:space="preserve">. </w:t>
      </w:r>
      <w:r w:rsidR="00FB5284" w:rsidRPr="0062129F">
        <w:rPr>
          <w:sz w:val="26"/>
          <w:szCs w:val="26"/>
        </w:rPr>
        <w:t>Постановление админи</w:t>
      </w:r>
      <w:r w:rsidR="00266D1C" w:rsidRPr="0062129F">
        <w:rPr>
          <w:sz w:val="26"/>
          <w:szCs w:val="26"/>
        </w:rPr>
        <w:t>с</w:t>
      </w:r>
      <w:r w:rsidR="00FB5284" w:rsidRPr="0062129F">
        <w:rPr>
          <w:sz w:val="26"/>
          <w:szCs w:val="26"/>
        </w:rPr>
        <w:t>т</w:t>
      </w:r>
      <w:r w:rsidR="00266D1C" w:rsidRPr="0062129F">
        <w:rPr>
          <w:sz w:val="26"/>
          <w:szCs w:val="26"/>
        </w:rPr>
        <w:t>р</w:t>
      </w:r>
      <w:r w:rsidR="00FB5284" w:rsidRPr="0062129F">
        <w:rPr>
          <w:sz w:val="26"/>
          <w:szCs w:val="26"/>
        </w:rPr>
        <w:t>ации Дальнегорского городского округа</w:t>
      </w:r>
      <w:r w:rsidR="00266D1C" w:rsidRPr="0062129F">
        <w:rPr>
          <w:sz w:val="26"/>
          <w:szCs w:val="26"/>
        </w:rPr>
        <w:t xml:space="preserve"> от 03 ноября 2017 года № 647-па «</w:t>
      </w:r>
      <w:r w:rsidR="00266D1C" w:rsidRPr="0062129F">
        <w:rPr>
          <w:bCs/>
          <w:sz w:val="26"/>
          <w:szCs w:val="26"/>
        </w:rPr>
        <w:t>О внесении изменений в постановление администрации Дальнегорского городского округа от 12.02.2015 № 100-па «Об утверждении Положения о специализированном жилищном фонде Дальнегорского городского округа» считать утратившим силу.</w:t>
      </w:r>
    </w:p>
    <w:p w:rsidR="00C5797C" w:rsidRPr="0062129F" w:rsidRDefault="003A43E6" w:rsidP="0062129F">
      <w:pPr>
        <w:widowControl w:val="0"/>
        <w:tabs>
          <w:tab w:val="left" w:pos="993"/>
        </w:tabs>
        <w:autoSpaceDE w:val="0"/>
        <w:autoSpaceDN w:val="0"/>
        <w:adjustRightInd w:val="0"/>
        <w:spacing w:line="360" w:lineRule="auto"/>
        <w:ind w:firstLine="709"/>
        <w:jc w:val="both"/>
        <w:rPr>
          <w:sz w:val="26"/>
          <w:szCs w:val="26"/>
        </w:rPr>
      </w:pPr>
      <w:r>
        <w:rPr>
          <w:sz w:val="26"/>
          <w:szCs w:val="26"/>
        </w:rPr>
        <w:t>4</w:t>
      </w:r>
      <w:r w:rsidR="00266D1C" w:rsidRPr="0062129F">
        <w:rPr>
          <w:sz w:val="26"/>
          <w:szCs w:val="26"/>
        </w:rPr>
        <w:t xml:space="preserve">. </w:t>
      </w:r>
      <w:r w:rsidR="00C5797C" w:rsidRPr="0062129F">
        <w:rPr>
          <w:sz w:val="26"/>
          <w:szCs w:val="26"/>
        </w:rPr>
        <w:t>Настоящее постановление подлежит официальному опубликованию в газете «Трудовое слово» и размещению на официальном сайте Дальнегорского городского округа.</w:t>
      </w:r>
    </w:p>
    <w:p w:rsidR="00C5797C" w:rsidRPr="006F745C" w:rsidRDefault="00C5797C" w:rsidP="00C5797C">
      <w:pPr>
        <w:overflowPunct w:val="0"/>
        <w:autoSpaceDE w:val="0"/>
        <w:autoSpaceDN w:val="0"/>
        <w:adjustRightInd w:val="0"/>
        <w:spacing w:line="276" w:lineRule="auto"/>
        <w:rPr>
          <w:sz w:val="26"/>
          <w:szCs w:val="28"/>
        </w:rPr>
      </w:pPr>
    </w:p>
    <w:p w:rsidR="00C5797C" w:rsidRPr="006F745C" w:rsidRDefault="00C5797C" w:rsidP="00C5797C">
      <w:pPr>
        <w:overflowPunct w:val="0"/>
        <w:autoSpaceDE w:val="0"/>
        <w:autoSpaceDN w:val="0"/>
        <w:adjustRightInd w:val="0"/>
        <w:spacing w:line="276" w:lineRule="auto"/>
        <w:rPr>
          <w:sz w:val="26"/>
          <w:szCs w:val="28"/>
        </w:rPr>
      </w:pPr>
    </w:p>
    <w:p w:rsidR="00C5797C" w:rsidRPr="006F745C" w:rsidRDefault="00C5797C" w:rsidP="00C5797C">
      <w:pPr>
        <w:overflowPunct w:val="0"/>
        <w:autoSpaceDE w:val="0"/>
        <w:autoSpaceDN w:val="0"/>
        <w:adjustRightInd w:val="0"/>
        <w:rPr>
          <w:sz w:val="26"/>
          <w:szCs w:val="28"/>
        </w:rPr>
      </w:pPr>
    </w:p>
    <w:p w:rsidR="00266D1C" w:rsidRDefault="00266D1C" w:rsidP="00C5797C">
      <w:pPr>
        <w:overflowPunct w:val="0"/>
        <w:autoSpaceDE w:val="0"/>
        <w:autoSpaceDN w:val="0"/>
        <w:adjustRightInd w:val="0"/>
        <w:rPr>
          <w:sz w:val="26"/>
          <w:szCs w:val="28"/>
        </w:rPr>
      </w:pPr>
      <w:r>
        <w:rPr>
          <w:sz w:val="26"/>
          <w:szCs w:val="28"/>
        </w:rPr>
        <w:t>Глава Дальнегорского</w:t>
      </w:r>
    </w:p>
    <w:p w:rsidR="00C5797C" w:rsidRPr="006F745C" w:rsidRDefault="00266D1C" w:rsidP="00C5797C">
      <w:pPr>
        <w:overflowPunct w:val="0"/>
        <w:autoSpaceDE w:val="0"/>
        <w:autoSpaceDN w:val="0"/>
        <w:adjustRightInd w:val="0"/>
        <w:rPr>
          <w:sz w:val="26"/>
          <w:szCs w:val="28"/>
        </w:rPr>
      </w:pPr>
      <w:r>
        <w:rPr>
          <w:sz w:val="26"/>
          <w:szCs w:val="28"/>
        </w:rPr>
        <w:t>городского округа</w:t>
      </w:r>
      <w:r w:rsidR="00C5797C" w:rsidRPr="006F745C">
        <w:rPr>
          <w:sz w:val="26"/>
          <w:szCs w:val="28"/>
        </w:rPr>
        <w:t xml:space="preserve"> </w:t>
      </w:r>
      <w:r w:rsidR="00C5797C" w:rsidRPr="006F745C">
        <w:rPr>
          <w:sz w:val="26"/>
          <w:szCs w:val="28"/>
        </w:rPr>
        <w:tab/>
        <w:t xml:space="preserve">                                   </w:t>
      </w:r>
      <w:r>
        <w:rPr>
          <w:sz w:val="26"/>
          <w:szCs w:val="28"/>
        </w:rPr>
        <w:t xml:space="preserve">                </w:t>
      </w:r>
      <w:r w:rsidR="00C5797C" w:rsidRPr="006F745C">
        <w:rPr>
          <w:sz w:val="26"/>
          <w:szCs w:val="28"/>
        </w:rPr>
        <w:t xml:space="preserve">     </w:t>
      </w:r>
      <w:r>
        <w:rPr>
          <w:sz w:val="26"/>
          <w:szCs w:val="28"/>
        </w:rPr>
        <w:t xml:space="preserve">                            А.М.Теребилов</w:t>
      </w:r>
    </w:p>
    <w:p w:rsidR="00C5797C" w:rsidRPr="006F745C" w:rsidRDefault="00C5797C" w:rsidP="00C5797C">
      <w:pPr>
        <w:overflowPunct w:val="0"/>
        <w:autoSpaceDE w:val="0"/>
        <w:autoSpaceDN w:val="0"/>
        <w:adjustRightInd w:val="0"/>
        <w:rPr>
          <w:sz w:val="20"/>
          <w:szCs w:val="20"/>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Pr="000924A6" w:rsidRDefault="00C5797C" w:rsidP="00C5797C">
      <w:pPr>
        <w:rPr>
          <w:sz w:val="26"/>
          <w:szCs w:val="26"/>
        </w:rPr>
      </w:pPr>
    </w:p>
    <w:p w:rsidR="00C5797C" w:rsidRDefault="00C5797C" w:rsidP="00C5797C">
      <w:pPr>
        <w:rPr>
          <w:sz w:val="26"/>
          <w:szCs w:val="26"/>
        </w:rPr>
      </w:pPr>
    </w:p>
    <w:p w:rsidR="00C5797C" w:rsidRDefault="00C5797C" w:rsidP="00C5797C">
      <w:pPr>
        <w:rPr>
          <w:sz w:val="26"/>
          <w:szCs w:val="26"/>
        </w:rPr>
      </w:pPr>
    </w:p>
    <w:p w:rsidR="00C5797C" w:rsidRDefault="00C5797C" w:rsidP="00C5797C">
      <w:pPr>
        <w:rPr>
          <w:sz w:val="26"/>
          <w:szCs w:val="26"/>
        </w:rPr>
      </w:pPr>
    </w:p>
    <w:p w:rsidR="00C5797C" w:rsidRDefault="00C5797C" w:rsidP="00C5797C">
      <w:pPr>
        <w:rPr>
          <w:sz w:val="26"/>
          <w:szCs w:val="26"/>
        </w:rPr>
      </w:pPr>
    </w:p>
    <w:p w:rsidR="00CA4CCC" w:rsidRPr="00C5797C" w:rsidRDefault="00CA4CCC" w:rsidP="00C5797C"/>
    <w:sectPr w:rsidR="00CA4CCC" w:rsidRPr="00C5797C" w:rsidSect="0062129F">
      <w:headerReference w:type="default" r:id="rId14"/>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98" w:rsidRDefault="00955398" w:rsidP="00B373D1">
      <w:r>
        <w:separator/>
      </w:r>
    </w:p>
  </w:endnote>
  <w:endnote w:type="continuationSeparator" w:id="0">
    <w:p w:rsidR="00955398" w:rsidRDefault="00955398" w:rsidP="00B37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98" w:rsidRDefault="00955398" w:rsidP="00B373D1">
      <w:r>
        <w:separator/>
      </w:r>
    </w:p>
  </w:footnote>
  <w:footnote w:type="continuationSeparator" w:id="0">
    <w:p w:rsidR="00955398" w:rsidRDefault="00955398" w:rsidP="00B37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D1" w:rsidRDefault="00B373D1" w:rsidP="00B373D1">
    <w:pPr>
      <w:pStyle w:val="a6"/>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71D"/>
    <w:multiLevelType w:val="hybridMultilevel"/>
    <w:tmpl w:val="F7726994"/>
    <w:lvl w:ilvl="0" w:tplc="F4004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147E69"/>
    <w:multiLevelType w:val="hybridMultilevel"/>
    <w:tmpl w:val="B762E00C"/>
    <w:lvl w:ilvl="0" w:tplc="12AA792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835027"/>
    <w:multiLevelType w:val="multilevel"/>
    <w:tmpl w:val="2A382C9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609F0566"/>
    <w:multiLevelType w:val="hybridMultilevel"/>
    <w:tmpl w:val="B8BEE9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3030A3F"/>
    <w:multiLevelType w:val="hybridMultilevel"/>
    <w:tmpl w:val="C5A009B6"/>
    <w:lvl w:ilvl="0" w:tplc="75FA5B7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D7FC5"/>
    <w:rsid w:val="000202A4"/>
    <w:rsid w:val="00090903"/>
    <w:rsid w:val="000F5F19"/>
    <w:rsid w:val="001725F6"/>
    <w:rsid w:val="00230EBE"/>
    <w:rsid w:val="00266D1C"/>
    <w:rsid w:val="002671F2"/>
    <w:rsid w:val="002D369E"/>
    <w:rsid w:val="003A43E6"/>
    <w:rsid w:val="00420797"/>
    <w:rsid w:val="00444CA2"/>
    <w:rsid w:val="004C72E9"/>
    <w:rsid w:val="005A170D"/>
    <w:rsid w:val="005E4387"/>
    <w:rsid w:val="0062129F"/>
    <w:rsid w:val="006700B0"/>
    <w:rsid w:val="006D7FC5"/>
    <w:rsid w:val="006E3628"/>
    <w:rsid w:val="008007D8"/>
    <w:rsid w:val="0083393A"/>
    <w:rsid w:val="00866B72"/>
    <w:rsid w:val="00871B36"/>
    <w:rsid w:val="008A199C"/>
    <w:rsid w:val="008B0035"/>
    <w:rsid w:val="00904DF7"/>
    <w:rsid w:val="00955398"/>
    <w:rsid w:val="00A9419A"/>
    <w:rsid w:val="00AA1319"/>
    <w:rsid w:val="00B140AB"/>
    <w:rsid w:val="00B373D1"/>
    <w:rsid w:val="00C5797C"/>
    <w:rsid w:val="00CA4CCC"/>
    <w:rsid w:val="00D16F46"/>
    <w:rsid w:val="00DC2771"/>
    <w:rsid w:val="00DC451C"/>
    <w:rsid w:val="00F162F7"/>
    <w:rsid w:val="00FB5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7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DF7"/>
    <w:pPr>
      <w:ind w:left="720"/>
      <w:contextualSpacing/>
    </w:pPr>
  </w:style>
  <w:style w:type="paragraph" w:styleId="a4">
    <w:name w:val="Balloon Text"/>
    <w:basedOn w:val="a"/>
    <w:link w:val="a5"/>
    <w:uiPriority w:val="99"/>
    <w:semiHidden/>
    <w:unhideWhenUsed/>
    <w:rsid w:val="00444CA2"/>
    <w:rPr>
      <w:rFonts w:ascii="Segoe UI" w:hAnsi="Segoe UI" w:cs="Segoe UI"/>
      <w:sz w:val="18"/>
      <w:szCs w:val="18"/>
    </w:rPr>
  </w:style>
  <w:style w:type="character" w:customStyle="1" w:styleId="a5">
    <w:name w:val="Текст выноски Знак"/>
    <w:basedOn w:val="a0"/>
    <w:link w:val="a4"/>
    <w:uiPriority w:val="99"/>
    <w:semiHidden/>
    <w:rsid w:val="00444CA2"/>
    <w:rPr>
      <w:rFonts w:ascii="Segoe UI" w:hAnsi="Segoe UI" w:cs="Segoe UI"/>
      <w:sz w:val="18"/>
      <w:szCs w:val="18"/>
    </w:rPr>
  </w:style>
  <w:style w:type="paragraph" w:styleId="a6">
    <w:name w:val="header"/>
    <w:basedOn w:val="a"/>
    <w:link w:val="a7"/>
    <w:uiPriority w:val="99"/>
    <w:semiHidden/>
    <w:unhideWhenUsed/>
    <w:rsid w:val="00B373D1"/>
    <w:pPr>
      <w:tabs>
        <w:tab w:val="center" w:pos="4677"/>
        <w:tab w:val="right" w:pos="9355"/>
      </w:tabs>
    </w:pPr>
  </w:style>
  <w:style w:type="character" w:customStyle="1" w:styleId="a7">
    <w:name w:val="Верхний колонтитул Знак"/>
    <w:basedOn w:val="a0"/>
    <w:link w:val="a6"/>
    <w:uiPriority w:val="99"/>
    <w:semiHidden/>
    <w:rsid w:val="00B373D1"/>
    <w:rPr>
      <w:rFonts w:ascii="Times New Roman" w:eastAsia="Times New Roman" w:hAnsi="Times New Roman" w:cs="Times New Roman"/>
      <w:sz w:val="24"/>
      <w:szCs w:val="24"/>
    </w:rPr>
  </w:style>
  <w:style w:type="paragraph" w:styleId="a8">
    <w:name w:val="footer"/>
    <w:basedOn w:val="a"/>
    <w:link w:val="a9"/>
    <w:uiPriority w:val="99"/>
    <w:semiHidden/>
    <w:unhideWhenUsed/>
    <w:rsid w:val="00B373D1"/>
    <w:pPr>
      <w:tabs>
        <w:tab w:val="center" w:pos="4677"/>
        <w:tab w:val="right" w:pos="9355"/>
      </w:tabs>
    </w:pPr>
  </w:style>
  <w:style w:type="character" w:customStyle="1" w:styleId="a9">
    <w:name w:val="Нижний колонтитул Знак"/>
    <w:basedOn w:val="a0"/>
    <w:link w:val="a8"/>
    <w:uiPriority w:val="99"/>
    <w:semiHidden/>
    <w:rsid w:val="00B373D1"/>
    <w:rPr>
      <w:rFonts w:ascii="Times New Roman" w:eastAsia="Times New Roman" w:hAnsi="Times New Roman" w:cs="Times New Roman"/>
      <w:sz w:val="24"/>
      <w:szCs w:val="24"/>
    </w:rPr>
  </w:style>
  <w:style w:type="character" w:customStyle="1" w:styleId="blk">
    <w:name w:val="blk"/>
    <w:basedOn w:val="a0"/>
    <w:rsid w:val="00B140AB"/>
  </w:style>
  <w:style w:type="character" w:styleId="aa">
    <w:name w:val="Hyperlink"/>
    <w:basedOn w:val="a0"/>
    <w:uiPriority w:val="99"/>
    <w:semiHidden/>
    <w:unhideWhenUsed/>
    <w:rsid w:val="00B140AB"/>
    <w:rPr>
      <w:color w:val="0000FF"/>
      <w:u w:val="single"/>
    </w:rPr>
  </w:style>
  <w:style w:type="paragraph" w:customStyle="1" w:styleId="formattext">
    <w:name w:val="formattext"/>
    <w:basedOn w:val="a"/>
    <w:rsid w:val="002D369E"/>
    <w:pPr>
      <w:spacing w:before="100" w:beforeAutospacing="1" w:after="100" w:afterAutospacing="1"/>
    </w:pPr>
  </w:style>
  <w:style w:type="paragraph" w:styleId="HTML">
    <w:name w:val="HTML Preformatted"/>
    <w:basedOn w:val="a"/>
    <w:link w:val="HTML0"/>
    <w:uiPriority w:val="99"/>
    <w:semiHidden/>
    <w:unhideWhenUsed/>
    <w:rsid w:val="00D16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16F46"/>
    <w:rPr>
      <w:rFonts w:ascii="Courier New" w:eastAsia="Times New Roman" w:hAnsi="Courier New" w:cs="Courier New"/>
      <w:sz w:val="20"/>
      <w:szCs w:val="20"/>
    </w:rPr>
  </w:style>
  <w:style w:type="character" w:customStyle="1" w:styleId="s10">
    <w:name w:val="s_10"/>
    <w:basedOn w:val="a0"/>
    <w:rsid w:val="00D16F46"/>
  </w:style>
</w:styles>
</file>

<file path=word/webSettings.xml><?xml version="1.0" encoding="utf-8"?>
<w:webSettings xmlns:r="http://schemas.openxmlformats.org/officeDocument/2006/relationships" xmlns:w="http://schemas.openxmlformats.org/wordprocessingml/2006/main">
  <w:divs>
    <w:div w:id="36204937">
      <w:bodyDiv w:val="1"/>
      <w:marLeft w:val="0"/>
      <w:marRight w:val="0"/>
      <w:marTop w:val="0"/>
      <w:marBottom w:val="0"/>
      <w:divBdr>
        <w:top w:val="none" w:sz="0" w:space="0" w:color="auto"/>
        <w:left w:val="none" w:sz="0" w:space="0" w:color="auto"/>
        <w:bottom w:val="none" w:sz="0" w:space="0" w:color="auto"/>
        <w:right w:val="none" w:sz="0" w:space="0" w:color="auto"/>
      </w:divBdr>
    </w:div>
    <w:div w:id="313024680">
      <w:bodyDiv w:val="1"/>
      <w:marLeft w:val="0"/>
      <w:marRight w:val="0"/>
      <w:marTop w:val="0"/>
      <w:marBottom w:val="0"/>
      <w:divBdr>
        <w:top w:val="none" w:sz="0" w:space="0" w:color="auto"/>
        <w:left w:val="none" w:sz="0" w:space="0" w:color="auto"/>
        <w:bottom w:val="none" w:sz="0" w:space="0" w:color="auto"/>
        <w:right w:val="none" w:sz="0" w:space="0" w:color="auto"/>
      </w:divBdr>
    </w:div>
    <w:div w:id="1037437557">
      <w:bodyDiv w:val="1"/>
      <w:marLeft w:val="0"/>
      <w:marRight w:val="0"/>
      <w:marTop w:val="0"/>
      <w:marBottom w:val="0"/>
      <w:divBdr>
        <w:top w:val="none" w:sz="0" w:space="0" w:color="auto"/>
        <w:left w:val="none" w:sz="0" w:space="0" w:color="auto"/>
        <w:bottom w:val="none" w:sz="0" w:space="0" w:color="auto"/>
        <w:right w:val="none" w:sz="0" w:space="0" w:color="auto"/>
      </w:divBdr>
    </w:div>
    <w:div w:id="1641423644">
      <w:bodyDiv w:val="1"/>
      <w:marLeft w:val="0"/>
      <w:marRight w:val="0"/>
      <w:marTop w:val="0"/>
      <w:marBottom w:val="0"/>
      <w:divBdr>
        <w:top w:val="none" w:sz="0" w:space="0" w:color="auto"/>
        <w:left w:val="none" w:sz="0" w:space="0" w:color="auto"/>
        <w:bottom w:val="none" w:sz="0" w:space="0" w:color="auto"/>
        <w:right w:val="none" w:sz="0" w:space="0" w:color="auto"/>
      </w:divBdr>
      <w:divsChild>
        <w:div w:id="2012491879">
          <w:marLeft w:val="0"/>
          <w:marRight w:val="0"/>
          <w:marTop w:val="120"/>
          <w:marBottom w:val="0"/>
          <w:divBdr>
            <w:top w:val="none" w:sz="0" w:space="0" w:color="auto"/>
            <w:left w:val="none" w:sz="0" w:space="0" w:color="auto"/>
            <w:bottom w:val="none" w:sz="0" w:space="0" w:color="auto"/>
            <w:right w:val="none" w:sz="0" w:space="0" w:color="auto"/>
          </w:divBdr>
        </w:div>
        <w:div w:id="1694455670">
          <w:marLeft w:val="0"/>
          <w:marRight w:val="0"/>
          <w:marTop w:val="120"/>
          <w:marBottom w:val="0"/>
          <w:divBdr>
            <w:top w:val="none" w:sz="0" w:space="0" w:color="auto"/>
            <w:left w:val="none" w:sz="0" w:space="0" w:color="auto"/>
            <w:bottom w:val="none" w:sz="0" w:space="0" w:color="auto"/>
            <w:right w:val="none" w:sz="0" w:space="0" w:color="auto"/>
          </w:divBdr>
        </w:div>
      </w:divsChild>
    </w:div>
    <w:div w:id="18066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89120/06a45105b085227b81de9c834ba85af51bf679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89120/06a45105b085227b81de9c834ba85af51bf679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9120/06a45105b085227b81de9c834ba85af51bf679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www.consultant.ru/document/cons_doc_LAW_216093/c6ab729b60d74260c67ff8cfd824a8b6e22414a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480C0-D336-493D-B3A0-8F22F7DD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Коблова Е.Н.</dc:creator>
  <cp:lastModifiedBy>RePack by SPecialiST</cp:lastModifiedBy>
  <cp:revision>4</cp:revision>
  <cp:lastPrinted>2019-11-01T05:02:00Z</cp:lastPrinted>
  <dcterms:created xsi:type="dcterms:W3CDTF">2019-11-01T02:44:00Z</dcterms:created>
  <dcterms:modified xsi:type="dcterms:W3CDTF">2019-11-01T05:04:00Z</dcterms:modified>
</cp:coreProperties>
</file>